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11393">
      <w:pPr>
        <w:ind w:firstLine="720"/>
        <w:rPr>
          <w:rFonts w:ascii="仿宋_GB2312" w:hAnsi="仿宋_GB2312" w:eastAsia="仿宋_GB2312" w:cs="仿宋_GB2312"/>
          <w:sz w:val="36"/>
          <w:szCs w:val="36"/>
        </w:rPr>
      </w:pPr>
    </w:p>
    <w:p w14:paraId="08B0FC32">
      <w:pPr>
        <w:spacing w:line="240" w:lineRule="auto"/>
        <w:ind w:firstLine="0" w:firstLineChars="0"/>
        <w:jc w:val="center"/>
        <w:rPr>
          <w:rFonts w:ascii="仿宋_GB2312" w:eastAsia="仿宋_GB2312"/>
          <w:sz w:val="36"/>
          <w:szCs w:val="36"/>
        </w:rPr>
      </w:pPr>
    </w:p>
    <w:p w14:paraId="40126070">
      <w:pPr>
        <w:spacing w:line="240" w:lineRule="auto"/>
        <w:ind w:firstLine="0" w:firstLineChars="0"/>
        <w:jc w:val="both"/>
        <w:rPr>
          <w:rFonts w:ascii="仿宋_GB2312" w:eastAsia="仿宋_GB2312"/>
          <w:sz w:val="36"/>
          <w:szCs w:val="36"/>
        </w:rPr>
      </w:pPr>
    </w:p>
    <w:p w14:paraId="17291DE1">
      <w:pPr>
        <w:ind w:firstLine="0" w:firstLineChars="0"/>
        <w:jc w:val="center"/>
        <w:rPr>
          <w:rFonts w:ascii="方正小标宋_GBK" w:eastAsia="方正小标宋_GBK"/>
          <w:sz w:val="72"/>
          <w:szCs w:val="72"/>
        </w:rPr>
      </w:pPr>
      <w:r>
        <w:rPr>
          <w:rFonts w:hint="eastAsia" w:ascii="方正小标宋_GBK" w:eastAsia="方正小标宋_GBK"/>
          <w:sz w:val="72"/>
          <w:szCs w:val="72"/>
        </w:rPr>
        <w:t>建设项目环境影响报告表</w:t>
      </w:r>
    </w:p>
    <w:p w14:paraId="42653974">
      <w:pPr>
        <w:ind w:firstLine="0" w:firstLineChars="0"/>
        <w:jc w:val="center"/>
        <w:rPr>
          <w:rFonts w:ascii="楷体_GB2312" w:eastAsia="楷体_GB2312"/>
          <w:sz w:val="48"/>
          <w:szCs w:val="48"/>
        </w:rPr>
      </w:pPr>
      <w:r>
        <w:rPr>
          <w:rFonts w:hint="eastAsia" w:ascii="楷体_GB2312" w:eastAsia="楷体_GB2312"/>
          <w:sz w:val="48"/>
          <w:szCs w:val="48"/>
        </w:rPr>
        <w:t>（污染影响类）</w:t>
      </w:r>
    </w:p>
    <w:p w14:paraId="451E8719">
      <w:pPr>
        <w:ind w:firstLine="1040"/>
        <w:jc w:val="center"/>
        <w:rPr>
          <w:rFonts w:eastAsia="仿宋"/>
          <w:sz w:val="52"/>
          <w:szCs w:val="52"/>
        </w:rPr>
      </w:pPr>
    </w:p>
    <w:p w14:paraId="654DCCC7">
      <w:pPr>
        <w:ind w:firstLine="880"/>
        <w:rPr>
          <w:rFonts w:eastAsia="仿宋"/>
          <w:sz w:val="44"/>
          <w:szCs w:val="44"/>
        </w:rPr>
      </w:pPr>
    </w:p>
    <w:p w14:paraId="7360F762">
      <w:pPr>
        <w:ind w:firstLine="880"/>
        <w:rPr>
          <w:rFonts w:eastAsia="仿宋"/>
          <w:sz w:val="44"/>
          <w:szCs w:val="44"/>
        </w:rPr>
      </w:pPr>
    </w:p>
    <w:p w14:paraId="6D64EE66">
      <w:pPr>
        <w:ind w:firstLine="880"/>
        <w:rPr>
          <w:rFonts w:eastAsia="仿宋"/>
          <w:sz w:val="44"/>
          <w:szCs w:val="44"/>
        </w:rPr>
      </w:pPr>
    </w:p>
    <w:p w14:paraId="29704B41">
      <w:pPr>
        <w:ind w:firstLine="880"/>
        <w:rPr>
          <w:rFonts w:eastAsia="仿宋"/>
          <w:sz w:val="44"/>
          <w:szCs w:val="44"/>
        </w:rPr>
      </w:pPr>
    </w:p>
    <w:p w14:paraId="0BC928B5">
      <w:pPr>
        <w:ind w:firstLine="360" w:firstLineChars="100"/>
        <w:jc w:val="center"/>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津市港船舶污染物</w:t>
      </w:r>
      <w:r>
        <w:rPr>
          <w:rFonts w:hint="eastAsia" w:ascii="仿宋_GB2312" w:eastAsia="仿宋_GB2312"/>
          <w:sz w:val="36"/>
          <w:szCs w:val="36"/>
          <w:u w:val="single"/>
          <w:lang w:eastAsia="zh-CN"/>
        </w:rPr>
        <w:t>收集及转运项目</w:t>
      </w:r>
      <w:r>
        <w:rPr>
          <w:rFonts w:hint="eastAsia" w:ascii="仿宋_GB2312" w:eastAsia="仿宋_GB2312"/>
          <w:sz w:val="36"/>
          <w:szCs w:val="36"/>
          <w:u w:val="single"/>
        </w:rPr>
        <w:t xml:space="preserve">        </w:t>
      </w:r>
    </w:p>
    <w:p w14:paraId="049544AE">
      <w:pPr>
        <w:ind w:firstLine="360" w:firstLineChars="100"/>
        <w:jc w:val="left"/>
        <w:rPr>
          <w:rFonts w:hint="eastAsia" w:ascii="仿宋_GB2312" w:eastAsia="仿宋_GB2312"/>
          <w:sz w:val="36"/>
          <w:szCs w:val="36"/>
          <w:lang w:eastAsia="zh-CN"/>
        </w:rPr>
      </w:pPr>
      <w:r>
        <w:rPr>
          <w:rFonts w:hint="eastAsia" w:ascii="仿宋_GB2312" w:eastAsia="仿宋_GB2312"/>
          <w:sz w:val="36"/>
          <w:szCs w:val="36"/>
        </w:rPr>
        <w:t>建设单位（盖章）：</w:t>
      </w:r>
      <w:r>
        <w:rPr>
          <w:rFonts w:hint="eastAsia" w:ascii="仿宋_GB2312" w:eastAsia="仿宋_GB2312"/>
          <w:sz w:val="36"/>
          <w:szCs w:val="36"/>
          <w:u w:val="single"/>
          <w:lang w:eastAsia="zh-CN"/>
        </w:rPr>
        <w:t>津市市津洁环保科技有限责任公司</w:t>
      </w:r>
    </w:p>
    <w:p w14:paraId="1C9EA12B">
      <w:pPr>
        <w:ind w:firstLine="360" w:firstLineChars="100"/>
        <w:jc w:val="left"/>
        <w:rPr>
          <w:rFonts w:ascii="仿宋_GB2312" w:eastAsia="仿宋_GB2312"/>
          <w:sz w:val="36"/>
          <w:szCs w:val="36"/>
        </w:rPr>
      </w:pPr>
      <w:r>
        <w:rPr>
          <w:rFonts w:hint="eastAsia" w:ascii="仿宋_GB2312" w:eastAsia="仿宋_GB2312"/>
          <w:sz w:val="36"/>
          <w:szCs w:val="36"/>
        </w:rPr>
        <w:t xml:space="preserve">编制日期：   </w:t>
      </w:r>
      <w:r>
        <w:rPr>
          <w:rFonts w:hint="eastAsia" w:ascii="仿宋_GB2312" w:eastAsia="仿宋_GB2312"/>
          <w:sz w:val="36"/>
          <w:szCs w:val="36"/>
          <w:u w:val="single"/>
        </w:rPr>
        <w:t xml:space="preserve">           20</w:t>
      </w:r>
      <w:r>
        <w:rPr>
          <w:rFonts w:hint="eastAsia" w:ascii="仿宋_GB2312" w:eastAsia="仿宋_GB2312"/>
          <w:sz w:val="36"/>
          <w:szCs w:val="36"/>
          <w:u w:val="single"/>
          <w:lang w:val="en-US" w:eastAsia="zh-CN"/>
        </w:rPr>
        <w:t>25</w:t>
      </w:r>
      <w:r>
        <w:rPr>
          <w:rFonts w:hint="eastAsia" w:ascii="仿宋_GB2312" w:eastAsia="仿宋_GB2312"/>
          <w:sz w:val="36"/>
          <w:szCs w:val="36"/>
          <w:u w:val="single"/>
        </w:rPr>
        <w:t>年</w:t>
      </w:r>
      <w:r>
        <w:rPr>
          <w:rFonts w:hint="eastAsia" w:ascii="仿宋_GB2312" w:eastAsia="仿宋_GB2312"/>
          <w:sz w:val="36"/>
          <w:szCs w:val="36"/>
          <w:u w:val="single"/>
          <w:lang w:val="en-US" w:eastAsia="zh-CN"/>
        </w:rPr>
        <w:t>4</w:t>
      </w:r>
      <w:r>
        <w:rPr>
          <w:rFonts w:hint="eastAsia" w:ascii="仿宋_GB2312" w:eastAsia="仿宋_GB2312"/>
          <w:sz w:val="36"/>
          <w:szCs w:val="36"/>
          <w:u w:val="single"/>
        </w:rPr>
        <w:t xml:space="preserve">月         </w:t>
      </w:r>
      <w:r>
        <w:rPr>
          <w:rFonts w:hint="eastAsia" w:ascii="仿宋_GB2312" w:eastAsia="仿宋_GB2312"/>
          <w:sz w:val="36"/>
          <w:szCs w:val="36"/>
        </w:rPr>
        <w:t xml:space="preserve"> </w:t>
      </w:r>
    </w:p>
    <w:p w14:paraId="69447C22">
      <w:pPr>
        <w:ind w:firstLine="540" w:firstLineChars="150"/>
        <w:jc w:val="center"/>
        <w:rPr>
          <w:rFonts w:ascii="楷体_GB2312" w:eastAsia="楷体_GB2312"/>
          <w:sz w:val="36"/>
          <w:szCs w:val="36"/>
        </w:rPr>
      </w:pPr>
    </w:p>
    <w:p w14:paraId="3A15C013">
      <w:pPr>
        <w:ind w:firstLine="540" w:firstLineChars="150"/>
        <w:jc w:val="center"/>
        <w:rPr>
          <w:rFonts w:ascii="楷体_GB2312" w:eastAsia="楷体_GB2312"/>
          <w:sz w:val="36"/>
          <w:szCs w:val="36"/>
        </w:rPr>
      </w:pPr>
    </w:p>
    <w:p w14:paraId="0339DFD4">
      <w:pPr>
        <w:ind w:firstLine="540" w:firstLineChars="150"/>
        <w:jc w:val="center"/>
        <w:rPr>
          <w:rFonts w:ascii="楷体_GB2312" w:eastAsia="楷体_GB2312"/>
          <w:sz w:val="36"/>
          <w:szCs w:val="36"/>
        </w:rPr>
      </w:pPr>
    </w:p>
    <w:p w14:paraId="3E97D65A">
      <w:pPr>
        <w:ind w:firstLine="540" w:firstLineChars="150"/>
        <w:jc w:val="center"/>
        <w:rPr>
          <w:rFonts w:ascii="楷体_GB2312" w:eastAsia="楷体_GB2312"/>
          <w:sz w:val="36"/>
          <w:szCs w:val="36"/>
        </w:rPr>
      </w:pPr>
    </w:p>
    <w:p w14:paraId="22911C54">
      <w:pPr>
        <w:ind w:firstLine="540" w:firstLineChars="150"/>
        <w:jc w:val="center"/>
        <w:rPr>
          <w:rFonts w:ascii="楷体_GB2312" w:eastAsia="楷体_GB2312"/>
          <w:sz w:val="36"/>
          <w:szCs w:val="36"/>
        </w:rPr>
      </w:pPr>
    </w:p>
    <w:p w14:paraId="481369DB">
      <w:pPr>
        <w:ind w:firstLine="540" w:firstLineChars="150"/>
        <w:jc w:val="center"/>
        <w:rPr>
          <w:rFonts w:ascii="楷体_GB2312" w:eastAsia="楷体_GB2312"/>
          <w:sz w:val="36"/>
          <w:szCs w:val="36"/>
        </w:rPr>
      </w:pPr>
    </w:p>
    <w:p w14:paraId="4A64474B">
      <w:pPr>
        <w:pStyle w:val="8"/>
        <w:ind w:firstLine="360"/>
      </w:pPr>
    </w:p>
    <w:p w14:paraId="335BAD74">
      <w:pPr>
        <w:ind w:firstLine="480"/>
      </w:pPr>
    </w:p>
    <w:p w14:paraId="4FF323F9">
      <w:pPr>
        <w:pStyle w:val="8"/>
        <w:ind w:firstLine="360"/>
        <w:sectPr>
          <w:headerReference r:id="rId5" w:type="default"/>
          <w:footerReference r:id="rId6" w:type="default"/>
          <w:pgSz w:w="11906" w:h="16838"/>
          <w:pgMar w:top="1418" w:right="1588" w:bottom="1418" w:left="1588" w:header="851" w:footer="992" w:gutter="0"/>
          <w:cols w:space="425" w:num="1"/>
          <w:docGrid w:type="lines" w:linePitch="326" w:charSpace="0"/>
        </w:sectPr>
      </w:pPr>
    </w:p>
    <w:p w14:paraId="14F74971">
      <w:pPr>
        <w:pStyle w:val="2"/>
        <w:jc w:val="center"/>
        <w:rPr>
          <w:rFonts w:ascii="黑体" w:hAnsi="黑体" w:eastAsia="黑体"/>
          <w:b w:val="0"/>
          <w:bCs w:val="0"/>
          <w:sz w:val="30"/>
          <w:szCs w:val="30"/>
        </w:rPr>
      </w:pPr>
      <w:r>
        <w:rPr>
          <w:rFonts w:hint="eastAsia" w:ascii="黑体" w:hAnsi="黑体" w:eastAsia="黑体"/>
          <w:b w:val="0"/>
          <w:bCs w:val="0"/>
          <w:sz w:val="30"/>
          <w:szCs w:val="30"/>
        </w:rPr>
        <w:t>一、建设项目基本情况</w:t>
      </w:r>
    </w:p>
    <w:tbl>
      <w:tblPr>
        <w:tblStyle w:val="1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1967"/>
        <w:gridCol w:w="1963"/>
        <w:gridCol w:w="2835"/>
      </w:tblGrid>
      <w:tr w14:paraId="6107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88" w:type="dxa"/>
            <w:vAlign w:val="center"/>
          </w:tcPr>
          <w:p w14:paraId="1FA7DE16">
            <w:pPr>
              <w:spacing w:line="240" w:lineRule="auto"/>
              <w:ind w:firstLine="0" w:firstLineChars="0"/>
              <w:jc w:val="center"/>
              <w:rPr>
                <w:sz w:val="21"/>
                <w:szCs w:val="21"/>
              </w:rPr>
            </w:pPr>
            <w:r>
              <w:rPr>
                <w:sz w:val="21"/>
                <w:szCs w:val="21"/>
              </w:rPr>
              <w:t>建设项目名称</w:t>
            </w:r>
          </w:p>
        </w:tc>
        <w:tc>
          <w:tcPr>
            <w:tcW w:w="6765" w:type="dxa"/>
            <w:gridSpan w:val="3"/>
            <w:vAlign w:val="center"/>
          </w:tcPr>
          <w:p w14:paraId="4B59E044">
            <w:pPr>
              <w:spacing w:line="240" w:lineRule="auto"/>
              <w:ind w:firstLine="0" w:firstLineChars="0"/>
              <w:jc w:val="center"/>
              <w:rPr>
                <w:rFonts w:hint="eastAsia" w:eastAsia="宋体"/>
                <w:sz w:val="21"/>
                <w:szCs w:val="21"/>
                <w:lang w:eastAsia="zh-CN"/>
              </w:rPr>
            </w:pPr>
            <w:r>
              <w:rPr>
                <w:rFonts w:hint="eastAsia" w:eastAsia="宋体"/>
                <w:sz w:val="21"/>
                <w:szCs w:val="21"/>
                <w:lang w:eastAsia="zh-CN"/>
              </w:rPr>
              <w:t>津市港船舶污染物收集及转运项目</w:t>
            </w:r>
          </w:p>
        </w:tc>
      </w:tr>
      <w:tr w14:paraId="1463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559C9ACB">
            <w:pPr>
              <w:spacing w:line="240" w:lineRule="auto"/>
              <w:ind w:firstLine="0" w:firstLineChars="0"/>
              <w:jc w:val="center"/>
              <w:rPr>
                <w:sz w:val="21"/>
                <w:szCs w:val="21"/>
              </w:rPr>
            </w:pPr>
            <w:r>
              <w:rPr>
                <w:sz w:val="21"/>
                <w:szCs w:val="21"/>
              </w:rPr>
              <w:t>项目代码</w:t>
            </w:r>
          </w:p>
        </w:tc>
        <w:tc>
          <w:tcPr>
            <w:tcW w:w="6765" w:type="dxa"/>
            <w:gridSpan w:val="3"/>
            <w:vAlign w:val="center"/>
          </w:tcPr>
          <w:p w14:paraId="7C45267A">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14:paraId="4EBE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566E4058">
            <w:pPr>
              <w:spacing w:line="240" w:lineRule="auto"/>
              <w:ind w:firstLine="0" w:firstLineChars="0"/>
              <w:jc w:val="center"/>
              <w:rPr>
                <w:sz w:val="21"/>
                <w:szCs w:val="21"/>
              </w:rPr>
            </w:pPr>
            <w:r>
              <w:rPr>
                <w:sz w:val="21"/>
                <w:szCs w:val="21"/>
              </w:rPr>
              <w:t>建设单位联系人</w:t>
            </w:r>
          </w:p>
        </w:tc>
        <w:tc>
          <w:tcPr>
            <w:tcW w:w="1967" w:type="dxa"/>
            <w:vAlign w:val="center"/>
          </w:tcPr>
          <w:p w14:paraId="21892B95">
            <w:pPr>
              <w:spacing w:line="240" w:lineRule="auto"/>
              <w:ind w:firstLine="0" w:firstLineChars="0"/>
              <w:jc w:val="center"/>
              <w:rPr>
                <w:rFonts w:hint="eastAsia" w:eastAsia="宋体"/>
                <w:sz w:val="21"/>
                <w:szCs w:val="21"/>
                <w:lang w:eastAsia="zh-CN"/>
              </w:rPr>
            </w:pPr>
            <w:r>
              <w:rPr>
                <w:rFonts w:hint="eastAsia"/>
                <w:sz w:val="21"/>
                <w:szCs w:val="21"/>
                <w:lang w:val="en-US" w:eastAsia="zh-CN"/>
              </w:rPr>
              <w:t>赵滨滨</w:t>
            </w:r>
          </w:p>
        </w:tc>
        <w:tc>
          <w:tcPr>
            <w:tcW w:w="1963" w:type="dxa"/>
            <w:vAlign w:val="center"/>
          </w:tcPr>
          <w:p w14:paraId="3D37DEB6">
            <w:pPr>
              <w:spacing w:line="240" w:lineRule="auto"/>
              <w:ind w:firstLine="0" w:firstLineChars="0"/>
              <w:jc w:val="center"/>
              <w:rPr>
                <w:sz w:val="21"/>
                <w:szCs w:val="21"/>
              </w:rPr>
            </w:pPr>
            <w:r>
              <w:rPr>
                <w:sz w:val="21"/>
                <w:szCs w:val="21"/>
              </w:rPr>
              <w:t>联系方式</w:t>
            </w:r>
          </w:p>
        </w:tc>
        <w:tc>
          <w:tcPr>
            <w:tcW w:w="2835" w:type="dxa"/>
            <w:vAlign w:val="center"/>
          </w:tcPr>
          <w:p w14:paraId="337FCFD4">
            <w:pPr>
              <w:spacing w:line="240" w:lineRule="auto"/>
              <w:ind w:firstLine="0" w:firstLineChars="0"/>
              <w:jc w:val="center"/>
              <w:rPr>
                <w:rFonts w:hint="eastAsia" w:eastAsia="宋体"/>
                <w:sz w:val="21"/>
                <w:szCs w:val="21"/>
                <w:lang w:eastAsia="zh-CN"/>
              </w:rPr>
            </w:pPr>
            <w:r>
              <w:rPr>
                <w:rFonts w:hint="eastAsia"/>
                <w:sz w:val="21"/>
                <w:szCs w:val="21"/>
                <w:lang w:val="en-US" w:eastAsia="zh-CN"/>
              </w:rPr>
              <w:t>13875039178</w:t>
            </w:r>
          </w:p>
        </w:tc>
      </w:tr>
      <w:tr w14:paraId="689A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88" w:type="dxa"/>
            <w:vAlign w:val="center"/>
          </w:tcPr>
          <w:p w14:paraId="1989F151">
            <w:pPr>
              <w:spacing w:line="240" w:lineRule="auto"/>
              <w:ind w:firstLine="0" w:firstLineChars="0"/>
              <w:jc w:val="center"/>
              <w:rPr>
                <w:sz w:val="21"/>
                <w:szCs w:val="21"/>
              </w:rPr>
            </w:pPr>
            <w:r>
              <w:rPr>
                <w:sz w:val="21"/>
                <w:szCs w:val="21"/>
              </w:rPr>
              <w:t>建设地点</w:t>
            </w:r>
          </w:p>
        </w:tc>
        <w:tc>
          <w:tcPr>
            <w:tcW w:w="6765" w:type="dxa"/>
            <w:gridSpan w:val="3"/>
            <w:vAlign w:val="center"/>
          </w:tcPr>
          <w:p w14:paraId="51EA1CA9">
            <w:pPr>
              <w:spacing w:line="240" w:lineRule="auto"/>
              <w:ind w:firstLine="0" w:firstLineChars="0"/>
              <w:jc w:val="center"/>
              <w:rPr>
                <w:rFonts w:hint="eastAsia" w:eastAsia="宋体"/>
                <w:sz w:val="21"/>
                <w:szCs w:val="21"/>
                <w:lang w:eastAsia="zh-CN"/>
              </w:rPr>
            </w:pPr>
            <w:r>
              <w:rPr>
                <w:rFonts w:hint="eastAsia"/>
                <w:color w:val="auto"/>
                <w:sz w:val="21"/>
                <w:szCs w:val="21"/>
                <w:lang w:val="en-US" w:eastAsia="zh-CN"/>
              </w:rPr>
              <w:t>服务范围：津市水域道河口右岸</w:t>
            </w:r>
            <w:r>
              <w:rPr>
                <w:rFonts w:hint="eastAsia"/>
                <w:color w:val="auto"/>
                <w:sz w:val="21"/>
                <w:szCs w:val="21"/>
              </w:rPr>
              <w:t>至</w:t>
            </w:r>
            <w:r>
              <w:rPr>
                <w:rFonts w:hint="eastAsia"/>
                <w:color w:val="auto"/>
                <w:sz w:val="21"/>
                <w:szCs w:val="21"/>
                <w:lang w:val="en-US" w:eastAsia="zh-CN"/>
              </w:rPr>
              <w:t>林家滩河段</w:t>
            </w:r>
          </w:p>
        </w:tc>
      </w:tr>
      <w:tr w14:paraId="313F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488B9C2B">
            <w:pPr>
              <w:spacing w:line="240" w:lineRule="auto"/>
              <w:ind w:firstLine="0" w:firstLineChars="0"/>
              <w:jc w:val="center"/>
              <w:rPr>
                <w:sz w:val="21"/>
                <w:szCs w:val="21"/>
              </w:rPr>
            </w:pPr>
            <w:r>
              <w:rPr>
                <w:sz w:val="21"/>
                <w:szCs w:val="21"/>
              </w:rPr>
              <w:t>地理坐标</w:t>
            </w:r>
          </w:p>
        </w:tc>
        <w:tc>
          <w:tcPr>
            <w:tcW w:w="6765" w:type="dxa"/>
            <w:gridSpan w:val="3"/>
            <w:vAlign w:val="center"/>
          </w:tcPr>
          <w:p w14:paraId="6D16FB5B">
            <w:pPr>
              <w:spacing w:line="240" w:lineRule="auto"/>
              <w:ind w:firstLine="0" w:firstLineChars="0"/>
              <w:jc w:val="center"/>
              <w:rPr>
                <w:sz w:val="21"/>
                <w:szCs w:val="21"/>
              </w:rPr>
            </w:pPr>
            <w:r>
              <w:rPr>
                <w:rFonts w:hint="eastAsia"/>
                <w:sz w:val="21"/>
                <w:szCs w:val="21"/>
              </w:rPr>
              <w:t>上岸码头是</w:t>
            </w:r>
            <w:r>
              <w:rPr>
                <w:rFonts w:hint="eastAsia"/>
                <w:sz w:val="21"/>
                <w:szCs w:val="21"/>
                <w:lang w:val="en-US" w:eastAsia="zh-CN"/>
              </w:rPr>
              <w:t>津市港船舶污染物收集码头</w:t>
            </w:r>
            <w:r>
              <w:rPr>
                <w:rFonts w:hint="eastAsia"/>
                <w:sz w:val="21"/>
                <w:szCs w:val="21"/>
              </w:rPr>
              <w:t>，地理坐标是：</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E111°53′3.26505″</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N29°35′40.28122″</w:t>
            </w:r>
            <w:r>
              <w:rPr>
                <w:rFonts w:hint="default" w:ascii="Times New Roman" w:hAnsi="Times New Roman" w:cs="Times New Roman"/>
                <w:sz w:val="21"/>
                <w:szCs w:val="21"/>
              </w:rPr>
              <w:t>）</w:t>
            </w:r>
          </w:p>
        </w:tc>
      </w:tr>
      <w:tr w14:paraId="7E74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2188" w:type="dxa"/>
            <w:vAlign w:val="center"/>
          </w:tcPr>
          <w:p w14:paraId="61DA658D">
            <w:pPr>
              <w:spacing w:line="240" w:lineRule="auto"/>
              <w:ind w:firstLine="0" w:firstLineChars="0"/>
              <w:jc w:val="center"/>
              <w:rPr>
                <w:sz w:val="21"/>
                <w:szCs w:val="21"/>
              </w:rPr>
            </w:pPr>
            <w:r>
              <w:rPr>
                <w:sz w:val="21"/>
                <w:szCs w:val="21"/>
              </w:rPr>
              <w:t>国民经济</w:t>
            </w:r>
          </w:p>
          <w:p w14:paraId="17AA5B67">
            <w:pPr>
              <w:spacing w:line="240" w:lineRule="auto"/>
              <w:ind w:firstLine="0" w:firstLineChars="0"/>
              <w:jc w:val="center"/>
              <w:rPr>
                <w:sz w:val="21"/>
                <w:szCs w:val="21"/>
              </w:rPr>
            </w:pPr>
            <w:r>
              <w:rPr>
                <w:sz w:val="21"/>
                <w:szCs w:val="21"/>
              </w:rPr>
              <w:t>行业类别</w:t>
            </w:r>
          </w:p>
        </w:tc>
        <w:tc>
          <w:tcPr>
            <w:tcW w:w="1967" w:type="dxa"/>
            <w:vAlign w:val="center"/>
          </w:tcPr>
          <w:p w14:paraId="71415B6C">
            <w:pPr>
              <w:spacing w:line="240" w:lineRule="auto"/>
              <w:ind w:firstLine="0" w:firstLineChars="0"/>
              <w:jc w:val="center"/>
              <w:rPr>
                <w:rFonts w:hint="default"/>
                <w:lang w:val="en-US"/>
              </w:rPr>
            </w:pPr>
            <w:r>
              <w:rPr>
                <w:rFonts w:hint="eastAsia"/>
                <w:sz w:val="21"/>
                <w:szCs w:val="21"/>
                <w:lang w:val="en-US" w:eastAsia="zh-CN"/>
              </w:rPr>
              <w:t>N7724 危险废物治理</w:t>
            </w:r>
          </w:p>
        </w:tc>
        <w:tc>
          <w:tcPr>
            <w:tcW w:w="1963" w:type="dxa"/>
            <w:vAlign w:val="center"/>
          </w:tcPr>
          <w:p w14:paraId="0627C97C">
            <w:pPr>
              <w:spacing w:line="240" w:lineRule="auto"/>
              <w:ind w:firstLine="0" w:firstLineChars="0"/>
              <w:jc w:val="center"/>
              <w:rPr>
                <w:sz w:val="21"/>
                <w:szCs w:val="21"/>
              </w:rPr>
            </w:pPr>
            <w:r>
              <w:rPr>
                <w:sz w:val="21"/>
                <w:szCs w:val="21"/>
              </w:rPr>
              <w:t>建设项目</w:t>
            </w:r>
          </w:p>
          <w:p w14:paraId="530A495E">
            <w:pPr>
              <w:spacing w:line="240" w:lineRule="auto"/>
              <w:ind w:firstLine="0" w:firstLineChars="0"/>
              <w:jc w:val="center"/>
              <w:rPr>
                <w:sz w:val="21"/>
                <w:szCs w:val="21"/>
              </w:rPr>
            </w:pPr>
            <w:r>
              <w:rPr>
                <w:sz w:val="21"/>
                <w:szCs w:val="21"/>
              </w:rPr>
              <w:t>行业类别</w:t>
            </w:r>
          </w:p>
        </w:tc>
        <w:tc>
          <w:tcPr>
            <w:tcW w:w="2835" w:type="dxa"/>
            <w:vAlign w:val="center"/>
          </w:tcPr>
          <w:p w14:paraId="386DA376">
            <w:pPr>
              <w:spacing w:line="240" w:lineRule="auto"/>
              <w:ind w:firstLine="0" w:firstLineChars="0"/>
              <w:jc w:val="center"/>
              <w:rPr>
                <w:rFonts w:hint="eastAsia"/>
                <w:lang w:eastAsia="zh-CN"/>
              </w:rPr>
            </w:pPr>
            <w:r>
              <w:rPr>
                <w:rFonts w:hint="eastAsia"/>
                <w:sz w:val="21"/>
                <w:szCs w:val="21"/>
                <w:lang w:val="en-US" w:eastAsia="zh-CN"/>
              </w:rPr>
              <w:t>四十七</w:t>
            </w:r>
            <w:r>
              <w:rPr>
                <w:rFonts w:hint="eastAsia"/>
                <w:sz w:val="21"/>
                <w:szCs w:val="21"/>
              </w:rPr>
              <w:t>、</w:t>
            </w:r>
            <w:r>
              <w:rPr>
                <w:rFonts w:hint="eastAsia"/>
                <w:sz w:val="21"/>
                <w:szCs w:val="21"/>
                <w:lang w:val="en-US" w:eastAsia="zh-CN"/>
              </w:rPr>
              <w:t>生态保护和环境治业</w:t>
            </w:r>
            <w:r>
              <w:rPr>
                <w:rFonts w:hint="eastAsia"/>
                <w:sz w:val="21"/>
                <w:szCs w:val="21"/>
              </w:rPr>
              <w:t xml:space="preserve"> </w:t>
            </w:r>
            <w:r>
              <w:rPr>
                <w:rFonts w:hint="eastAsia"/>
                <w:sz w:val="21"/>
                <w:szCs w:val="21"/>
                <w:lang w:val="en-US" w:eastAsia="zh-CN"/>
              </w:rPr>
              <w:t xml:space="preserve"> 101危险废物（不含医疗 废物）利用及处置</w:t>
            </w:r>
            <w:r>
              <w:rPr>
                <w:rFonts w:hint="eastAsia"/>
                <w:sz w:val="21"/>
                <w:szCs w:val="21"/>
              </w:rPr>
              <w:t>；其他</w:t>
            </w:r>
            <w:r>
              <w:rPr>
                <w:rFonts w:hint="eastAsia"/>
                <w:sz w:val="21"/>
                <w:szCs w:val="21"/>
                <w:lang w:eastAsia="zh-CN"/>
              </w:rPr>
              <w:t>；</w:t>
            </w:r>
          </w:p>
        </w:tc>
      </w:tr>
      <w:tr w14:paraId="44E7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450F5D28">
            <w:pPr>
              <w:spacing w:line="240" w:lineRule="auto"/>
              <w:ind w:firstLine="0" w:firstLineChars="0"/>
              <w:jc w:val="center"/>
              <w:rPr>
                <w:sz w:val="21"/>
                <w:szCs w:val="21"/>
              </w:rPr>
            </w:pPr>
            <w:r>
              <w:rPr>
                <w:sz w:val="21"/>
                <w:szCs w:val="21"/>
              </w:rPr>
              <w:t>建设性质</w:t>
            </w:r>
          </w:p>
        </w:tc>
        <w:tc>
          <w:tcPr>
            <w:tcW w:w="1967" w:type="dxa"/>
            <w:vAlign w:val="center"/>
          </w:tcPr>
          <w:p w14:paraId="01817ADB">
            <w:pPr>
              <w:spacing w:line="240" w:lineRule="auto"/>
              <w:ind w:firstLine="0" w:firstLineChars="0"/>
              <w:rPr>
                <w:rFonts w:asciiTheme="minorEastAsia" w:hAnsiTheme="minorEastAsia" w:eastAsiaTheme="minorEastAsia"/>
                <w:sz w:val="21"/>
                <w:szCs w:val="21"/>
              </w:rPr>
            </w:pPr>
            <w:r>
              <w:rPr>
                <w:rFonts w:ascii="宋体" w:hAnsi="宋体"/>
                <w:sz w:val="21"/>
                <w:szCs w:val="21"/>
              </w:rPr>
              <w:t>■</w:t>
            </w:r>
            <w:r>
              <w:rPr>
                <w:rFonts w:asciiTheme="minorEastAsia" w:hAnsiTheme="minorEastAsia" w:eastAsiaTheme="minorEastAsia"/>
                <w:sz w:val="21"/>
                <w:szCs w:val="21"/>
              </w:rPr>
              <w:t>新建（迁建）</w:t>
            </w:r>
          </w:p>
          <w:p w14:paraId="2D298138">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改建</w:t>
            </w:r>
          </w:p>
          <w:p w14:paraId="75146A35">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扩建</w:t>
            </w:r>
          </w:p>
          <w:p w14:paraId="437D16F9">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□技术改造</w:t>
            </w:r>
          </w:p>
        </w:tc>
        <w:tc>
          <w:tcPr>
            <w:tcW w:w="1963" w:type="dxa"/>
            <w:vAlign w:val="center"/>
          </w:tcPr>
          <w:p w14:paraId="2E3B581F">
            <w:pPr>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建设项目</w:t>
            </w:r>
          </w:p>
          <w:p w14:paraId="0CAAE49A">
            <w:pPr>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申报情形</w:t>
            </w:r>
          </w:p>
        </w:tc>
        <w:tc>
          <w:tcPr>
            <w:tcW w:w="2835" w:type="dxa"/>
            <w:vAlign w:val="center"/>
          </w:tcPr>
          <w:p w14:paraId="5E8844E7">
            <w:pPr>
              <w:spacing w:line="240" w:lineRule="auto"/>
              <w:ind w:firstLine="0" w:firstLineChars="0"/>
              <w:rPr>
                <w:rFonts w:asciiTheme="minorEastAsia" w:hAnsiTheme="minorEastAsia" w:eastAsiaTheme="minorEastAsia"/>
                <w:sz w:val="21"/>
                <w:szCs w:val="21"/>
              </w:rPr>
            </w:pPr>
            <w:r>
              <w:rPr>
                <w:rFonts w:ascii="宋体" w:hAnsi="宋体"/>
                <w:sz w:val="21"/>
                <w:szCs w:val="21"/>
              </w:rPr>
              <w:t>■</w:t>
            </w:r>
            <w:r>
              <w:rPr>
                <w:rFonts w:asciiTheme="minorEastAsia" w:hAnsiTheme="minorEastAsia" w:eastAsiaTheme="minorEastAsia"/>
                <w:sz w:val="21"/>
                <w:szCs w:val="21"/>
              </w:rPr>
              <w:t>首次申报项目</w:t>
            </w:r>
          </w:p>
          <w:p w14:paraId="1C6FCEAB">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□不予批准后再次申报项目</w:t>
            </w:r>
          </w:p>
          <w:p w14:paraId="175A4736">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超五年重新审核项目</w:t>
            </w:r>
          </w:p>
          <w:p w14:paraId="48B49C67">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□重大变动重新报批项目</w:t>
            </w:r>
          </w:p>
        </w:tc>
      </w:tr>
      <w:tr w14:paraId="71CB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07CD85B1">
            <w:pPr>
              <w:spacing w:line="240" w:lineRule="auto"/>
              <w:ind w:firstLine="0" w:firstLineChars="0"/>
              <w:jc w:val="center"/>
              <w:rPr>
                <w:sz w:val="21"/>
                <w:szCs w:val="21"/>
              </w:rPr>
            </w:pPr>
            <w:r>
              <w:rPr>
                <w:sz w:val="21"/>
                <w:szCs w:val="21"/>
              </w:rPr>
              <w:t>项目审批（核准/</w:t>
            </w:r>
          </w:p>
          <w:p w14:paraId="3075A10B">
            <w:pPr>
              <w:spacing w:line="240" w:lineRule="auto"/>
              <w:ind w:firstLine="0" w:firstLineChars="0"/>
              <w:jc w:val="center"/>
              <w:rPr>
                <w:sz w:val="21"/>
                <w:szCs w:val="21"/>
              </w:rPr>
            </w:pPr>
            <w:r>
              <w:rPr>
                <w:sz w:val="21"/>
                <w:szCs w:val="21"/>
              </w:rPr>
              <w:t>备案）部门（选填）</w:t>
            </w:r>
          </w:p>
        </w:tc>
        <w:tc>
          <w:tcPr>
            <w:tcW w:w="1967" w:type="dxa"/>
            <w:vAlign w:val="center"/>
          </w:tcPr>
          <w:p w14:paraId="2251D186">
            <w:pPr>
              <w:spacing w:line="240" w:lineRule="auto"/>
              <w:ind w:firstLine="0" w:firstLineChars="0"/>
              <w:jc w:val="center"/>
              <w:rPr>
                <w:rFonts w:hint="eastAsia" w:eastAsia="宋体"/>
                <w:color w:val="FF0000"/>
                <w:sz w:val="21"/>
                <w:szCs w:val="21"/>
                <w:lang w:eastAsia="zh-CN"/>
              </w:rPr>
            </w:pPr>
            <w:r>
              <w:rPr>
                <w:rFonts w:hint="eastAsia"/>
                <w:sz w:val="21"/>
                <w:szCs w:val="21"/>
                <w:lang w:val="en-US" w:eastAsia="zh-CN"/>
              </w:rPr>
              <w:t>/</w:t>
            </w:r>
          </w:p>
        </w:tc>
        <w:tc>
          <w:tcPr>
            <w:tcW w:w="1963" w:type="dxa"/>
            <w:vAlign w:val="center"/>
          </w:tcPr>
          <w:p w14:paraId="285C6903">
            <w:pPr>
              <w:spacing w:line="240" w:lineRule="auto"/>
              <w:ind w:firstLine="0" w:firstLineChars="0"/>
              <w:jc w:val="center"/>
              <w:rPr>
                <w:sz w:val="21"/>
                <w:szCs w:val="21"/>
              </w:rPr>
            </w:pPr>
            <w:r>
              <w:rPr>
                <w:sz w:val="21"/>
                <w:szCs w:val="21"/>
              </w:rPr>
              <w:t>项目审批（核准/</w:t>
            </w:r>
          </w:p>
          <w:p w14:paraId="0702D11F">
            <w:pPr>
              <w:spacing w:line="240" w:lineRule="auto"/>
              <w:ind w:firstLine="0" w:firstLineChars="0"/>
              <w:jc w:val="center"/>
              <w:rPr>
                <w:sz w:val="21"/>
                <w:szCs w:val="21"/>
              </w:rPr>
            </w:pPr>
            <w:r>
              <w:rPr>
                <w:sz w:val="21"/>
                <w:szCs w:val="21"/>
              </w:rPr>
              <w:t>备案）文号（选填）</w:t>
            </w:r>
          </w:p>
        </w:tc>
        <w:tc>
          <w:tcPr>
            <w:tcW w:w="2835" w:type="dxa"/>
            <w:vAlign w:val="center"/>
          </w:tcPr>
          <w:p w14:paraId="07C02E9A">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14:paraId="1ED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17B52720">
            <w:pPr>
              <w:spacing w:line="240" w:lineRule="auto"/>
              <w:ind w:firstLine="0" w:firstLineChars="0"/>
              <w:jc w:val="center"/>
              <w:rPr>
                <w:sz w:val="21"/>
                <w:szCs w:val="21"/>
              </w:rPr>
            </w:pPr>
            <w:r>
              <w:rPr>
                <w:sz w:val="21"/>
                <w:szCs w:val="21"/>
              </w:rPr>
              <w:t>总投资（万元）</w:t>
            </w:r>
          </w:p>
        </w:tc>
        <w:tc>
          <w:tcPr>
            <w:tcW w:w="1967" w:type="dxa"/>
            <w:vAlign w:val="center"/>
          </w:tcPr>
          <w:p w14:paraId="0E3418AD">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200</w:t>
            </w:r>
          </w:p>
        </w:tc>
        <w:tc>
          <w:tcPr>
            <w:tcW w:w="1963" w:type="dxa"/>
            <w:vAlign w:val="center"/>
          </w:tcPr>
          <w:p w14:paraId="5A8D6E75">
            <w:pPr>
              <w:spacing w:line="240" w:lineRule="auto"/>
              <w:ind w:firstLine="0" w:firstLineChars="0"/>
              <w:jc w:val="center"/>
              <w:rPr>
                <w:color w:val="auto"/>
                <w:sz w:val="21"/>
                <w:szCs w:val="21"/>
              </w:rPr>
            </w:pPr>
            <w:r>
              <w:rPr>
                <w:color w:val="auto"/>
                <w:sz w:val="21"/>
                <w:szCs w:val="21"/>
              </w:rPr>
              <w:t>环保投资（万元）</w:t>
            </w:r>
          </w:p>
        </w:tc>
        <w:tc>
          <w:tcPr>
            <w:tcW w:w="2835" w:type="dxa"/>
            <w:vAlign w:val="center"/>
          </w:tcPr>
          <w:p w14:paraId="374E9EC4">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50</w:t>
            </w:r>
          </w:p>
        </w:tc>
      </w:tr>
      <w:tr w14:paraId="5334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63B19E9D">
            <w:pPr>
              <w:spacing w:line="240" w:lineRule="auto"/>
              <w:ind w:firstLine="0" w:firstLineChars="0"/>
              <w:jc w:val="center"/>
              <w:rPr>
                <w:sz w:val="21"/>
                <w:szCs w:val="21"/>
              </w:rPr>
            </w:pPr>
            <w:r>
              <w:rPr>
                <w:sz w:val="21"/>
                <w:szCs w:val="21"/>
              </w:rPr>
              <w:t>环保投资占比（%）</w:t>
            </w:r>
          </w:p>
        </w:tc>
        <w:tc>
          <w:tcPr>
            <w:tcW w:w="1967" w:type="dxa"/>
            <w:vAlign w:val="center"/>
          </w:tcPr>
          <w:p w14:paraId="016A2E93">
            <w:pPr>
              <w:spacing w:line="240" w:lineRule="auto"/>
              <w:ind w:firstLine="0" w:firstLineChars="0"/>
              <w:jc w:val="center"/>
              <w:rPr>
                <w:rFonts w:hint="default" w:eastAsia="宋体"/>
                <w:color w:val="FF0000"/>
                <w:sz w:val="21"/>
                <w:szCs w:val="21"/>
                <w:lang w:val="en-US" w:eastAsia="zh-CN"/>
              </w:rPr>
            </w:pPr>
            <w:r>
              <w:rPr>
                <w:rFonts w:hint="eastAsia"/>
                <w:sz w:val="21"/>
                <w:szCs w:val="21"/>
                <w:lang w:val="en-US" w:eastAsia="zh-CN"/>
              </w:rPr>
              <w:t>25</w:t>
            </w:r>
          </w:p>
        </w:tc>
        <w:tc>
          <w:tcPr>
            <w:tcW w:w="1963" w:type="dxa"/>
            <w:vAlign w:val="center"/>
          </w:tcPr>
          <w:p w14:paraId="7C9D5404">
            <w:pPr>
              <w:spacing w:line="240" w:lineRule="auto"/>
              <w:ind w:firstLine="0" w:firstLineChars="0"/>
              <w:jc w:val="center"/>
              <w:rPr>
                <w:sz w:val="21"/>
                <w:szCs w:val="21"/>
              </w:rPr>
            </w:pPr>
            <w:r>
              <w:rPr>
                <w:sz w:val="21"/>
                <w:szCs w:val="21"/>
              </w:rPr>
              <w:t>施工工期</w:t>
            </w:r>
          </w:p>
        </w:tc>
        <w:tc>
          <w:tcPr>
            <w:tcW w:w="2835" w:type="dxa"/>
            <w:vAlign w:val="center"/>
          </w:tcPr>
          <w:p w14:paraId="070D3B56">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r>
      <w:tr w14:paraId="3200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5767F5DD">
            <w:pPr>
              <w:spacing w:line="240" w:lineRule="auto"/>
              <w:ind w:firstLine="0" w:firstLineChars="0"/>
              <w:jc w:val="center"/>
              <w:rPr>
                <w:sz w:val="21"/>
                <w:szCs w:val="21"/>
              </w:rPr>
            </w:pPr>
            <w:r>
              <w:rPr>
                <w:sz w:val="21"/>
                <w:szCs w:val="21"/>
              </w:rPr>
              <w:t>是否开工建设</w:t>
            </w:r>
          </w:p>
        </w:tc>
        <w:tc>
          <w:tcPr>
            <w:tcW w:w="1967" w:type="dxa"/>
            <w:vAlign w:val="center"/>
          </w:tcPr>
          <w:p w14:paraId="0F0F9336">
            <w:pPr>
              <w:spacing w:line="240" w:lineRule="auto"/>
              <w:ind w:firstLine="0" w:firstLineChars="0"/>
              <w:rPr>
                <w:rFonts w:ascii="宋体" w:hAnsi="宋体"/>
                <w:sz w:val="21"/>
                <w:szCs w:val="21"/>
              </w:rPr>
            </w:pPr>
            <w:r>
              <w:rPr>
                <w:rFonts w:ascii="宋体" w:hAnsi="宋体"/>
                <w:sz w:val="21"/>
                <w:szCs w:val="21"/>
              </w:rPr>
              <w:sym w:font="Wingdings 2" w:char="0052"/>
            </w:r>
            <w:r>
              <w:rPr>
                <w:rFonts w:ascii="宋体" w:hAnsi="宋体"/>
                <w:sz w:val="21"/>
                <w:szCs w:val="21"/>
              </w:rPr>
              <w:t>否</w:t>
            </w:r>
          </w:p>
          <w:p w14:paraId="7AF30ED0">
            <w:pPr>
              <w:spacing w:line="240" w:lineRule="auto"/>
              <w:ind w:firstLine="0" w:firstLineChars="0"/>
              <w:rPr>
                <w:sz w:val="21"/>
                <w:szCs w:val="21"/>
              </w:rPr>
            </w:pPr>
            <w:r>
              <w:rPr>
                <w:rFonts w:ascii="宋体" w:hAnsi="宋体"/>
                <w:sz w:val="21"/>
                <w:szCs w:val="21"/>
              </w:rPr>
              <w:sym w:font="Wingdings 2" w:char="00A3"/>
            </w:r>
            <w:r>
              <w:rPr>
                <w:rFonts w:ascii="宋体" w:hAnsi="宋体"/>
                <w:sz w:val="21"/>
                <w:szCs w:val="21"/>
              </w:rPr>
              <w:t xml:space="preserve">是：         </w:t>
            </w:r>
          </w:p>
        </w:tc>
        <w:tc>
          <w:tcPr>
            <w:tcW w:w="1963" w:type="dxa"/>
            <w:vAlign w:val="center"/>
          </w:tcPr>
          <w:p w14:paraId="46699ADD">
            <w:pPr>
              <w:spacing w:line="240" w:lineRule="auto"/>
              <w:ind w:firstLine="0" w:firstLineChars="0"/>
              <w:jc w:val="center"/>
              <w:rPr>
                <w:spacing w:val="-6"/>
                <w:sz w:val="21"/>
                <w:szCs w:val="21"/>
              </w:rPr>
            </w:pPr>
            <w:r>
              <w:rPr>
                <w:spacing w:val="-6"/>
                <w:sz w:val="21"/>
                <w:szCs w:val="21"/>
              </w:rPr>
              <w:t>用地（用海）</w:t>
            </w:r>
          </w:p>
          <w:p w14:paraId="32806633">
            <w:pPr>
              <w:spacing w:line="240" w:lineRule="auto"/>
              <w:ind w:firstLine="0" w:firstLineChars="0"/>
              <w:jc w:val="center"/>
              <w:rPr>
                <w:sz w:val="21"/>
                <w:szCs w:val="21"/>
              </w:rPr>
            </w:pPr>
            <w:r>
              <w:rPr>
                <w:spacing w:val="-6"/>
                <w:sz w:val="21"/>
                <w:szCs w:val="21"/>
              </w:rPr>
              <w:t>面积（m</w:t>
            </w:r>
            <w:r>
              <w:rPr>
                <w:spacing w:val="-6"/>
                <w:sz w:val="21"/>
                <w:szCs w:val="21"/>
                <w:vertAlign w:val="superscript"/>
              </w:rPr>
              <w:t>2</w:t>
            </w:r>
            <w:r>
              <w:rPr>
                <w:spacing w:val="-6"/>
                <w:sz w:val="21"/>
                <w:szCs w:val="21"/>
              </w:rPr>
              <w:t>）</w:t>
            </w:r>
          </w:p>
        </w:tc>
        <w:tc>
          <w:tcPr>
            <w:tcW w:w="2835" w:type="dxa"/>
            <w:vAlign w:val="center"/>
          </w:tcPr>
          <w:p w14:paraId="3C813447">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500</w:t>
            </w:r>
          </w:p>
        </w:tc>
      </w:tr>
      <w:tr w14:paraId="6750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1A4B500D">
            <w:pPr>
              <w:autoSpaceDE w:val="0"/>
              <w:autoSpaceDN w:val="0"/>
              <w:spacing w:line="240" w:lineRule="auto"/>
              <w:ind w:firstLine="0" w:firstLineChars="0"/>
              <w:jc w:val="center"/>
              <w:rPr>
                <w:sz w:val="21"/>
                <w:szCs w:val="21"/>
              </w:rPr>
            </w:pPr>
            <w:r>
              <w:rPr>
                <w:sz w:val="21"/>
                <w:szCs w:val="21"/>
              </w:rPr>
              <w:t>专项评价设置情况</w:t>
            </w:r>
          </w:p>
        </w:tc>
        <w:tc>
          <w:tcPr>
            <w:tcW w:w="6765" w:type="dxa"/>
            <w:gridSpan w:val="3"/>
            <w:vAlign w:val="center"/>
          </w:tcPr>
          <w:p w14:paraId="506A3CB8">
            <w:pPr>
              <w:spacing w:line="240" w:lineRule="auto"/>
              <w:ind w:firstLine="0" w:firstLineChars="0"/>
              <w:jc w:val="center"/>
              <w:rPr>
                <w:sz w:val="21"/>
                <w:szCs w:val="21"/>
              </w:rPr>
            </w:pPr>
            <w:r>
              <w:rPr>
                <w:rFonts w:hint="eastAsia"/>
                <w:sz w:val="21"/>
                <w:szCs w:val="21"/>
              </w:rPr>
              <w:t>无</w:t>
            </w:r>
          </w:p>
        </w:tc>
      </w:tr>
      <w:tr w14:paraId="7584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188" w:type="dxa"/>
            <w:vAlign w:val="center"/>
          </w:tcPr>
          <w:p w14:paraId="6EE49FFB">
            <w:pPr>
              <w:autoSpaceDE w:val="0"/>
              <w:autoSpaceDN w:val="0"/>
              <w:spacing w:line="240" w:lineRule="auto"/>
              <w:ind w:firstLine="0" w:firstLineChars="0"/>
              <w:jc w:val="center"/>
              <w:rPr>
                <w:sz w:val="21"/>
                <w:szCs w:val="21"/>
              </w:rPr>
            </w:pPr>
            <w:r>
              <w:rPr>
                <w:sz w:val="21"/>
                <w:szCs w:val="21"/>
              </w:rPr>
              <w:t>规划情况</w:t>
            </w:r>
          </w:p>
        </w:tc>
        <w:tc>
          <w:tcPr>
            <w:tcW w:w="6765" w:type="dxa"/>
            <w:gridSpan w:val="3"/>
            <w:vAlign w:val="center"/>
          </w:tcPr>
          <w:p w14:paraId="4DB641AB">
            <w:pPr>
              <w:pStyle w:val="7"/>
              <w:spacing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1、规划名称：《</w:t>
            </w:r>
            <w:r>
              <w:rPr>
                <w:rFonts w:hint="eastAsia" w:ascii="Times New Roman" w:hAnsi="Times New Roman" w:eastAsia="宋体" w:cs="Times New Roman"/>
                <w:sz w:val="21"/>
                <w:szCs w:val="21"/>
                <w:lang w:val="en-US" w:eastAsia="zh-CN"/>
              </w:rPr>
              <w:t>津市港总体规划</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2018-2035年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w:t>
            </w:r>
          </w:p>
          <w:p w14:paraId="6C6B50A7">
            <w:pPr>
              <w:pStyle w:val="7"/>
              <w:spacing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2、规划批准机关：湖南省人民政府</w:t>
            </w:r>
          </w:p>
          <w:p w14:paraId="3D13CEA3">
            <w:pPr>
              <w:pStyle w:val="7"/>
              <w:spacing w:line="36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3、批准时间：20</w:t>
            </w:r>
            <w:r>
              <w:rPr>
                <w:rFonts w:hint="eastAsia"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29日</w:t>
            </w:r>
          </w:p>
          <w:p w14:paraId="7F66037C">
            <w:pPr>
              <w:pStyle w:val="7"/>
              <w:spacing w:line="360" w:lineRule="auto"/>
              <w:ind w:firstLine="0" w:firstLineChars="0"/>
              <w:jc w:val="both"/>
              <w:rPr>
                <w:rFonts w:hint="eastAsia" w:eastAsia="宋体" w:cs="宋体"/>
                <w:kern w:val="0"/>
                <w:sz w:val="21"/>
                <w:szCs w:val="21"/>
                <w:lang w:eastAsia="zh-CN"/>
              </w:rPr>
            </w:pPr>
            <w:r>
              <w:rPr>
                <w:rFonts w:hint="default" w:ascii="Times New Roman" w:hAnsi="Times New Roman" w:eastAsia="宋体" w:cs="Times New Roman"/>
                <w:sz w:val="21"/>
                <w:szCs w:val="21"/>
                <w:lang w:eastAsia="zh-CN"/>
              </w:rPr>
              <w:t>4、批准文号：湘政函〔</w:t>
            </w:r>
            <w:r>
              <w:rPr>
                <w:rFonts w:hint="eastAsia" w:ascii="Times New Roman" w:hAnsi="Times New Roman" w:eastAsia="宋体" w:cs="Times New Roman"/>
                <w:sz w:val="21"/>
                <w:szCs w:val="21"/>
                <w:lang w:val="en-US" w:eastAsia="zh-CN"/>
              </w:rPr>
              <w:t>2021</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39</w:t>
            </w:r>
            <w:r>
              <w:rPr>
                <w:rFonts w:hint="default" w:ascii="Times New Roman" w:hAnsi="Times New Roman" w:eastAsia="宋体" w:cs="Times New Roman"/>
                <w:sz w:val="21"/>
                <w:szCs w:val="21"/>
                <w:lang w:eastAsia="zh-CN"/>
              </w:rPr>
              <w:t>号</w:t>
            </w:r>
          </w:p>
        </w:tc>
      </w:tr>
      <w:tr w14:paraId="5DD6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188" w:type="dxa"/>
            <w:vAlign w:val="center"/>
          </w:tcPr>
          <w:p w14:paraId="239B6376">
            <w:pPr>
              <w:spacing w:line="240" w:lineRule="auto"/>
              <w:ind w:firstLine="0" w:firstLineChars="0"/>
              <w:jc w:val="center"/>
              <w:rPr>
                <w:sz w:val="21"/>
                <w:szCs w:val="21"/>
              </w:rPr>
            </w:pPr>
            <w:r>
              <w:rPr>
                <w:sz w:val="21"/>
                <w:szCs w:val="21"/>
              </w:rPr>
              <w:t>规划环境影响</w:t>
            </w:r>
          </w:p>
          <w:p w14:paraId="30B5A7B4">
            <w:pPr>
              <w:spacing w:line="240" w:lineRule="auto"/>
              <w:ind w:firstLine="0" w:firstLineChars="0"/>
              <w:jc w:val="center"/>
              <w:rPr>
                <w:sz w:val="21"/>
                <w:szCs w:val="21"/>
              </w:rPr>
            </w:pPr>
            <w:r>
              <w:rPr>
                <w:sz w:val="21"/>
                <w:szCs w:val="21"/>
              </w:rPr>
              <w:t>评价情况</w:t>
            </w:r>
          </w:p>
        </w:tc>
        <w:tc>
          <w:tcPr>
            <w:tcW w:w="6765" w:type="dxa"/>
            <w:gridSpan w:val="3"/>
            <w:vAlign w:val="center"/>
          </w:tcPr>
          <w:p w14:paraId="53C1343D">
            <w:pPr>
              <w:pStyle w:val="7"/>
              <w:spacing w:line="360" w:lineRule="auto"/>
              <w:jc w:val="both"/>
              <w:rPr>
                <w:rFonts w:hint="default" w:ascii="Times New Roman" w:hAnsi="Times New Roman" w:cs="Times New Roman"/>
                <w:sz w:val="21"/>
                <w:szCs w:val="16"/>
              </w:rPr>
            </w:pPr>
            <w:r>
              <w:rPr>
                <w:rFonts w:hint="default" w:ascii="Times New Roman" w:hAnsi="Times New Roman" w:cs="Times New Roman"/>
                <w:sz w:val="21"/>
                <w:szCs w:val="16"/>
              </w:rPr>
              <w:t>1、审查机关名称：湖南省生态环境厅</w:t>
            </w:r>
          </w:p>
          <w:p w14:paraId="5E6E287A">
            <w:pPr>
              <w:pStyle w:val="7"/>
              <w:spacing w:line="360" w:lineRule="auto"/>
              <w:jc w:val="both"/>
              <w:rPr>
                <w:rFonts w:hint="default" w:ascii="Times New Roman" w:hAnsi="Times New Roman" w:cs="Times New Roman"/>
                <w:sz w:val="21"/>
                <w:szCs w:val="16"/>
              </w:rPr>
            </w:pPr>
            <w:r>
              <w:rPr>
                <w:rFonts w:hint="default" w:ascii="Times New Roman" w:hAnsi="Times New Roman" w:cs="Times New Roman"/>
                <w:sz w:val="21"/>
                <w:szCs w:val="16"/>
              </w:rPr>
              <w:t>2、审查文件名称：《关于</w:t>
            </w:r>
            <w:r>
              <w:rPr>
                <w:rFonts w:hint="eastAsia" w:ascii="Times New Roman" w:hAnsi="Times New Roman" w:eastAsia="宋体" w:cs="Times New Roman"/>
                <w:sz w:val="21"/>
                <w:szCs w:val="21"/>
                <w:lang w:val="en-US" w:eastAsia="zh-CN"/>
              </w:rPr>
              <w:t>津市港总体规划</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2018-2035年</w:t>
            </w:r>
            <w:r>
              <w:rPr>
                <w:rFonts w:hint="eastAsia" w:ascii="Times New Roman" w:hAnsi="Times New Roman" w:eastAsia="宋体" w:cs="Times New Roman"/>
                <w:sz w:val="21"/>
                <w:szCs w:val="21"/>
                <w:lang w:eastAsia="zh-CN"/>
              </w:rPr>
              <w:t>）</w:t>
            </w:r>
            <w:r>
              <w:rPr>
                <w:rFonts w:hint="default" w:ascii="Times New Roman" w:hAnsi="Times New Roman" w:cs="Times New Roman"/>
                <w:sz w:val="21"/>
                <w:szCs w:val="16"/>
              </w:rPr>
              <w:t>环境影响报告书</w:t>
            </w:r>
            <w:r>
              <w:rPr>
                <w:rFonts w:hint="eastAsia" w:ascii="Times New Roman" w:hAnsi="Times New Roman" w:cs="Times New Roman"/>
                <w:sz w:val="21"/>
                <w:szCs w:val="16"/>
                <w:lang w:val="en-US" w:eastAsia="zh-CN"/>
              </w:rPr>
              <w:t>的</w:t>
            </w:r>
            <w:r>
              <w:rPr>
                <w:rFonts w:hint="default" w:ascii="Times New Roman" w:hAnsi="Times New Roman" w:cs="Times New Roman"/>
                <w:sz w:val="21"/>
                <w:szCs w:val="16"/>
              </w:rPr>
              <w:t>审查意见》</w:t>
            </w:r>
          </w:p>
          <w:p w14:paraId="0A1ADE31">
            <w:pPr>
              <w:pStyle w:val="7"/>
              <w:spacing w:line="360" w:lineRule="auto"/>
              <w:ind w:firstLine="0" w:firstLineChars="0"/>
              <w:jc w:val="both"/>
              <w:rPr>
                <w:sz w:val="21"/>
                <w:szCs w:val="21"/>
              </w:rPr>
            </w:pPr>
            <w:r>
              <w:rPr>
                <w:rFonts w:hint="default" w:ascii="Times New Roman" w:hAnsi="Times New Roman" w:cs="Times New Roman"/>
                <w:sz w:val="21"/>
                <w:szCs w:val="16"/>
              </w:rPr>
              <w:t>3、审查文件文号：湘环评函〔202</w:t>
            </w:r>
            <w:r>
              <w:rPr>
                <w:rFonts w:hint="eastAsia" w:ascii="Times New Roman" w:hAnsi="Times New Roman" w:cs="Times New Roman"/>
                <w:sz w:val="21"/>
                <w:szCs w:val="16"/>
                <w:lang w:val="en-US" w:eastAsia="zh-CN"/>
              </w:rPr>
              <w:t>1</w:t>
            </w:r>
            <w:r>
              <w:rPr>
                <w:rFonts w:hint="default" w:ascii="Times New Roman" w:hAnsi="Times New Roman" w:cs="Times New Roman"/>
                <w:sz w:val="21"/>
                <w:szCs w:val="16"/>
              </w:rPr>
              <w:t>〕</w:t>
            </w:r>
            <w:r>
              <w:rPr>
                <w:rFonts w:hint="eastAsia" w:ascii="Times New Roman" w:hAnsi="Times New Roman" w:cs="Times New Roman"/>
                <w:sz w:val="21"/>
                <w:szCs w:val="16"/>
                <w:lang w:val="en-US" w:eastAsia="zh-CN"/>
              </w:rPr>
              <w:t>4</w:t>
            </w:r>
            <w:r>
              <w:rPr>
                <w:rFonts w:hint="default" w:ascii="Times New Roman" w:hAnsi="Times New Roman" w:cs="Times New Roman"/>
                <w:sz w:val="21"/>
                <w:szCs w:val="16"/>
              </w:rPr>
              <w:t>号</w:t>
            </w:r>
          </w:p>
        </w:tc>
      </w:tr>
      <w:tr w14:paraId="13CE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188" w:type="dxa"/>
            <w:vAlign w:val="center"/>
          </w:tcPr>
          <w:p w14:paraId="517D7C22">
            <w:pPr>
              <w:autoSpaceDE w:val="0"/>
              <w:autoSpaceDN w:val="0"/>
              <w:spacing w:line="240" w:lineRule="auto"/>
              <w:ind w:firstLine="0" w:firstLineChars="0"/>
              <w:jc w:val="center"/>
              <w:rPr>
                <w:sz w:val="21"/>
                <w:szCs w:val="21"/>
              </w:rPr>
            </w:pPr>
            <w:r>
              <w:rPr>
                <w:sz w:val="21"/>
                <w:szCs w:val="21"/>
              </w:rPr>
              <w:t>规划及规划环境</w:t>
            </w:r>
          </w:p>
          <w:p w14:paraId="55100C57">
            <w:pPr>
              <w:autoSpaceDE w:val="0"/>
              <w:autoSpaceDN w:val="0"/>
              <w:spacing w:line="240" w:lineRule="auto"/>
              <w:ind w:firstLine="0" w:firstLineChars="0"/>
              <w:jc w:val="center"/>
              <w:rPr>
                <w:sz w:val="21"/>
                <w:szCs w:val="21"/>
              </w:rPr>
            </w:pPr>
            <w:r>
              <w:rPr>
                <w:sz w:val="21"/>
                <w:szCs w:val="21"/>
              </w:rPr>
              <w:t>影响评价符合性分析</w:t>
            </w:r>
          </w:p>
        </w:tc>
        <w:tc>
          <w:tcPr>
            <w:tcW w:w="6765" w:type="dxa"/>
            <w:gridSpan w:val="3"/>
            <w:vAlign w:val="center"/>
          </w:tcPr>
          <w:p w14:paraId="56789B01">
            <w:pPr>
              <w:keepNext w:val="0"/>
              <w:keepLines w:val="0"/>
              <w:widowControl/>
              <w:suppressLineNumbers w:val="0"/>
              <w:spacing w:line="360" w:lineRule="auto"/>
              <w:ind w:firstLine="0" w:firstLineChars="0"/>
              <w:jc w:val="left"/>
              <w:rPr>
                <w:rFonts w:ascii="Times New Roman" w:hAnsi="Times New Roman" w:eastAsia="宋体" w:cs="Times New Roman"/>
                <w:b/>
                <w:bCs/>
                <w:sz w:val="21"/>
                <w:szCs w:val="21"/>
                <w:u w:val="single"/>
              </w:rPr>
            </w:pPr>
            <w:r>
              <w:rPr>
                <w:rFonts w:hint="default" w:ascii="Times New Roman" w:hAnsi="Times New Roman" w:eastAsia="宋体" w:cs="Times New Roman"/>
                <w:b/>
                <w:bCs/>
                <w:color w:val="000000"/>
                <w:kern w:val="0"/>
                <w:sz w:val="21"/>
                <w:szCs w:val="21"/>
                <w:u w:val="single"/>
                <w:lang w:val="en-US" w:eastAsia="zh-CN" w:bidi="ar"/>
              </w:rPr>
              <w:t>1</w:t>
            </w:r>
            <w:r>
              <w:rPr>
                <w:rFonts w:hint="eastAsia" w:ascii="宋体" w:hAnsi="宋体" w:eastAsia="宋体" w:cs="宋体"/>
                <w:b/>
                <w:bCs/>
                <w:color w:val="000000"/>
                <w:kern w:val="0"/>
                <w:sz w:val="21"/>
                <w:szCs w:val="21"/>
                <w:u w:val="single"/>
                <w:lang w:val="en-US" w:eastAsia="zh-CN" w:bidi="ar"/>
              </w:rPr>
              <w:t>、与</w:t>
            </w:r>
            <w:r>
              <w:rPr>
                <w:rFonts w:hint="default" w:ascii="Times New Roman" w:hAnsi="Times New Roman" w:eastAsia="宋体" w:cs="Times New Roman"/>
                <w:b/>
                <w:bCs/>
                <w:sz w:val="21"/>
                <w:szCs w:val="21"/>
                <w:u w:val="single"/>
                <w:lang w:eastAsia="zh-CN"/>
              </w:rPr>
              <w:t>《</w:t>
            </w:r>
            <w:r>
              <w:rPr>
                <w:rFonts w:hint="eastAsia" w:ascii="Times New Roman" w:hAnsi="Times New Roman" w:eastAsia="宋体" w:cs="Times New Roman"/>
                <w:b/>
                <w:bCs/>
                <w:sz w:val="21"/>
                <w:szCs w:val="21"/>
                <w:u w:val="single"/>
                <w:lang w:val="en-US" w:eastAsia="zh-CN"/>
              </w:rPr>
              <w:t>津市港总体规划</w:t>
            </w:r>
            <w:r>
              <w:rPr>
                <w:rFonts w:hint="eastAsia" w:ascii="Times New Roman" w:hAnsi="Times New Roman" w:eastAsia="宋体" w:cs="Times New Roman"/>
                <w:b/>
                <w:bCs/>
                <w:sz w:val="21"/>
                <w:szCs w:val="21"/>
                <w:u w:val="single"/>
                <w:lang w:eastAsia="zh-CN"/>
              </w:rPr>
              <w:t>（</w:t>
            </w:r>
            <w:r>
              <w:rPr>
                <w:rFonts w:hint="eastAsia" w:ascii="Times New Roman" w:hAnsi="Times New Roman" w:eastAsia="宋体" w:cs="Times New Roman"/>
                <w:b/>
                <w:bCs/>
                <w:sz w:val="21"/>
                <w:szCs w:val="21"/>
                <w:u w:val="single"/>
                <w:lang w:val="en-US" w:eastAsia="zh-CN"/>
              </w:rPr>
              <w:t>2018-2035年</w:t>
            </w:r>
            <w:r>
              <w:rPr>
                <w:rFonts w:hint="eastAsia" w:ascii="Times New Roman" w:hAnsi="Times New Roman" w:eastAsia="宋体" w:cs="Times New Roman"/>
                <w:b/>
                <w:bCs/>
                <w:sz w:val="21"/>
                <w:szCs w:val="21"/>
                <w:u w:val="single"/>
                <w:lang w:eastAsia="zh-CN"/>
              </w:rPr>
              <w:t>）</w:t>
            </w:r>
            <w:r>
              <w:rPr>
                <w:rFonts w:hint="default" w:ascii="Times New Roman" w:hAnsi="Times New Roman" w:eastAsia="宋体" w:cs="Times New Roman"/>
                <w:b/>
                <w:bCs/>
                <w:sz w:val="21"/>
                <w:szCs w:val="21"/>
                <w:u w:val="single"/>
                <w:lang w:eastAsia="zh-CN"/>
              </w:rPr>
              <w:t>》</w:t>
            </w:r>
            <w:r>
              <w:rPr>
                <w:rFonts w:hint="eastAsia" w:ascii="宋体" w:hAnsi="宋体" w:eastAsia="宋体" w:cs="宋体"/>
                <w:b/>
                <w:bCs/>
                <w:color w:val="000000"/>
                <w:kern w:val="0"/>
                <w:sz w:val="21"/>
                <w:szCs w:val="21"/>
                <w:u w:val="single"/>
                <w:lang w:val="en-US" w:eastAsia="zh-CN" w:bidi="ar"/>
              </w:rPr>
              <w:t xml:space="preserve">的相符性分析 </w:t>
            </w:r>
          </w:p>
          <w:p w14:paraId="77C444C0">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000000"/>
                <w:kern w:val="0"/>
                <w:sz w:val="21"/>
                <w:szCs w:val="21"/>
                <w:u w:val="single"/>
                <w:lang w:val="en-US" w:eastAsia="zh-CN" w:bidi="ar"/>
              </w:rPr>
            </w:pPr>
            <w:r>
              <w:rPr>
                <w:rFonts w:hint="default" w:ascii="Times New Roman" w:hAnsi="Times New Roman" w:eastAsia="宋体" w:cs="Times New Roman"/>
                <w:color w:val="000000"/>
                <w:kern w:val="0"/>
                <w:sz w:val="21"/>
                <w:szCs w:val="21"/>
                <w:u w:val="single"/>
                <w:lang w:val="en-US" w:eastAsia="zh-CN" w:bidi="ar"/>
              </w:rPr>
              <w:t>《津市港总体规划（2018-2035年）》文本规划如下：</w:t>
            </w:r>
            <w:r>
              <w:rPr>
                <w:rFonts w:hint="eastAsia" w:asciiTheme="minorEastAsia" w:hAnsiTheme="minorEastAsia" w:eastAsiaTheme="minorEastAsia" w:cstheme="minorEastAsia"/>
                <w:color w:val="000000"/>
                <w:kern w:val="0"/>
                <w:sz w:val="21"/>
                <w:szCs w:val="21"/>
                <w:u w:val="single"/>
                <w:lang w:val="en-US" w:eastAsia="zh-CN" w:bidi="ar"/>
              </w:rPr>
              <w:t>“</w:t>
            </w:r>
            <w:r>
              <w:rPr>
                <w:rFonts w:hint="default" w:ascii="Times New Roman" w:hAnsi="Times New Roman" w:cs="Times New Roman" w:eastAsiaTheme="minorEastAsia"/>
                <w:color w:val="000000"/>
                <w:kern w:val="0"/>
                <w:sz w:val="21"/>
                <w:szCs w:val="21"/>
                <w:u w:val="single"/>
                <w:lang w:val="en-US" w:eastAsia="zh-CN" w:bidi="ar"/>
              </w:rPr>
              <w:t>①</w:t>
            </w:r>
            <w:r>
              <w:rPr>
                <w:rFonts w:hint="eastAsia" w:asciiTheme="minorEastAsia" w:hAnsiTheme="minorEastAsia" w:eastAsiaTheme="minorEastAsia" w:cstheme="minorEastAsia"/>
                <w:color w:val="000000"/>
                <w:kern w:val="0"/>
                <w:sz w:val="21"/>
                <w:szCs w:val="21"/>
                <w:u w:val="single"/>
                <w:lang w:val="en-US" w:eastAsia="zh-CN" w:bidi="ar"/>
              </w:rPr>
              <w:t>港区划分和布置规划津市港规划由城区港区、中心港区、新洲港区、保河堤港区等</w:t>
            </w:r>
            <w:r>
              <w:rPr>
                <w:rFonts w:hint="default" w:ascii="Times New Roman" w:hAnsi="Times New Roman" w:cs="Times New Roman" w:eastAsiaTheme="minorEastAsia"/>
                <w:color w:val="000000"/>
                <w:kern w:val="0"/>
                <w:sz w:val="21"/>
                <w:szCs w:val="21"/>
                <w:u w:val="single"/>
                <w:lang w:val="en-US" w:eastAsia="zh-CN" w:bidi="ar"/>
              </w:rPr>
              <w:t>4</w:t>
            </w:r>
            <w:r>
              <w:rPr>
                <w:rFonts w:hint="eastAsia" w:asciiTheme="minorEastAsia" w:hAnsiTheme="minorEastAsia" w:eastAsiaTheme="minorEastAsia" w:cstheme="minorEastAsia"/>
                <w:color w:val="000000"/>
                <w:kern w:val="0"/>
                <w:sz w:val="21"/>
                <w:szCs w:val="21"/>
                <w:u w:val="single"/>
                <w:lang w:val="en-US" w:eastAsia="zh-CN" w:bidi="ar"/>
              </w:rPr>
              <w:t>个港区和</w:t>
            </w:r>
            <w:r>
              <w:rPr>
                <w:rFonts w:hint="default" w:ascii="Times New Roman" w:hAnsi="Times New Roman" w:cs="Times New Roman" w:eastAsiaTheme="minorEastAsia"/>
                <w:color w:val="000000"/>
                <w:kern w:val="0"/>
                <w:sz w:val="21"/>
                <w:szCs w:val="21"/>
                <w:u w:val="single"/>
                <w:lang w:val="en-US" w:eastAsia="zh-CN" w:bidi="ar"/>
              </w:rPr>
              <w:t>1</w:t>
            </w:r>
            <w:r>
              <w:rPr>
                <w:rFonts w:hint="eastAsia" w:asciiTheme="minorEastAsia" w:hAnsiTheme="minorEastAsia" w:eastAsiaTheme="minorEastAsia" w:cstheme="minorEastAsia"/>
                <w:color w:val="000000"/>
                <w:kern w:val="0"/>
                <w:sz w:val="21"/>
                <w:szCs w:val="21"/>
                <w:u w:val="single"/>
                <w:lang w:val="en-US" w:eastAsia="zh-CN" w:bidi="ar"/>
              </w:rPr>
              <w:t>处锚地服务区组成。其中，中心港区为津市港的核心港区。津市港与津市境内重要区域形成“一港一园一新城”的格局。其中，“一港”指津市港，“一园”指津市工业园，“一新城”指津港新城。以港兴园，以园活城，以港口带动产业发展，以产业促进城市建设，形成“港-产-城”联动发展的新局面。城区港区位于津市城区澧水两岸，规划为旅游客运港区，以游客中转集散为主。</w:t>
            </w:r>
          </w:p>
          <w:p w14:paraId="44471EC0">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000000"/>
                <w:kern w:val="0"/>
                <w:sz w:val="21"/>
                <w:szCs w:val="21"/>
                <w:u w:val="single"/>
                <w:lang w:val="en-US" w:eastAsia="zh-CN" w:bidi="ar"/>
              </w:rPr>
            </w:pPr>
            <w:r>
              <w:rPr>
                <w:rFonts w:hint="eastAsia" w:asciiTheme="minorEastAsia" w:hAnsiTheme="minorEastAsia" w:eastAsiaTheme="minorEastAsia" w:cstheme="minorEastAsia"/>
                <w:color w:val="000000"/>
                <w:kern w:val="0"/>
                <w:sz w:val="21"/>
                <w:szCs w:val="21"/>
                <w:u w:val="single"/>
                <w:lang w:val="en-US" w:eastAsia="zh-CN" w:bidi="ar"/>
              </w:rPr>
              <w:t>中心港区位于津市高新技术产业开发区东侧澧水右岸，规划为津市港的核心港区，以件杂货、集装箱和盐、粮食等干散货运输为主，兼顾少量液碱等液体化学品转运，是服务湘西北地区经济发展的综合性港区。</w:t>
            </w:r>
          </w:p>
          <w:p w14:paraId="32A1F9DC">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000000"/>
                <w:kern w:val="0"/>
                <w:sz w:val="21"/>
                <w:szCs w:val="21"/>
                <w:u w:val="single"/>
                <w:lang w:val="en-US" w:eastAsia="zh-CN" w:bidi="ar"/>
              </w:rPr>
            </w:pPr>
            <w:r>
              <w:rPr>
                <w:rFonts w:hint="eastAsia" w:asciiTheme="minorEastAsia" w:hAnsiTheme="minorEastAsia" w:eastAsiaTheme="minorEastAsia" w:cstheme="minorEastAsia"/>
                <w:color w:val="000000"/>
                <w:kern w:val="0"/>
                <w:sz w:val="21"/>
                <w:szCs w:val="21"/>
                <w:u w:val="single"/>
                <w:lang w:val="en-US" w:eastAsia="zh-CN" w:bidi="ar"/>
              </w:rPr>
              <w:t>新洲港区位于新洲镇、津市高新技术产业开发区东南侧澧水右岸，规划为津市港大宗干散货转运基地，以煤炭、矿石、砂石等干散货运输为主，同时规划布置船厂整合区，打造津市修造船产业基地。</w:t>
            </w:r>
          </w:p>
          <w:p w14:paraId="18198469">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u w:val="single"/>
                <w:lang w:val="en-US" w:eastAsia="zh-CN" w:bidi="ar"/>
              </w:rPr>
            </w:pPr>
            <w:r>
              <w:rPr>
                <w:rFonts w:hint="default" w:ascii="Times New Roman" w:hAnsi="Times New Roman" w:eastAsia="宋体" w:cs="Times New Roman"/>
                <w:color w:val="000000"/>
                <w:kern w:val="0"/>
                <w:sz w:val="21"/>
                <w:szCs w:val="21"/>
                <w:u w:val="single"/>
                <w:lang w:val="en-US" w:eastAsia="zh-CN" w:bidi="ar"/>
              </w:rPr>
              <w:t>保河堤港区位于毛里湖镇石龟山大桥上游约700~1000米之间的澧水右岸，规划以干散货运输为主，主要服务毛里湖镇及周边乡镇经济发展。</w:t>
            </w:r>
          </w:p>
          <w:p w14:paraId="3658285E">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u w:val="single"/>
                <w:lang w:val="en-US" w:eastAsia="zh-CN" w:bidi="ar"/>
              </w:rPr>
            </w:pPr>
            <w:r>
              <w:rPr>
                <w:rFonts w:hint="default" w:ascii="Times New Roman" w:hAnsi="Times New Roman" w:eastAsia="宋体" w:cs="Times New Roman"/>
                <w:color w:val="000000"/>
                <w:kern w:val="0"/>
                <w:sz w:val="21"/>
                <w:szCs w:val="21"/>
                <w:u w:val="single"/>
                <w:lang w:val="en-US" w:eastAsia="zh-CN" w:bidi="ar"/>
              </w:rPr>
              <w:t>锚地服务区位于津港新城南侧澧水右岸，主要为来往船只提供LNG加注、船舶维修维护、生活补给和船员休息等服务。</w:t>
            </w:r>
            <w:r>
              <w:rPr>
                <w:rFonts w:hint="eastAsia" w:ascii="宋体" w:hAnsi="宋体" w:eastAsia="宋体" w:cs="宋体"/>
                <w:color w:val="000000"/>
                <w:kern w:val="0"/>
                <w:sz w:val="21"/>
                <w:szCs w:val="21"/>
                <w:u w:val="single"/>
                <w:lang w:val="en-US" w:eastAsia="zh-CN" w:bidi="ar"/>
              </w:rPr>
              <w:t>”</w:t>
            </w:r>
          </w:p>
          <w:p w14:paraId="6162E381">
            <w:pPr>
              <w:pStyle w:val="8"/>
              <w:snapToGrid/>
              <w:spacing w:before="0" w:beforeAutospacing="0" w:after="0" w:afterAutospacing="0" w:line="360" w:lineRule="auto"/>
              <w:rPr>
                <w:rFonts w:hint="eastAsia"/>
                <w:u w:val="single"/>
                <w:lang w:val="en-US" w:eastAsia="zh-CN"/>
              </w:rPr>
            </w:pPr>
            <w:r>
              <w:rPr>
                <w:rFonts w:hint="eastAsia" w:ascii="宋体" w:hAnsi="宋体" w:eastAsia="宋体" w:cs="宋体"/>
                <w:color w:val="000000"/>
                <w:kern w:val="0"/>
                <w:sz w:val="21"/>
                <w:szCs w:val="21"/>
                <w:u w:val="single"/>
                <w:lang w:val="en-US" w:eastAsia="zh-CN" w:bidi="ar"/>
              </w:rPr>
              <w:t>本项目</w:t>
            </w:r>
            <w:r>
              <w:rPr>
                <w:rFonts w:hint="eastAsia" w:ascii="宋体" w:hAnsi="宋体" w:cs="宋体"/>
                <w:color w:val="000000"/>
                <w:kern w:val="0"/>
                <w:sz w:val="21"/>
                <w:szCs w:val="21"/>
                <w:u w:val="single"/>
                <w:lang w:val="en-US" w:eastAsia="zh-CN" w:bidi="ar"/>
              </w:rPr>
              <w:t>收集点码头</w:t>
            </w:r>
            <w:r>
              <w:rPr>
                <w:rFonts w:hint="eastAsia" w:ascii="宋体" w:hAnsi="宋体" w:eastAsia="宋体" w:cs="宋体"/>
                <w:color w:val="000000"/>
                <w:kern w:val="0"/>
                <w:sz w:val="21"/>
                <w:szCs w:val="21"/>
                <w:u w:val="single"/>
                <w:lang w:val="en-US" w:eastAsia="zh-CN" w:bidi="ar"/>
              </w:rPr>
              <w:t>位于</w:t>
            </w:r>
            <w:r>
              <w:rPr>
                <w:rFonts w:hint="default" w:ascii="Times New Roman" w:hAnsi="Times New Roman" w:eastAsia="宋体" w:cs="Times New Roman"/>
                <w:color w:val="000000"/>
                <w:kern w:val="0"/>
                <w:sz w:val="21"/>
                <w:szCs w:val="21"/>
                <w:u w:val="single"/>
                <w:lang w:val="en-US" w:eastAsia="zh-CN" w:bidi="ar"/>
              </w:rPr>
              <w:t>《津市港总体规划（2018-2035年）》</w:t>
            </w:r>
            <w:r>
              <w:rPr>
                <w:rFonts w:hint="eastAsia" w:ascii="Times New Roman" w:hAnsi="Times New Roman" w:eastAsia="宋体" w:cs="Times New Roman"/>
                <w:color w:val="000000"/>
                <w:kern w:val="0"/>
                <w:sz w:val="21"/>
                <w:szCs w:val="21"/>
                <w:u w:val="single"/>
                <w:lang w:val="en-US" w:eastAsia="zh-CN" w:bidi="ar"/>
              </w:rPr>
              <w:t>中锚地服务区</w:t>
            </w:r>
            <w:r>
              <w:rPr>
                <w:rFonts w:hint="eastAsia" w:cs="Times New Roman"/>
                <w:color w:val="000000"/>
                <w:kern w:val="0"/>
                <w:sz w:val="21"/>
                <w:szCs w:val="21"/>
                <w:u w:val="single"/>
                <w:lang w:val="en-US" w:eastAsia="zh-CN" w:bidi="ar"/>
              </w:rPr>
              <w:t>。</w:t>
            </w:r>
            <w:r>
              <w:rPr>
                <w:rFonts w:hint="eastAsia" w:ascii="Times New Roman" w:hAnsi="Times New Roman" w:eastAsia="宋体" w:cs="Times New Roman"/>
                <w:color w:val="000000"/>
                <w:kern w:val="0"/>
                <w:sz w:val="21"/>
                <w:szCs w:val="21"/>
                <w:u w:val="single"/>
                <w:lang w:val="en-US" w:eastAsia="zh-CN" w:bidi="ar"/>
              </w:rPr>
              <w:t>本项目服务于来往船只，对</w:t>
            </w:r>
            <w:r>
              <w:rPr>
                <w:rFonts w:hint="eastAsia"/>
                <w:color w:val="000000" w:themeColor="text1"/>
                <w:sz w:val="21"/>
                <w:szCs w:val="21"/>
                <w:u w:val="single"/>
                <w:lang w:val="en-US" w:eastAsia="zh-CN"/>
                <w14:textFill>
                  <w14:solidFill>
                    <w14:schemeClr w14:val="tx1"/>
                  </w14:solidFill>
                </w14:textFill>
              </w:rPr>
              <w:t>来往船只的生活废水、含油废水（含废油）、生活垃圾进行集中收集处理，符合</w:t>
            </w:r>
            <w:r>
              <w:rPr>
                <w:rFonts w:hint="default" w:ascii="Times New Roman" w:hAnsi="Times New Roman" w:eastAsia="宋体" w:cs="Times New Roman"/>
                <w:color w:val="000000"/>
                <w:kern w:val="0"/>
                <w:sz w:val="21"/>
                <w:szCs w:val="21"/>
                <w:u w:val="single"/>
                <w:lang w:val="en-US" w:eastAsia="zh-CN" w:bidi="ar"/>
              </w:rPr>
              <w:t>锚地服务区</w:t>
            </w:r>
            <w:r>
              <w:rPr>
                <w:rFonts w:hint="eastAsia" w:ascii="Times New Roman" w:hAnsi="Times New Roman" w:eastAsia="宋体" w:cs="Times New Roman"/>
                <w:color w:val="000000"/>
                <w:kern w:val="0"/>
                <w:sz w:val="21"/>
                <w:szCs w:val="21"/>
                <w:u w:val="single"/>
                <w:lang w:val="en-US" w:eastAsia="zh-CN" w:bidi="ar"/>
              </w:rPr>
              <w:t>的功能需求。</w:t>
            </w:r>
            <w:r>
              <w:rPr>
                <w:rFonts w:hint="eastAsia"/>
                <w:sz w:val="21"/>
                <w:szCs w:val="22"/>
                <w:u w:val="single"/>
                <w:lang w:val="en-US" w:eastAsia="zh-CN"/>
              </w:rPr>
              <w:t>本项目停靠码头位于</w:t>
            </w:r>
            <w:r>
              <w:rPr>
                <w:rFonts w:hint="eastAsia" w:ascii="宋体" w:hAnsi="宋体" w:eastAsia="宋体" w:cs="宋体"/>
                <w:color w:val="000000"/>
                <w:kern w:val="0"/>
                <w:sz w:val="21"/>
                <w:szCs w:val="21"/>
                <w:u w:val="single"/>
                <w:lang w:val="en-US" w:eastAsia="zh-CN" w:bidi="ar"/>
              </w:rPr>
              <w:t>锚地服务区</w:t>
            </w:r>
            <w:r>
              <w:rPr>
                <w:rFonts w:hint="eastAsia" w:ascii="宋体" w:hAnsi="宋体" w:cs="宋体"/>
                <w:color w:val="000000"/>
                <w:kern w:val="0"/>
                <w:sz w:val="21"/>
                <w:szCs w:val="21"/>
                <w:u w:val="single"/>
                <w:lang w:val="en-US" w:eastAsia="zh-CN" w:bidi="ar"/>
              </w:rPr>
              <w:t>公务船泊位，收集船及趸船均为津市市交通运输局公务船，因此停靠泊位符合规划要求。</w:t>
            </w:r>
          </w:p>
          <w:p w14:paraId="13E55F00">
            <w:pPr>
              <w:keepNext w:val="0"/>
              <w:keepLines w:val="0"/>
              <w:widowControl/>
              <w:suppressLineNumbers w:val="0"/>
              <w:spacing w:beforeAutospacing="0" w:line="360" w:lineRule="auto"/>
              <w:ind w:firstLine="0" w:firstLineChars="0"/>
              <w:jc w:val="left"/>
              <w:rPr>
                <w:rFonts w:ascii="Times New Roman" w:hAnsi="Times New Roman" w:eastAsia="宋体" w:cs="Times New Roman"/>
                <w:sz w:val="21"/>
                <w:szCs w:val="21"/>
                <w:u w:val="single"/>
              </w:rPr>
            </w:pPr>
            <w:r>
              <w:rPr>
                <w:rFonts w:hint="default" w:ascii="Times New Roman" w:hAnsi="Times New Roman" w:eastAsia="宋体" w:cs="Times New Roman"/>
                <w:b/>
                <w:bCs/>
                <w:color w:val="000000"/>
                <w:kern w:val="0"/>
                <w:sz w:val="21"/>
                <w:szCs w:val="21"/>
                <w:u w:val="single"/>
                <w:lang w:val="en-US" w:eastAsia="zh-CN" w:bidi="ar"/>
              </w:rPr>
              <w:t>2</w:t>
            </w:r>
            <w:r>
              <w:rPr>
                <w:rFonts w:hint="eastAsia" w:ascii="宋体" w:hAnsi="宋体" w:eastAsia="宋体" w:cs="宋体"/>
                <w:b/>
                <w:bCs/>
                <w:color w:val="000000"/>
                <w:kern w:val="0"/>
                <w:sz w:val="21"/>
                <w:szCs w:val="21"/>
                <w:u w:val="single"/>
                <w:lang w:val="en-US" w:eastAsia="zh-CN" w:bidi="ar"/>
              </w:rPr>
              <w:t xml:space="preserve">、与规划环评及批复符合性分析 </w:t>
            </w:r>
          </w:p>
          <w:p w14:paraId="77C74AFC">
            <w:pPr>
              <w:keepNext w:val="0"/>
              <w:keepLines w:val="0"/>
              <w:widowControl/>
              <w:suppressLineNumbers w:val="0"/>
              <w:spacing w:afterAutospacing="0" w:line="360" w:lineRule="auto"/>
              <w:ind w:firstLine="420" w:firstLineChars="200"/>
              <w:jc w:val="left"/>
              <w:rPr>
                <w:rFonts w:hint="eastAsia"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根据</w:t>
            </w:r>
            <w:r>
              <w:rPr>
                <w:rFonts w:hint="default" w:ascii="Times New Roman" w:hAnsi="Times New Roman" w:eastAsia="宋体" w:cs="Times New Roman"/>
                <w:b w:val="0"/>
                <w:bCs w:val="0"/>
                <w:color w:val="000000" w:themeColor="text1"/>
                <w:sz w:val="21"/>
                <w:szCs w:val="21"/>
                <w:u w:val="singl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t>津市港总体规划</w:t>
            </w:r>
            <w:r>
              <w:rPr>
                <w:rFonts w:hint="eastAsia" w:ascii="Times New Roman" w:hAnsi="Times New Roman" w:eastAsia="宋体" w:cs="Times New Roman"/>
                <w:b w:val="0"/>
                <w:bCs w:val="0"/>
                <w:color w:val="000000" w:themeColor="text1"/>
                <w:sz w:val="21"/>
                <w:szCs w:val="21"/>
                <w:u w:val="singl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t>2018-2035年</w:t>
            </w:r>
            <w:r>
              <w:rPr>
                <w:rFonts w:hint="eastAsia" w:ascii="Times New Roman" w:hAnsi="Times New Roman" w:eastAsia="宋体" w:cs="Times New Roman"/>
                <w:b w:val="0"/>
                <w:bCs w:val="0"/>
                <w:color w:val="000000" w:themeColor="text1"/>
                <w:sz w:val="21"/>
                <w:szCs w:val="21"/>
                <w:u w:val="single"/>
                <w:lang w:eastAsia="zh-CN"/>
                <w14:textFill>
                  <w14:solidFill>
                    <w14:schemeClr w14:val="tx1"/>
                  </w14:solidFill>
                </w14:textFill>
              </w:rPr>
              <w:t>）</w:t>
            </w:r>
            <w:r>
              <w:rPr>
                <w:rFonts w:hint="eastAsia" w:cs="Times New Roman"/>
                <w:b w:val="0"/>
                <w:bCs w:val="0"/>
                <w:color w:val="000000" w:themeColor="text1"/>
                <w:sz w:val="21"/>
                <w:szCs w:val="21"/>
                <w:u w:val="single"/>
                <w:lang w:val="en-US" w:eastAsia="zh-CN"/>
                <w14:textFill>
                  <w14:solidFill>
                    <w14:schemeClr w14:val="tx1"/>
                  </w14:solidFill>
                </w14:textFill>
              </w:rPr>
              <w:t>环境影响报告书</w:t>
            </w:r>
            <w:r>
              <w:rPr>
                <w:rFonts w:hint="default" w:ascii="Times New Roman" w:hAnsi="Times New Roman" w:eastAsia="宋体" w:cs="Times New Roman"/>
                <w:b w:val="0"/>
                <w:bCs w:val="0"/>
                <w:color w:val="000000" w:themeColor="text1"/>
                <w:sz w:val="21"/>
                <w:szCs w:val="21"/>
                <w:u w:val="single"/>
                <w:lang w:eastAsia="zh-CN"/>
                <w14:textFill>
                  <w14:solidFill>
                    <w14:schemeClr w14:val="tx1"/>
                  </w14:solidFill>
                </w14:textFill>
              </w:rPr>
              <w:t>》</w:t>
            </w:r>
            <w:r>
              <w:rPr>
                <w:rFonts w:hint="eastAsia" w:cs="Times New Roman"/>
                <w:b w:val="0"/>
                <w:bCs w:val="0"/>
                <w:color w:val="000000" w:themeColor="text1"/>
                <w:sz w:val="21"/>
                <w:szCs w:val="21"/>
                <w:u w:val="single"/>
                <w:lang w:val="en-US" w:eastAsia="zh-CN"/>
                <w14:textFill>
                  <w14:solidFill>
                    <w14:schemeClr w14:val="tx1"/>
                  </w14:solidFill>
                </w14:textFill>
              </w:rPr>
              <w:t>中：“</w:t>
            </w:r>
            <w:r>
              <w:rPr>
                <w:rFonts w:hint="default" w:ascii="Times New Roman" w:hAnsi="Times New Roman" w:eastAsia="宋体" w:cs="Times New Roman"/>
                <w:b w:val="0"/>
                <w:bCs w:val="0"/>
                <w:color w:val="000000" w:themeColor="text1"/>
                <w:kern w:val="0"/>
                <w:sz w:val="21"/>
                <w:szCs w:val="21"/>
                <w:u w:val="single"/>
                <w:lang w:val="en-US" w:eastAsia="zh-CN" w:bidi="ar"/>
                <w14:textFill>
                  <w14:solidFill>
                    <w14:schemeClr w14:val="tx1"/>
                  </w14:solidFill>
                </w14:textFill>
              </w:rPr>
              <w:t>因津市澧水右岸水域基本在津市市生态保护红线范围内，津市港总体规划范围主要布置在澧水右岸，且津市港属于基础设施项目，已纳入津市市十四五发展规划，作为港口规划建设，占用澧水具有唯一性，因此津市港规划不可避让生态保护红线。津市港总体规划范围的2834m岸线及7处锚地涉及津市市生态保护红线，占用类型为生物多样性维护。津市港总体规划为基础设施项目，不属于城镇化和工业化活动，项目在严格落实各项环保措施后，不会降低生态保护红线的生态功能和性质，符合生态保护红线的管控要求。</w:t>
            </w:r>
            <w:r>
              <w:rPr>
                <w:rFonts w:hint="eastAsia" w:cs="Times New Roman"/>
                <w:b w:val="0"/>
                <w:bCs w:val="0"/>
                <w:color w:val="000000" w:themeColor="text1"/>
                <w:sz w:val="21"/>
                <w:szCs w:val="21"/>
                <w:u w:val="single"/>
                <w:lang w:val="en-US" w:eastAsia="zh-CN"/>
                <w14:textFill>
                  <w14:solidFill>
                    <w14:schemeClr w14:val="tx1"/>
                  </w14:solidFill>
                </w14:textFill>
              </w:rPr>
              <w:t>”“</w:t>
            </w:r>
            <w:r>
              <w:rPr>
                <w:rFonts w:hint="eastAsia" w:ascii="宋体" w:hAnsi="宋体" w:eastAsia="宋体" w:cs="宋体"/>
                <w:color w:val="000000"/>
                <w:kern w:val="0"/>
                <w:sz w:val="21"/>
                <w:szCs w:val="21"/>
                <w:u w:val="single"/>
                <w:lang w:val="en-US" w:eastAsia="zh-CN" w:bidi="ar"/>
              </w:rPr>
              <w:t>规划锚地服务区设置船舶垃圾收集点，收集进港船舶垃圾，交由有资质单位进行接收处理。港口的危险废物全部由资质的危废处理公司进行接收、转运和处理处置。</w:t>
            </w:r>
            <w:r>
              <w:rPr>
                <w:rFonts w:hint="eastAsia" w:cs="Times New Roman"/>
                <w:b w:val="0"/>
                <w:bCs w:val="0"/>
                <w:color w:val="000000" w:themeColor="text1"/>
                <w:sz w:val="21"/>
                <w:szCs w:val="21"/>
                <w:u w:val="single"/>
                <w:lang w:val="en-US" w:eastAsia="zh-CN"/>
                <w14:textFill>
                  <w14:solidFill>
                    <w14:schemeClr w14:val="tx1"/>
                  </w14:solidFill>
                </w14:textFill>
              </w:rPr>
              <w:t>”“待泊锚地的船舶生活污水不在待泊水域排放，交由各作业区陆域生活污水处理系统进行集中处理；船舶含油废水送交由津市市海事局指定的油废水回收站进行收集；待泊锚地的船舶对垃圾实施分类收集，由港区规划的垃圾收集点统一收集后，委托当地环卫部门统一处置。因此待泊锚地的船舶工作人员正常生产、生活不会对锚地的水环境产生不利影响。”</w:t>
            </w:r>
          </w:p>
          <w:p w14:paraId="31C4B7C8">
            <w:pPr>
              <w:pStyle w:val="8"/>
              <w:snapToGrid/>
              <w:spacing w:before="0" w:beforeAutospacing="0" w:after="0" w:afterAutospacing="0" w:line="360" w:lineRule="auto"/>
              <w:rPr>
                <w:rFonts w:hint="default" w:ascii="Times New Roman" w:hAnsi="Times New Roman" w:eastAsia="宋体" w:cs="Times New Roman"/>
                <w:b w:val="0"/>
                <w:bCs w:val="0"/>
                <w:color w:val="000000" w:themeColor="text1"/>
                <w:kern w:val="0"/>
                <w:sz w:val="21"/>
                <w:szCs w:val="21"/>
                <w:u w:val="single"/>
                <w:lang w:val="en-US" w:eastAsia="zh-CN" w:bidi="ar"/>
                <w14:textFill>
                  <w14:solidFill>
                    <w14:schemeClr w14:val="tx1"/>
                  </w14:solidFill>
                </w14:textFill>
              </w:rPr>
            </w:pPr>
            <w:r>
              <w:rPr>
                <w:rFonts w:hint="eastAsia"/>
                <w:sz w:val="21"/>
                <w:szCs w:val="22"/>
                <w:u w:val="single"/>
                <w:lang w:val="en-US" w:eastAsia="zh-CN"/>
              </w:rPr>
              <w:t>本项目停靠码头位于</w:t>
            </w:r>
            <w:r>
              <w:rPr>
                <w:rFonts w:hint="eastAsia" w:ascii="Times New Roman" w:hAnsi="Times New Roman" w:eastAsia="宋体" w:cs="Times New Roman"/>
                <w:color w:val="000000"/>
                <w:kern w:val="0"/>
                <w:sz w:val="21"/>
                <w:szCs w:val="21"/>
                <w:u w:val="single"/>
                <w:lang w:val="en-US" w:eastAsia="zh-CN" w:bidi="ar"/>
              </w:rPr>
              <w:t>锚地服务区</w:t>
            </w:r>
            <w:r>
              <w:rPr>
                <w:rFonts w:hint="eastAsia" w:cs="Times New Roman"/>
                <w:color w:val="000000"/>
                <w:kern w:val="0"/>
                <w:sz w:val="21"/>
                <w:szCs w:val="21"/>
                <w:u w:val="single"/>
                <w:lang w:val="en-US" w:eastAsia="zh-CN" w:bidi="ar"/>
              </w:rPr>
              <w:t>的公务船泊位，</w:t>
            </w:r>
            <w:r>
              <w:rPr>
                <w:rFonts w:hint="eastAsia" w:ascii="宋体" w:hAnsi="宋体" w:cs="宋体"/>
                <w:color w:val="000000"/>
                <w:kern w:val="0"/>
                <w:sz w:val="21"/>
                <w:szCs w:val="21"/>
                <w:u w:val="single"/>
                <w:lang w:val="en-US" w:eastAsia="zh-CN" w:bidi="ar"/>
              </w:rPr>
              <w:t>作业船及趸船均为津市市交通运输局公务船，因此停靠泊位符合规划要求。</w:t>
            </w:r>
            <w:r>
              <w:rPr>
                <w:rFonts w:hint="eastAsia" w:ascii="Times New Roman" w:hAnsi="Times New Roman" w:eastAsia="宋体" w:cs="Times New Roman"/>
                <w:color w:val="000000"/>
                <w:kern w:val="0"/>
                <w:sz w:val="21"/>
                <w:szCs w:val="21"/>
                <w:u w:val="single"/>
                <w:lang w:val="en-US" w:eastAsia="zh-CN" w:bidi="ar"/>
              </w:rPr>
              <w:t>锚地服务区</w:t>
            </w:r>
            <w:r>
              <w:rPr>
                <w:rFonts w:hint="eastAsia" w:cs="Times New Roman"/>
                <w:color w:val="000000"/>
                <w:kern w:val="0"/>
                <w:sz w:val="21"/>
                <w:szCs w:val="21"/>
                <w:u w:val="single"/>
                <w:lang w:val="en-US" w:eastAsia="zh-CN" w:bidi="ar"/>
              </w:rPr>
              <w:t>涉及生态红线，但属于</w:t>
            </w:r>
            <w:r>
              <w:rPr>
                <w:rFonts w:hint="default" w:ascii="Times New Roman" w:hAnsi="Times New Roman" w:eastAsia="宋体" w:cs="Times New Roman"/>
                <w:b w:val="0"/>
                <w:bCs w:val="0"/>
                <w:color w:val="000000" w:themeColor="text1"/>
                <w:kern w:val="0"/>
                <w:sz w:val="21"/>
                <w:szCs w:val="21"/>
                <w:u w:val="single"/>
                <w:lang w:val="en-US" w:eastAsia="zh-CN" w:bidi="ar"/>
                <w14:textFill>
                  <w14:solidFill>
                    <w14:schemeClr w14:val="tx1"/>
                  </w14:solidFill>
                </w14:textFill>
              </w:rPr>
              <w:t>基础设施项目，不属于城镇化和工业化活动，项目在严格落实各项环保措施后，不会降低生态保护红线的生态功能和性质，符合生态保护红线的管控要求。</w:t>
            </w:r>
          </w:p>
          <w:p w14:paraId="6DD45DCF">
            <w:pPr>
              <w:pStyle w:val="8"/>
              <w:snapToGrid/>
              <w:spacing w:before="0" w:beforeAutospacing="0" w:after="0" w:afterAutospacing="0" w:line="360" w:lineRule="auto"/>
              <w:rPr>
                <w:rFonts w:hint="eastAsia" w:eastAsia="宋体"/>
                <w:u w:val="single"/>
                <w:lang w:val="en-US" w:eastAsia="zh-CN"/>
              </w:rPr>
            </w:pPr>
            <w:r>
              <w:rPr>
                <w:rFonts w:hint="eastAsia" w:cs="Times New Roman"/>
                <w:b w:val="0"/>
                <w:bCs w:val="0"/>
                <w:color w:val="000000" w:themeColor="text1"/>
                <w:kern w:val="0"/>
                <w:sz w:val="21"/>
                <w:szCs w:val="21"/>
                <w:u w:val="single"/>
                <w:lang w:val="en-US" w:eastAsia="zh-CN" w:bidi="ar"/>
                <w14:textFill>
                  <w14:solidFill>
                    <w14:schemeClr w14:val="tx1"/>
                  </w14:solidFill>
                </w14:textFill>
              </w:rPr>
              <w:t>本项目为津市澧水流域船舶污染物的收集、转运项目，为</w:t>
            </w:r>
            <w:r>
              <w:rPr>
                <w:rFonts w:hint="eastAsia" w:cs="Times New Roman"/>
                <w:b w:val="0"/>
                <w:bCs w:val="0"/>
                <w:color w:val="000000" w:themeColor="text1"/>
                <w:sz w:val="21"/>
                <w:szCs w:val="21"/>
                <w:u w:val="single"/>
                <w:lang w:val="en-US" w:eastAsia="zh-CN"/>
                <w14:textFill>
                  <w14:solidFill>
                    <w14:schemeClr w14:val="tx1"/>
                  </w14:solidFill>
                </w14:textFill>
              </w:rPr>
              <w:t>津市市海事局、交通运输局指定</w:t>
            </w:r>
            <w:r>
              <w:rPr>
                <w:rFonts w:hint="eastAsia" w:cs="Times New Roman"/>
                <w:b w:val="0"/>
                <w:bCs w:val="0"/>
                <w:color w:val="000000" w:themeColor="text1"/>
                <w:kern w:val="0"/>
                <w:sz w:val="21"/>
                <w:szCs w:val="21"/>
                <w:u w:val="single"/>
                <w:lang w:val="en-US" w:eastAsia="zh-CN" w:bidi="ar"/>
                <w14:textFill>
                  <w14:solidFill>
                    <w14:schemeClr w14:val="tx1"/>
                  </w14:solidFill>
                </w14:textFill>
              </w:rPr>
              <w:t>船舶污染物的收集、转运点。项目</w:t>
            </w:r>
            <w:r>
              <w:rPr>
                <w:rFonts w:hint="eastAsia"/>
                <w:bCs/>
                <w:color w:val="auto"/>
                <w:sz w:val="21"/>
                <w:szCs w:val="21"/>
                <w:u w:val="single"/>
              </w:rPr>
              <w:t>船舶</w:t>
            </w:r>
            <w:r>
              <w:rPr>
                <w:rFonts w:hint="eastAsia"/>
                <w:bCs/>
                <w:color w:val="auto"/>
                <w:sz w:val="21"/>
                <w:szCs w:val="21"/>
                <w:u w:val="single"/>
                <w:lang w:eastAsia="zh-CN"/>
              </w:rPr>
              <w:t>含油污水（含废油）</w:t>
            </w:r>
            <w:r>
              <w:rPr>
                <w:rFonts w:hint="eastAsia"/>
                <w:bCs/>
                <w:color w:val="auto"/>
                <w:sz w:val="21"/>
                <w:szCs w:val="21"/>
                <w:u w:val="single"/>
                <w:lang w:val="en-US" w:eastAsia="zh-CN"/>
              </w:rPr>
              <w:t>进行</w:t>
            </w:r>
            <w:r>
              <w:rPr>
                <w:rFonts w:hint="eastAsia"/>
                <w:bCs/>
                <w:color w:val="auto"/>
                <w:sz w:val="21"/>
                <w:szCs w:val="21"/>
                <w:u w:val="single"/>
              </w:rPr>
              <w:t>通过自吸泵和管道直接抽送至岸上回收罐车内</w:t>
            </w:r>
            <w:r>
              <w:rPr>
                <w:rFonts w:hint="eastAsia"/>
                <w:bCs/>
                <w:color w:val="auto"/>
                <w:sz w:val="21"/>
                <w:szCs w:val="21"/>
                <w:u w:val="single"/>
                <w:lang w:eastAsia="zh-CN"/>
              </w:rPr>
              <w:t>，</w:t>
            </w:r>
            <w:r>
              <w:rPr>
                <w:rFonts w:hint="eastAsia"/>
                <w:bCs/>
                <w:color w:val="auto"/>
                <w:sz w:val="21"/>
                <w:szCs w:val="21"/>
                <w:u w:val="single"/>
                <w:lang w:val="en-US" w:eastAsia="zh-CN"/>
              </w:rPr>
              <w:t>上岸后委托有资质单位处理</w:t>
            </w:r>
            <w:r>
              <w:rPr>
                <w:rFonts w:hint="eastAsia"/>
                <w:bCs/>
                <w:color w:val="auto"/>
                <w:sz w:val="21"/>
                <w:szCs w:val="21"/>
                <w:u w:val="single"/>
                <w:lang w:eastAsia="zh-CN"/>
              </w:rPr>
              <w:t>；</w:t>
            </w:r>
            <w:r>
              <w:rPr>
                <w:rFonts w:hint="eastAsia"/>
                <w:bCs/>
                <w:color w:val="auto"/>
                <w:sz w:val="21"/>
                <w:szCs w:val="21"/>
                <w:u w:val="single"/>
                <w:lang w:val="en-US" w:eastAsia="zh-CN"/>
              </w:rPr>
              <w:t>生活污水通过自吸泵和管道送至污水管网，</w:t>
            </w:r>
            <w:r>
              <w:rPr>
                <w:rFonts w:hint="eastAsia" w:cs="Times New Roman"/>
                <w:b w:val="0"/>
                <w:bCs w:val="0"/>
                <w:color w:val="000000" w:themeColor="text1"/>
                <w:sz w:val="21"/>
                <w:szCs w:val="21"/>
                <w:u w:val="single"/>
                <w:lang w:val="en-US" w:eastAsia="zh-CN"/>
                <w14:textFill>
                  <w14:solidFill>
                    <w14:schemeClr w14:val="tx1"/>
                  </w14:solidFill>
                </w14:textFill>
              </w:rPr>
              <w:t>不在待泊水域排放</w:t>
            </w:r>
            <w:r>
              <w:rPr>
                <w:rFonts w:hint="eastAsia"/>
                <w:bCs/>
                <w:color w:val="auto"/>
                <w:sz w:val="21"/>
                <w:szCs w:val="21"/>
                <w:u w:val="single"/>
                <w:lang w:val="en-US" w:eastAsia="zh-CN"/>
              </w:rPr>
              <w:t>；</w:t>
            </w:r>
            <w:r>
              <w:rPr>
                <w:rFonts w:hint="eastAsia"/>
                <w:bCs/>
                <w:color w:val="auto"/>
                <w:sz w:val="21"/>
                <w:szCs w:val="21"/>
                <w:u w:val="single"/>
              </w:rPr>
              <w:t>生活垃圾由</w:t>
            </w:r>
            <w:r>
              <w:rPr>
                <w:rFonts w:hint="eastAsia"/>
                <w:bCs/>
                <w:color w:val="auto"/>
                <w:sz w:val="21"/>
                <w:szCs w:val="21"/>
                <w:u w:val="single"/>
                <w:lang w:val="en-US" w:eastAsia="zh-CN"/>
              </w:rPr>
              <w:t>转运站</w:t>
            </w:r>
            <w:r>
              <w:rPr>
                <w:rFonts w:hint="eastAsia"/>
                <w:bCs/>
                <w:color w:val="auto"/>
                <w:sz w:val="21"/>
                <w:szCs w:val="21"/>
                <w:u w:val="single"/>
              </w:rPr>
              <w:t>垃圾桶收集后</w:t>
            </w:r>
            <w:r>
              <w:rPr>
                <w:rFonts w:hint="eastAsia"/>
                <w:bCs/>
                <w:color w:val="auto"/>
                <w:sz w:val="21"/>
                <w:szCs w:val="21"/>
                <w:u w:val="single"/>
                <w:lang w:val="en-US" w:eastAsia="zh-CN"/>
              </w:rPr>
              <w:t>由当地环卫部门外运处置</w:t>
            </w:r>
            <w:r>
              <w:rPr>
                <w:rFonts w:hint="eastAsia"/>
                <w:bCs/>
                <w:color w:val="auto"/>
                <w:sz w:val="21"/>
                <w:szCs w:val="21"/>
                <w:u w:val="single"/>
              </w:rPr>
              <w:t>。</w:t>
            </w:r>
          </w:p>
          <w:p w14:paraId="7BED3AE0">
            <w:pPr>
              <w:pStyle w:val="8"/>
              <w:snapToGrid/>
              <w:spacing w:before="0" w:beforeAutospacing="0" w:after="0" w:afterAutospacing="0" w:line="360" w:lineRule="auto"/>
              <w:rPr>
                <w:rFonts w:hint="eastAsia"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综上，本项目的建设满足</w:t>
            </w:r>
            <w:r>
              <w:rPr>
                <w:rFonts w:hint="default" w:ascii="Times New Roman" w:hAnsi="Times New Roman" w:eastAsia="宋体" w:cs="Times New Roman"/>
                <w:b w:val="0"/>
                <w:bCs w:val="0"/>
                <w:color w:val="000000" w:themeColor="text1"/>
                <w:sz w:val="21"/>
                <w:szCs w:val="21"/>
                <w:u w:val="singl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t>津市港总体规划</w:t>
            </w:r>
            <w:r>
              <w:rPr>
                <w:rFonts w:hint="eastAsia" w:ascii="Times New Roman" w:hAnsi="Times New Roman" w:eastAsia="宋体" w:cs="Times New Roman"/>
                <w:b w:val="0"/>
                <w:bCs w:val="0"/>
                <w:color w:val="000000" w:themeColor="text1"/>
                <w:sz w:val="21"/>
                <w:szCs w:val="21"/>
                <w:u w:val="singl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t>2018-2035年</w:t>
            </w:r>
            <w:r>
              <w:rPr>
                <w:rFonts w:hint="eastAsia" w:ascii="Times New Roman" w:hAnsi="Times New Roman" w:eastAsia="宋体" w:cs="Times New Roman"/>
                <w:b w:val="0"/>
                <w:bCs w:val="0"/>
                <w:color w:val="000000" w:themeColor="text1"/>
                <w:sz w:val="21"/>
                <w:szCs w:val="21"/>
                <w:u w:val="single"/>
                <w:lang w:eastAsia="zh-CN"/>
                <w14:textFill>
                  <w14:solidFill>
                    <w14:schemeClr w14:val="tx1"/>
                  </w14:solidFill>
                </w14:textFill>
              </w:rPr>
              <w:t>）</w:t>
            </w:r>
            <w:r>
              <w:rPr>
                <w:rFonts w:hint="eastAsia" w:cs="Times New Roman"/>
                <w:b w:val="0"/>
                <w:bCs w:val="0"/>
                <w:color w:val="000000" w:themeColor="text1"/>
                <w:sz w:val="21"/>
                <w:szCs w:val="21"/>
                <w:u w:val="single"/>
                <w:lang w:val="en-US" w:eastAsia="zh-CN"/>
                <w14:textFill>
                  <w14:solidFill>
                    <w14:schemeClr w14:val="tx1"/>
                  </w14:solidFill>
                </w14:textFill>
              </w:rPr>
              <w:t>环境影响报告书</w:t>
            </w:r>
            <w:r>
              <w:rPr>
                <w:rFonts w:hint="default" w:ascii="Times New Roman" w:hAnsi="Times New Roman" w:eastAsia="宋体" w:cs="Times New Roman"/>
                <w:b w:val="0"/>
                <w:bCs w:val="0"/>
                <w:color w:val="000000" w:themeColor="text1"/>
                <w:sz w:val="21"/>
                <w:szCs w:val="21"/>
                <w:u w:val="single"/>
                <w:lang w:eastAsia="zh-CN"/>
                <w14:textFill>
                  <w14:solidFill>
                    <w14:schemeClr w14:val="tx1"/>
                  </w14:solidFill>
                </w14:textFill>
              </w:rPr>
              <w:t>》</w:t>
            </w:r>
            <w:r>
              <w:rPr>
                <w:rFonts w:hint="eastAsia" w:cs="Times New Roman"/>
                <w:b w:val="0"/>
                <w:bCs w:val="0"/>
                <w:color w:val="000000" w:themeColor="text1"/>
                <w:sz w:val="21"/>
                <w:szCs w:val="21"/>
                <w:u w:val="single"/>
                <w:lang w:val="en-US" w:eastAsia="zh-CN"/>
                <w14:textFill>
                  <w14:solidFill>
                    <w14:schemeClr w14:val="tx1"/>
                  </w14:solidFill>
                </w14:textFill>
              </w:rPr>
              <w:t>中要求。</w:t>
            </w:r>
          </w:p>
          <w:p w14:paraId="011D739D">
            <w:pPr>
              <w:rPr>
                <w:rFonts w:hint="eastAsia" w:cs="Times New Roman"/>
                <w:b w:val="0"/>
                <w:bCs w:val="0"/>
                <w:color w:val="000000" w:themeColor="text1"/>
                <w:sz w:val="21"/>
                <w:szCs w:val="21"/>
                <w:lang w:val="en-US" w:eastAsia="zh-CN"/>
                <w14:textFill>
                  <w14:solidFill>
                    <w14:schemeClr w14:val="tx1"/>
                  </w14:solidFill>
                </w14:textFill>
              </w:rPr>
            </w:pPr>
          </w:p>
          <w:p w14:paraId="7B94A3B3">
            <w:pPr>
              <w:pStyle w:val="8"/>
              <w:rPr>
                <w:rFonts w:hint="eastAsia" w:cs="Times New Roman"/>
                <w:b w:val="0"/>
                <w:bCs w:val="0"/>
                <w:color w:val="000000" w:themeColor="text1"/>
                <w:sz w:val="21"/>
                <w:szCs w:val="21"/>
                <w:lang w:val="en-US" w:eastAsia="zh-CN"/>
                <w14:textFill>
                  <w14:solidFill>
                    <w14:schemeClr w14:val="tx1"/>
                  </w14:solidFill>
                </w14:textFill>
              </w:rPr>
            </w:pPr>
          </w:p>
          <w:p w14:paraId="00DEFE4A">
            <w:pPr>
              <w:rPr>
                <w:rFonts w:hint="default"/>
                <w:lang w:val="en-US" w:eastAsia="zh-CN"/>
              </w:rPr>
            </w:pPr>
          </w:p>
          <w:p w14:paraId="3A86BC59">
            <w:pPr>
              <w:spacing w:beforeAutospacing="0" w:line="240" w:lineRule="auto"/>
              <w:ind w:firstLine="0" w:firstLineChars="0"/>
              <w:jc w:val="center"/>
              <w:rPr>
                <w:sz w:val="21"/>
                <w:szCs w:val="21"/>
              </w:rPr>
            </w:pPr>
          </w:p>
        </w:tc>
      </w:tr>
    </w:tbl>
    <w:p w14:paraId="397C163B">
      <w:pPr>
        <w:ind w:firstLine="0" w:firstLineChars="0"/>
        <w:jc w:val="center"/>
        <w:sectPr>
          <w:footerReference r:id="rId7" w:type="default"/>
          <w:pgSz w:w="11906" w:h="16838"/>
          <w:pgMar w:top="1418" w:right="1588" w:bottom="1418" w:left="1588" w:header="851" w:footer="992" w:gutter="0"/>
          <w:pgNumType w:fmt="numberInDash" w:start="1"/>
          <w:cols w:space="425" w:num="1"/>
          <w:docGrid w:type="lines" w:linePitch="326" w:charSpace="0"/>
        </w:sectPr>
      </w:pPr>
    </w:p>
    <w:tbl>
      <w:tblPr>
        <w:tblStyle w:val="18"/>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1987"/>
      </w:tblGrid>
      <w:tr w14:paraId="2C64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7" w:hRule="atLeast"/>
          <w:jc w:val="center"/>
        </w:trPr>
        <w:tc>
          <w:tcPr>
            <w:tcW w:w="2239" w:type="dxa"/>
            <w:vAlign w:val="center"/>
          </w:tcPr>
          <w:p w14:paraId="7D29145A">
            <w:pPr>
              <w:ind w:firstLine="0" w:firstLineChars="0"/>
              <w:jc w:val="center"/>
            </w:pPr>
            <w:r>
              <w:rPr>
                <w:sz w:val="21"/>
                <w:szCs w:val="21"/>
              </w:rPr>
              <w:t>其他符合性分析</w:t>
            </w:r>
          </w:p>
        </w:tc>
        <w:tc>
          <w:tcPr>
            <w:tcW w:w="11987" w:type="dxa"/>
          </w:tcPr>
          <w:p w14:paraId="2D2C684B">
            <w:pPr>
              <w:spacing w:line="360" w:lineRule="auto"/>
              <w:ind w:firstLine="0" w:firstLineChars="0"/>
              <w:rPr>
                <w:b/>
                <w:bCs/>
                <w:sz w:val="21"/>
                <w:szCs w:val="21"/>
              </w:rPr>
            </w:pPr>
            <w:r>
              <w:rPr>
                <w:rFonts w:hint="eastAsia"/>
                <w:b/>
                <w:bCs/>
                <w:sz w:val="21"/>
                <w:szCs w:val="21"/>
              </w:rPr>
              <w:t>1、与“三线一单”的符合性分析</w:t>
            </w:r>
          </w:p>
          <w:p w14:paraId="2511739A">
            <w:pPr>
              <w:spacing w:line="360" w:lineRule="auto"/>
              <w:ind w:firstLine="420"/>
              <w:rPr>
                <w:sz w:val="21"/>
                <w:szCs w:val="21"/>
                <w:u w:val="none"/>
              </w:rPr>
            </w:pPr>
            <w:r>
              <w:rPr>
                <w:rFonts w:hint="eastAsia"/>
                <w:sz w:val="21"/>
                <w:szCs w:val="21"/>
                <w:u w:val="none"/>
              </w:rPr>
              <w:t>（1）生态保护红线</w:t>
            </w:r>
          </w:p>
          <w:p w14:paraId="7B75E26B">
            <w:pPr>
              <w:spacing w:line="360" w:lineRule="auto"/>
              <w:ind w:firstLine="420"/>
              <w:rPr>
                <w:rFonts w:hint="default"/>
                <w:color w:val="0000FF"/>
                <w:sz w:val="21"/>
                <w:szCs w:val="21"/>
                <w:u w:val="none"/>
                <w:lang w:val="en-US" w:eastAsia="zh-CN"/>
              </w:rPr>
            </w:pPr>
            <w:r>
              <w:rPr>
                <w:rFonts w:hint="eastAsia"/>
                <w:sz w:val="21"/>
                <w:szCs w:val="21"/>
                <w:u w:val="none"/>
              </w:rPr>
              <w:t>本项目收集范围为</w:t>
            </w:r>
            <w:r>
              <w:rPr>
                <w:rFonts w:hint="eastAsia"/>
                <w:color w:val="auto"/>
                <w:sz w:val="21"/>
                <w:szCs w:val="21"/>
                <w:u w:val="none"/>
                <w:lang w:eastAsia="zh-CN"/>
              </w:rPr>
              <w:t>津市水域道河口右岸至林家滩河段</w:t>
            </w:r>
            <w:r>
              <w:rPr>
                <w:rFonts w:hint="eastAsia"/>
                <w:sz w:val="21"/>
                <w:szCs w:val="21"/>
                <w:u w:val="none"/>
              </w:rPr>
              <w:t>，</w:t>
            </w:r>
            <w:r>
              <w:rPr>
                <w:rFonts w:hint="eastAsia"/>
                <w:color w:val="000000" w:themeColor="text1"/>
                <w:sz w:val="21"/>
                <w:szCs w:val="21"/>
                <w:u w:val="none"/>
                <w14:textFill>
                  <w14:solidFill>
                    <w14:schemeClr w14:val="tx1"/>
                  </w14:solidFill>
                </w14:textFill>
              </w:rPr>
              <w:t>收集范围</w:t>
            </w:r>
            <w:r>
              <w:rPr>
                <w:rFonts w:hint="eastAsia"/>
                <w:color w:val="000000" w:themeColor="text1"/>
                <w:sz w:val="21"/>
                <w:szCs w:val="21"/>
                <w:u w:val="none"/>
                <w:lang w:val="en-US" w:eastAsia="zh-CN"/>
                <w14:textFill>
                  <w14:solidFill>
                    <w14:schemeClr w14:val="tx1"/>
                  </w14:solidFill>
                </w14:textFill>
              </w:rPr>
              <w:t>内</w:t>
            </w:r>
            <w:r>
              <w:rPr>
                <w:rFonts w:hint="eastAsia"/>
                <w:color w:val="000000" w:themeColor="text1"/>
                <w:sz w:val="21"/>
                <w:szCs w:val="21"/>
                <w:u w:val="none"/>
                <w14:textFill>
                  <w14:solidFill>
                    <w14:schemeClr w14:val="tx1"/>
                  </w14:solidFill>
                </w14:textFill>
              </w:rPr>
              <w:t>涉及</w:t>
            </w:r>
            <w:r>
              <w:rPr>
                <w:rFonts w:hint="eastAsia"/>
                <w:color w:val="000000" w:themeColor="text1"/>
                <w:sz w:val="21"/>
                <w:szCs w:val="21"/>
                <w:u w:val="none"/>
                <w:lang w:val="en-US" w:eastAsia="zh-CN"/>
                <w14:textFill>
                  <w14:solidFill>
                    <w14:schemeClr w14:val="tx1"/>
                  </w14:solidFill>
                </w14:textFill>
              </w:rPr>
              <w:t>津市市澧水饮用水水源保护区、澧水洪道熊家河段大口鲇国家级水产种质资源保护区、鱼类三场、澧水津市段开发利用区及保留区。本项目为环境保护类项目，对上述红线范围内过往船只的生活废水、含油废水（含废油）、生活垃圾进行集中收集，避免对上述生态红线造成环境污染，且本项目为非工业建设项目，未进行任何建设生产活动，项目符合自然资源部、生态环境部、国家林业和草原局《关于加强生态保护红线管理的通知（试行）》的要求。</w:t>
            </w:r>
          </w:p>
          <w:p w14:paraId="6A59741F">
            <w:pPr>
              <w:spacing w:line="360" w:lineRule="auto"/>
              <w:ind w:firstLine="420"/>
              <w:rPr>
                <w:sz w:val="21"/>
                <w:szCs w:val="21"/>
              </w:rPr>
            </w:pPr>
            <w:r>
              <w:rPr>
                <w:rFonts w:hint="eastAsia"/>
                <w:sz w:val="21"/>
                <w:szCs w:val="21"/>
              </w:rPr>
              <w:t>（2）环境质量底线</w:t>
            </w:r>
          </w:p>
          <w:p w14:paraId="299BD492">
            <w:pPr>
              <w:spacing w:line="360" w:lineRule="auto"/>
              <w:ind w:firstLine="420"/>
              <w:rPr>
                <w:sz w:val="21"/>
                <w:szCs w:val="21"/>
              </w:rPr>
            </w:pPr>
            <w:r>
              <w:rPr>
                <w:rFonts w:hint="eastAsia"/>
                <w:sz w:val="21"/>
                <w:szCs w:val="21"/>
              </w:rPr>
              <w:t>根据《常德市生态环境局关于20</w:t>
            </w:r>
            <w:r>
              <w:rPr>
                <w:rFonts w:hint="eastAsia"/>
                <w:sz w:val="21"/>
                <w:szCs w:val="21"/>
                <w:lang w:val="en-US" w:eastAsia="zh-CN"/>
              </w:rPr>
              <w:t>23</w:t>
            </w:r>
            <w:r>
              <w:rPr>
                <w:rFonts w:hint="eastAsia"/>
                <w:sz w:val="21"/>
                <w:szCs w:val="21"/>
              </w:rPr>
              <w:t>年12月全市环境质量状况的通报》可知，项目所在区域为环境空气质量达标区。</w:t>
            </w:r>
            <w:r>
              <w:rPr>
                <w:rFonts w:hint="eastAsia"/>
                <w:bCs/>
                <w:color w:val="auto"/>
                <w:sz w:val="21"/>
                <w:szCs w:val="21"/>
              </w:rPr>
              <w:t>建设单位将收集的船舶</w:t>
            </w:r>
            <w:r>
              <w:rPr>
                <w:rFonts w:hint="eastAsia"/>
                <w:bCs/>
                <w:color w:val="auto"/>
                <w:sz w:val="21"/>
                <w:szCs w:val="21"/>
                <w:lang w:eastAsia="zh-CN"/>
              </w:rPr>
              <w:t>含油污水（含废油）</w:t>
            </w:r>
            <w:r>
              <w:rPr>
                <w:rFonts w:hint="eastAsia"/>
                <w:bCs/>
                <w:color w:val="auto"/>
                <w:sz w:val="21"/>
                <w:szCs w:val="21"/>
                <w:lang w:val="en-US" w:eastAsia="zh-CN"/>
              </w:rPr>
              <w:t>通过自吸泵和管道直接抽送至岸上回收罐车内</w:t>
            </w:r>
            <w:r>
              <w:rPr>
                <w:rFonts w:hint="eastAsia"/>
                <w:bCs/>
                <w:color w:val="auto"/>
                <w:sz w:val="21"/>
                <w:szCs w:val="21"/>
                <w:lang w:eastAsia="zh-CN"/>
              </w:rPr>
              <w:t>；</w:t>
            </w:r>
            <w:r>
              <w:rPr>
                <w:rFonts w:hint="eastAsia"/>
                <w:bCs/>
                <w:color w:val="auto"/>
                <w:sz w:val="21"/>
                <w:szCs w:val="21"/>
                <w:lang w:val="en-US" w:eastAsia="zh-CN"/>
              </w:rPr>
              <w:t>生活污水通过自吸泵和管道送至污水管网；</w:t>
            </w:r>
            <w:r>
              <w:rPr>
                <w:rFonts w:hint="eastAsia"/>
                <w:bCs/>
                <w:color w:val="auto"/>
                <w:sz w:val="21"/>
                <w:szCs w:val="21"/>
              </w:rPr>
              <w:t>生活垃圾由</w:t>
            </w:r>
            <w:r>
              <w:rPr>
                <w:rFonts w:hint="eastAsia"/>
                <w:bCs/>
                <w:color w:val="auto"/>
                <w:sz w:val="21"/>
                <w:szCs w:val="21"/>
                <w:lang w:val="en-US" w:eastAsia="zh-CN"/>
              </w:rPr>
              <w:t>转运站</w:t>
            </w:r>
            <w:r>
              <w:rPr>
                <w:rFonts w:hint="eastAsia"/>
                <w:bCs/>
                <w:color w:val="auto"/>
                <w:sz w:val="21"/>
                <w:szCs w:val="21"/>
              </w:rPr>
              <w:t>垃圾桶收集后</w:t>
            </w:r>
            <w:r>
              <w:rPr>
                <w:rFonts w:hint="eastAsia"/>
                <w:bCs/>
                <w:color w:val="auto"/>
                <w:sz w:val="21"/>
                <w:szCs w:val="21"/>
                <w:lang w:val="en-US" w:eastAsia="zh-CN"/>
              </w:rPr>
              <w:t>外运处置</w:t>
            </w:r>
            <w:r>
              <w:rPr>
                <w:rFonts w:hint="eastAsia"/>
                <w:bCs/>
                <w:color w:val="auto"/>
                <w:sz w:val="21"/>
                <w:szCs w:val="21"/>
              </w:rPr>
              <w:t>。</w:t>
            </w:r>
            <w:r>
              <w:rPr>
                <w:rFonts w:hint="eastAsia"/>
                <w:sz w:val="21"/>
                <w:szCs w:val="21"/>
                <w:lang w:val="en-US" w:eastAsia="zh-CN"/>
              </w:rPr>
              <w:t>本项目运营</w:t>
            </w:r>
            <w:r>
              <w:rPr>
                <w:rFonts w:hint="eastAsia"/>
                <w:sz w:val="21"/>
                <w:szCs w:val="21"/>
              </w:rPr>
              <w:t>废气主要船舶柴油机烟气、生活垃圾桶、</w:t>
            </w:r>
            <w:r>
              <w:rPr>
                <w:rFonts w:hint="eastAsia"/>
                <w:sz w:val="21"/>
                <w:szCs w:val="21"/>
                <w:lang w:val="en-US" w:eastAsia="zh-CN"/>
              </w:rPr>
              <w:t>生活</w:t>
            </w:r>
            <w:r>
              <w:rPr>
                <w:rFonts w:hint="eastAsia"/>
                <w:sz w:val="21"/>
                <w:szCs w:val="21"/>
                <w:lang w:eastAsia="zh-CN"/>
              </w:rPr>
              <w:t>生活污水舱</w:t>
            </w:r>
            <w:r>
              <w:rPr>
                <w:rFonts w:hint="eastAsia"/>
                <w:sz w:val="21"/>
                <w:szCs w:val="21"/>
              </w:rPr>
              <w:t>的恶臭等，通过采取一系列措施后，可以做到达标排放；噪声通过隔声、衰减后能够达标；固废能合理处置。项目各污染物经治理后对周边环境影响较小，不会改变区域的环境质量，因此本项目符合环境质量底线要求。</w:t>
            </w:r>
          </w:p>
          <w:p w14:paraId="1DF3A9C5">
            <w:pPr>
              <w:spacing w:line="360" w:lineRule="auto"/>
              <w:ind w:firstLine="420"/>
              <w:rPr>
                <w:sz w:val="21"/>
                <w:szCs w:val="21"/>
              </w:rPr>
            </w:pPr>
            <w:r>
              <w:rPr>
                <w:rFonts w:hint="eastAsia"/>
                <w:sz w:val="21"/>
                <w:szCs w:val="21"/>
              </w:rPr>
              <w:t>（3）资源利用上线</w:t>
            </w:r>
          </w:p>
          <w:p w14:paraId="1CDD1634">
            <w:pPr>
              <w:spacing w:line="360" w:lineRule="auto"/>
              <w:ind w:firstLine="420"/>
              <w:rPr>
                <w:sz w:val="21"/>
                <w:szCs w:val="21"/>
              </w:rPr>
            </w:pPr>
            <w:r>
              <w:rPr>
                <w:rFonts w:hint="eastAsia"/>
                <w:sz w:val="21"/>
                <w:szCs w:val="21"/>
              </w:rPr>
              <w:t>项目属于环境治理类项目，本项目的资源消耗主要体现在对水、电、柴油等利用上。项目不使用高污染燃料，整个生产过程贯彻清洁生产、循环经济理念，通采用节水工艺、节电设备等手段</w:t>
            </w:r>
            <w:r>
              <w:rPr>
                <w:rFonts w:hint="eastAsia"/>
                <w:sz w:val="21"/>
                <w:szCs w:val="21"/>
                <w:lang w:eastAsia="zh-CN"/>
              </w:rPr>
              <w:t>。</w:t>
            </w:r>
            <w:r>
              <w:rPr>
                <w:rFonts w:hint="eastAsia"/>
                <w:sz w:val="21"/>
                <w:szCs w:val="21"/>
                <w:lang w:val="en-US" w:eastAsia="zh-CN"/>
              </w:rPr>
              <w:t>本项目为非工业项目，不涉及新增用地</w:t>
            </w:r>
            <w:r>
              <w:rPr>
                <w:rFonts w:hint="eastAsia"/>
                <w:sz w:val="21"/>
                <w:szCs w:val="21"/>
              </w:rPr>
              <w:t>。</w:t>
            </w:r>
          </w:p>
          <w:p w14:paraId="50904799">
            <w:pPr>
              <w:spacing w:line="360" w:lineRule="auto"/>
              <w:ind w:firstLine="420"/>
              <w:rPr>
                <w:sz w:val="21"/>
                <w:szCs w:val="21"/>
              </w:rPr>
            </w:pPr>
            <w:r>
              <w:rPr>
                <w:rFonts w:hint="eastAsia"/>
                <w:sz w:val="21"/>
                <w:szCs w:val="21"/>
              </w:rPr>
              <w:t>（4）环境准入负面清单</w:t>
            </w:r>
          </w:p>
          <w:p w14:paraId="7E448410">
            <w:pPr>
              <w:spacing w:line="360" w:lineRule="auto"/>
              <w:ind w:firstLine="420"/>
              <w:rPr>
                <w:sz w:val="21"/>
                <w:szCs w:val="21"/>
              </w:rPr>
            </w:pPr>
            <w:r>
              <w:rPr>
                <w:rFonts w:hint="eastAsia"/>
                <w:sz w:val="21"/>
                <w:szCs w:val="21"/>
              </w:rPr>
              <w:t>上岸码头是</w:t>
            </w:r>
            <w:r>
              <w:rPr>
                <w:rFonts w:hint="eastAsia"/>
                <w:sz w:val="21"/>
                <w:szCs w:val="21"/>
                <w:lang w:val="en-US" w:eastAsia="zh-CN"/>
              </w:rPr>
              <w:t>津市港船舶污染物收集码头位于津市市金鱼岭街道</w:t>
            </w:r>
            <w:r>
              <w:rPr>
                <w:rFonts w:hint="eastAsia"/>
                <w:sz w:val="21"/>
                <w:szCs w:val="21"/>
              </w:rPr>
              <w:t>，根据《</w:t>
            </w:r>
            <w:r>
              <w:rPr>
                <w:rFonts w:hint="eastAsia"/>
                <w:b/>
                <w:bCs/>
                <w:sz w:val="21"/>
                <w:szCs w:val="21"/>
              </w:rPr>
              <w:t>常德市“三线一单”生态环境管控基本要求暨环境管控单元生态环境准入清单---金鱼岭街道</w:t>
            </w:r>
            <w:r>
              <w:rPr>
                <w:b/>
                <w:bCs/>
                <w:sz w:val="21"/>
                <w:szCs w:val="21"/>
              </w:rPr>
              <w:t>生态环境准入清单</w:t>
            </w:r>
            <w:r>
              <w:rPr>
                <w:rFonts w:hint="eastAsia"/>
                <w:sz w:val="21"/>
                <w:szCs w:val="21"/>
              </w:rPr>
              <w:t>》进行项目相符性分析，具体见下表。</w:t>
            </w:r>
          </w:p>
          <w:p w14:paraId="2067A9B3">
            <w:pPr>
              <w:spacing w:line="360" w:lineRule="auto"/>
              <w:ind w:firstLine="0" w:firstLineChars="0"/>
              <w:jc w:val="center"/>
              <w:rPr>
                <w:b/>
                <w:sz w:val="21"/>
                <w:szCs w:val="21"/>
              </w:rPr>
            </w:pPr>
            <w:r>
              <w:rPr>
                <w:rFonts w:hint="eastAsia"/>
                <w:b/>
                <w:sz w:val="21"/>
                <w:szCs w:val="21"/>
              </w:rPr>
              <w:t>表1-</w:t>
            </w:r>
            <w:r>
              <w:rPr>
                <w:rFonts w:hint="eastAsia"/>
                <w:b/>
                <w:sz w:val="21"/>
                <w:szCs w:val="21"/>
                <w:lang w:val="en-US" w:eastAsia="zh-CN"/>
              </w:rPr>
              <w:t>1</w:t>
            </w:r>
            <w:r>
              <w:rPr>
                <w:rFonts w:hint="eastAsia"/>
                <w:b/>
                <w:sz w:val="21"/>
                <w:szCs w:val="21"/>
              </w:rPr>
              <w:t xml:space="preserve">  项目与《常德市“三线一单”生态环境管控基本要求暨环境管控单元生态环境准入清单---金鱼岭街道生态环境准入清单》的符合性分析</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5622"/>
              <w:gridCol w:w="3314"/>
              <w:gridCol w:w="906"/>
            </w:tblGrid>
            <w:tr w14:paraId="7619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28940117">
                  <w:pPr>
                    <w:spacing w:line="240" w:lineRule="auto"/>
                    <w:ind w:firstLine="0" w:firstLineChars="0"/>
                    <w:jc w:val="center"/>
                    <w:rPr>
                      <w:b/>
                      <w:sz w:val="21"/>
                      <w:szCs w:val="21"/>
                    </w:rPr>
                  </w:pPr>
                  <w:r>
                    <w:rPr>
                      <w:rFonts w:hint="eastAsia"/>
                      <w:b/>
                      <w:sz w:val="21"/>
                      <w:szCs w:val="21"/>
                    </w:rPr>
                    <w:t>管理维度</w:t>
                  </w:r>
                </w:p>
              </w:tc>
              <w:tc>
                <w:tcPr>
                  <w:tcW w:w="2390" w:type="pct"/>
                  <w:vAlign w:val="center"/>
                </w:tcPr>
                <w:p w14:paraId="089FE626">
                  <w:pPr>
                    <w:spacing w:line="240" w:lineRule="auto"/>
                    <w:ind w:firstLine="0" w:firstLineChars="0"/>
                    <w:jc w:val="center"/>
                    <w:rPr>
                      <w:b/>
                      <w:sz w:val="21"/>
                      <w:szCs w:val="21"/>
                    </w:rPr>
                  </w:pPr>
                  <w:r>
                    <w:rPr>
                      <w:rFonts w:hint="eastAsia"/>
                      <w:b/>
                      <w:sz w:val="21"/>
                      <w:szCs w:val="21"/>
                    </w:rPr>
                    <w:t>清单中管控要求</w:t>
                  </w:r>
                </w:p>
              </w:tc>
              <w:tc>
                <w:tcPr>
                  <w:tcW w:w="1409" w:type="pct"/>
                  <w:vAlign w:val="center"/>
                </w:tcPr>
                <w:p w14:paraId="2FD39FC7">
                  <w:pPr>
                    <w:spacing w:line="240" w:lineRule="auto"/>
                    <w:ind w:firstLine="0" w:firstLineChars="0"/>
                    <w:jc w:val="center"/>
                    <w:rPr>
                      <w:b/>
                      <w:sz w:val="21"/>
                      <w:szCs w:val="21"/>
                    </w:rPr>
                  </w:pPr>
                  <w:r>
                    <w:rPr>
                      <w:rFonts w:hint="eastAsia"/>
                      <w:b/>
                      <w:sz w:val="21"/>
                      <w:szCs w:val="21"/>
                    </w:rPr>
                    <w:t>相符性分析</w:t>
                  </w:r>
                </w:p>
              </w:tc>
              <w:tc>
                <w:tcPr>
                  <w:tcW w:w="385" w:type="pct"/>
                  <w:vAlign w:val="center"/>
                </w:tcPr>
                <w:p w14:paraId="2ECB3C80">
                  <w:pPr>
                    <w:spacing w:line="240" w:lineRule="auto"/>
                    <w:ind w:firstLine="0" w:firstLineChars="0"/>
                    <w:jc w:val="center"/>
                    <w:rPr>
                      <w:b/>
                      <w:sz w:val="21"/>
                      <w:szCs w:val="21"/>
                    </w:rPr>
                  </w:pPr>
                  <w:r>
                    <w:rPr>
                      <w:rFonts w:hint="eastAsia"/>
                      <w:b/>
                      <w:sz w:val="21"/>
                      <w:szCs w:val="21"/>
                    </w:rPr>
                    <w:t>相符性</w:t>
                  </w:r>
                </w:p>
              </w:tc>
            </w:tr>
            <w:tr w14:paraId="4F51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7CAF181A">
                  <w:pPr>
                    <w:spacing w:line="240" w:lineRule="auto"/>
                    <w:ind w:firstLine="0" w:firstLineChars="0"/>
                    <w:jc w:val="center"/>
                    <w:rPr>
                      <w:sz w:val="21"/>
                      <w:szCs w:val="21"/>
                    </w:rPr>
                  </w:pPr>
                  <w:r>
                    <w:rPr>
                      <w:rFonts w:hint="eastAsia"/>
                      <w:sz w:val="21"/>
                      <w:szCs w:val="21"/>
                    </w:rPr>
                    <w:t>空间布局约束</w:t>
                  </w:r>
                </w:p>
              </w:tc>
              <w:tc>
                <w:tcPr>
                  <w:tcW w:w="2390" w:type="pct"/>
                  <w:vAlign w:val="center"/>
                </w:tcPr>
                <w:p w14:paraId="47920A33">
                  <w:pPr>
                    <w:autoSpaceDE w:val="0"/>
                    <w:autoSpaceDN w:val="0"/>
                    <w:adjustRightInd w:val="0"/>
                    <w:snapToGrid w:val="0"/>
                    <w:spacing w:line="240" w:lineRule="auto"/>
                    <w:ind w:left="0" w:leftChars="0" w:firstLine="0" w:firstLineChars="0"/>
                    <w:rPr>
                      <w:rFonts w:hint="eastAsia" w:cs="宋体"/>
                      <w:kern w:val="0"/>
                      <w:sz w:val="21"/>
                      <w:szCs w:val="21"/>
                    </w:rPr>
                  </w:pPr>
                  <w:r>
                    <w:rPr>
                      <w:rFonts w:hint="eastAsia" w:cs="宋体"/>
                      <w:kern w:val="0"/>
                      <w:sz w:val="21"/>
                      <w:szCs w:val="21"/>
                    </w:rPr>
                    <w:t>（1.1）湖南嘉山国家森林公园按照《森林公园管理办法》严格管控。嘉山风景名胜区按照《风景名胜区条例》严格管控。</w:t>
                  </w:r>
                </w:p>
                <w:p w14:paraId="2CC0B275">
                  <w:pPr>
                    <w:autoSpaceDE w:val="0"/>
                    <w:autoSpaceDN w:val="0"/>
                    <w:adjustRightInd w:val="0"/>
                    <w:snapToGrid w:val="0"/>
                    <w:spacing w:line="240" w:lineRule="auto"/>
                    <w:ind w:left="0" w:leftChars="0" w:firstLine="0" w:firstLineChars="0"/>
                    <w:rPr>
                      <w:rFonts w:hint="eastAsia" w:cs="宋体"/>
                      <w:kern w:val="0"/>
                      <w:sz w:val="21"/>
                      <w:szCs w:val="21"/>
                    </w:rPr>
                  </w:pPr>
                  <w:r>
                    <w:rPr>
                      <w:rFonts w:hint="eastAsia" w:cs="宋体"/>
                      <w:kern w:val="0"/>
                      <w:sz w:val="21"/>
                      <w:szCs w:val="21"/>
                    </w:rPr>
                    <w:t>（1.2）严格执行相关行业企业布局选址要求，禁止在居住、商业、学校、医疗、养老机构、人口密集区和公共服务设施等周边新建有色金属冶炼、化工等行业企业。</w:t>
                  </w:r>
                </w:p>
                <w:p w14:paraId="1301B0BF">
                  <w:pPr>
                    <w:autoSpaceDE w:val="0"/>
                    <w:autoSpaceDN w:val="0"/>
                    <w:adjustRightInd w:val="0"/>
                    <w:snapToGrid w:val="0"/>
                    <w:spacing w:line="240" w:lineRule="auto"/>
                    <w:ind w:left="0" w:leftChars="0" w:firstLine="0" w:firstLineChars="0"/>
                    <w:rPr>
                      <w:rFonts w:cs="宋体"/>
                      <w:kern w:val="0"/>
                      <w:sz w:val="21"/>
                      <w:szCs w:val="21"/>
                    </w:rPr>
                  </w:pPr>
                  <w:r>
                    <w:rPr>
                      <w:rFonts w:hint="eastAsia" w:cs="宋体"/>
                      <w:kern w:val="0"/>
                      <w:sz w:val="21"/>
                      <w:szCs w:val="21"/>
                    </w:rPr>
                    <w:t>（1.3）加快清洁能源替代利用。推进热电联产、集中供热和工业余热利用,关停拆除热电联产集中供热管网覆盖区域内的燃煤小锅炉、工业窑炉。</w:t>
                  </w:r>
                </w:p>
              </w:tc>
              <w:tc>
                <w:tcPr>
                  <w:tcW w:w="1409" w:type="pct"/>
                </w:tcPr>
                <w:p w14:paraId="1DAC0ECE">
                  <w:pPr>
                    <w:autoSpaceDE w:val="0"/>
                    <w:autoSpaceDN w:val="0"/>
                    <w:adjustRightInd w:val="0"/>
                    <w:snapToGrid w:val="0"/>
                    <w:spacing w:afterAutospacing="0" w:line="240" w:lineRule="auto"/>
                    <w:ind w:firstLine="0" w:firstLineChars="0"/>
                    <w:jc w:val="left"/>
                    <w:rPr>
                      <w:rFonts w:hint="eastAsia" w:eastAsia="宋体" w:cs="宋体"/>
                      <w:kern w:val="0"/>
                      <w:sz w:val="21"/>
                      <w:szCs w:val="21"/>
                      <w:lang w:eastAsia="zh-CN"/>
                    </w:rPr>
                  </w:pPr>
                  <w:r>
                    <w:rPr>
                      <w:rFonts w:hint="eastAsia" w:cs="宋体"/>
                      <w:kern w:val="0"/>
                      <w:sz w:val="21"/>
                      <w:szCs w:val="21"/>
                    </w:rPr>
                    <w:t>（1.1）</w:t>
                  </w:r>
                  <w:r>
                    <w:rPr>
                      <w:rFonts w:hint="eastAsia"/>
                      <w:sz w:val="21"/>
                      <w:szCs w:val="21"/>
                      <w:lang w:val="en-US" w:eastAsia="zh-CN"/>
                    </w:rPr>
                    <w:t>本</w:t>
                  </w:r>
                  <w:r>
                    <w:rPr>
                      <w:rFonts w:hint="eastAsia"/>
                      <w:sz w:val="21"/>
                      <w:szCs w:val="21"/>
                    </w:rPr>
                    <w:t>项目</w:t>
                  </w:r>
                  <w:r>
                    <w:rPr>
                      <w:rFonts w:hint="eastAsia"/>
                      <w:sz w:val="21"/>
                      <w:szCs w:val="21"/>
                      <w:lang w:val="en-US" w:eastAsia="zh-CN"/>
                    </w:rPr>
                    <w:t>不涉及</w:t>
                  </w:r>
                  <w:r>
                    <w:rPr>
                      <w:rFonts w:hint="eastAsia" w:cs="宋体"/>
                      <w:kern w:val="0"/>
                      <w:sz w:val="21"/>
                      <w:szCs w:val="21"/>
                    </w:rPr>
                    <w:t>嘉山国家森林公园</w:t>
                  </w:r>
                  <w:r>
                    <w:rPr>
                      <w:rFonts w:hint="eastAsia" w:cs="宋体"/>
                      <w:kern w:val="0"/>
                      <w:sz w:val="21"/>
                      <w:szCs w:val="21"/>
                      <w:lang w:eastAsia="zh-CN"/>
                    </w:rPr>
                    <w:t>。</w:t>
                  </w:r>
                </w:p>
                <w:p w14:paraId="76DB03D3">
                  <w:pPr>
                    <w:pStyle w:val="8"/>
                    <w:spacing w:before="0" w:beforeAutospacing="0" w:after="0" w:afterAutospacing="0" w:line="240" w:lineRule="auto"/>
                    <w:ind w:firstLine="0" w:firstLineChars="0"/>
                    <w:rPr>
                      <w:rFonts w:cs="宋体"/>
                      <w:sz w:val="21"/>
                      <w:szCs w:val="21"/>
                    </w:rPr>
                  </w:pPr>
                  <w:r>
                    <w:rPr>
                      <w:rFonts w:hint="eastAsia"/>
                      <w:sz w:val="21"/>
                      <w:szCs w:val="21"/>
                    </w:rPr>
                    <w:t>（1.2）本项目</w:t>
                  </w:r>
                  <w:r>
                    <w:rPr>
                      <w:rFonts w:hint="eastAsia"/>
                      <w:sz w:val="21"/>
                      <w:szCs w:val="21"/>
                      <w:lang w:val="en-US" w:eastAsia="zh-CN"/>
                    </w:rPr>
                    <w:t>为非工业建设项目</w:t>
                  </w:r>
                  <w:r>
                    <w:rPr>
                      <w:rFonts w:hint="eastAsia" w:cs="宋体"/>
                      <w:sz w:val="21"/>
                      <w:szCs w:val="21"/>
                    </w:rPr>
                    <w:t>。</w:t>
                  </w:r>
                </w:p>
                <w:p w14:paraId="65C7C0E6">
                  <w:pPr>
                    <w:pStyle w:val="22"/>
                    <w:spacing w:line="240" w:lineRule="auto"/>
                    <w:ind w:left="0" w:leftChars="0" w:firstLine="0" w:firstLineChars="0"/>
                    <w:rPr>
                      <w:rFonts w:hint="default" w:eastAsia="宋体"/>
                      <w:lang w:val="en-US" w:eastAsia="zh-CN"/>
                    </w:rPr>
                  </w:pPr>
                  <w:r>
                    <w:rPr>
                      <w:rFonts w:hint="eastAsia"/>
                      <w:sz w:val="21"/>
                      <w:szCs w:val="21"/>
                    </w:rPr>
                    <w:t>（</w:t>
                  </w:r>
                  <w:r>
                    <w:rPr>
                      <w:rFonts w:hint="default" w:ascii="Times New Roman" w:hAnsi="Times New Roman" w:cs="Times New Roman"/>
                      <w:sz w:val="21"/>
                      <w:szCs w:val="21"/>
                      <w:lang w:val="en-US" w:eastAsia="zh-CN"/>
                    </w:rPr>
                    <w:t>1.3</w:t>
                  </w:r>
                  <w:r>
                    <w:rPr>
                      <w:rFonts w:hint="eastAsia"/>
                      <w:sz w:val="21"/>
                      <w:szCs w:val="21"/>
                    </w:rPr>
                    <w:t>）本项目</w:t>
                  </w:r>
                  <w:r>
                    <w:rPr>
                      <w:rFonts w:hint="eastAsia"/>
                      <w:sz w:val="21"/>
                      <w:szCs w:val="21"/>
                      <w:lang w:val="en-US" w:eastAsia="zh-CN"/>
                    </w:rPr>
                    <w:t>不涉及相关问题。</w:t>
                  </w:r>
                </w:p>
              </w:tc>
              <w:tc>
                <w:tcPr>
                  <w:tcW w:w="385" w:type="pct"/>
                  <w:vAlign w:val="center"/>
                </w:tcPr>
                <w:p w14:paraId="0EBAA2F1">
                  <w:pPr>
                    <w:spacing w:line="240" w:lineRule="auto"/>
                    <w:ind w:firstLine="0" w:firstLineChars="0"/>
                    <w:jc w:val="center"/>
                    <w:rPr>
                      <w:sz w:val="21"/>
                      <w:szCs w:val="21"/>
                    </w:rPr>
                  </w:pPr>
                  <w:r>
                    <w:rPr>
                      <w:rFonts w:hint="eastAsia"/>
                      <w:sz w:val="21"/>
                      <w:szCs w:val="21"/>
                    </w:rPr>
                    <w:t>符合</w:t>
                  </w:r>
                </w:p>
              </w:tc>
            </w:tr>
            <w:tr w14:paraId="7B69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140FE888">
                  <w:pPr>
                    <w:spacing w:line="240" w:lineRule="auto"/>
                    <w:ind w:firstLine="0" w:firstLineChars="0"/>
                    <w:jc w:val="center"/>
                    <w:rPr>
                      <w:sz w:val="21"/>
                      <w:szCs w:val="21"/>
                    </w:rPr>
                  </w:pPr>
                  <w:r>
                    <w:rPr>
                      <w:rFonts w:hint="eastAsia"/>
                      <w:sz w:val="21"/>
                      <w:szCs w:val="21"/>
                    </w:rPr>
                    <w:t>污染物排放管控</w:t>
                  </w:r>
                </w:p>
              </w:tc>
              <w:tc>
                <w:tcPr>
                  <w:tcW w:w="2390" w:type="pct"/>
                  <w:vAlign w:val="center"/>
                </w:tcPr>
                <w:p w14:paraId="4CE25467">
                  <w:pPr>
                    <w:pStyle w:val="22"/>
                    <w:spacing w:line="24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2.1）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14:paraId="0B1BDE7E">
                  <w:pPr>
                    <w:pStyle w:val="22"/>
                    <w:spacing w:line="24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2.2）强化水生态系统管护。禁止非法侵占湿地等水源涵养空间，已侵占的要限期予以恢复；强化水源涵养林建设与保护，积极推进退耕还林还草还湿、天然林资源保护、河湖与湿地保护恢复、矿山生态修复、水土流失和石漠化综合治理等生态保护修复工程。</w:t>
                  </w:r>
                </w:p>
                <w:p w14:paraId="1F650F74">
                  <w:pPr>
                    <w:pStyle w:val="22"/>
                    <w:spacing w:line="24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2.3）防治畜禽养殖污染。科学划定畜禽养殖禁养区、限养区和适养区。加强养殖水域污染防治。合理规划水产养殖布局和规模，制定重点湖库和水域养殖规划，对不符合养殖规划的网箱养殖开展专项整治和清退。</w:t>
                  </w:r>
                </w:p>
                <w:p w14:paraId="436A2C76">
                  <w:pPr>
                    <w:pStyle w:val="22"/>
                    <w:spacing w:line="240" w:lineRule="auto"/>
                    <w:ind w:left="0" w:leftChars="0" w:firstLine="0" w:firstLineChars="0"/>
                  </w:pPr>
                  <w:r>
                    <w:rPr>
                      <w:rFonts w:hint="default" w:ascii="Times New Roman" w:hAnsi="Times New Roman" w:cs="Times New Roman"/>
                      <w:sz w:val="21"/>
                      <w:szCs w:val="21"/>
                    </w:rPr>
                    <w:t>（2.4）强化饮用水水源环境保护。开展饮用水水源规范化建设，依法清理饮用水水源保护区内违法建筑和排污口，清除饮用水水源一级保护区内一切与供水无关的建设项目，取缔二级保护区内污染型建设项目。重点保护白龙潭水厂等澧水集中式饮用水水源地，消除供水水源地的风险和隐患。</w:t>
                  </w:r>
                </w:p>
              </w:tc>
              <w:tc>
                <w:tcPr>
                  <w:tcW w:w="1409" w:type="pct"/>
                </w:tcPr>
                <w:p w14:paraId="4A67017F">
                  <w:pPr>
                    <w:spacing w:line="240" w:lineRule="auto"/>
                    <w:ind w:firstLine="0" w:firstLineChars="0"/>
                    <w:rPr>
                      <w:rFonts w:cs="宋体"/>
                      <w:kern w:val="0"/>
                      <w:sz w:val="21"/>
                      <w:szCs w:val="21"/>
                    </w:rPr>
                  </w:pPr>
                  <w:r>
                    <w:rPr>
                      <w:rFonts w:hint="eastAsia" w:cs="宋体"/>
                      <w:kern w:val="0"/>
                      <w:sz w:val="21"/>
                      <w:szCs w:val="21"/>
                    </w:rPr>
                    <w:t>（2.1）</w:t>
                  </w:r>
                  <w:r>
                    <w:rPr>
                      <w:rFonts w:hint="eastAsia"/>
                      <w:bCs/>
                      <w:color w:val="auto"/>
                      <w:sz w:val="21"/>
                      <w:szCs w:val="21"/>
                    </w:rPr>
                    <w:t>建设单位将收集的船舶</w:t>
                  </w:r>
                  <w:r>
                    <w:rPr>
                      <w:rFonts w:hint="eastAsia"/>
                      <w:bCs/>
                      <w:color w:val="auto"/>
                      <w:sz w:val="21"/>
                      <w:szCs w:val="21"/>
                      <w:lang w:eastAsia="zh-CN"/>
                    </w:rPr>
                    <w:t>含油污水（含废油）</w:t>
                  </w:r>
                  <w:r>
                    <w:rPr>
                      <w:rFonts w:hint="eastAsia"/>
                      <w:bCs/>
                      <w:color w:val="auto"/>
                      <w:sz w:val="21"/>
                      <w:szCs w:val="21"/>
                      <w:lang w:val="en-US" w:eastAsia="zh-CN"/>
                    </w:rPr>
                    <w:t>通过自吸泵和管道直接抽送至岸上回收罐车内</w:t>
                  </w:r>
                  <w:r>
                    <w:rPr>
                      <w:rFonts w:hint="eastAsia"/>
                      <w:bCs/>
                      <w:color w:val="auto"/>
                      <w:sz w:val="21"/>
                      <w:szCs w:val="21"/>
                      <w:lang w:eastAsia="zh-CN"/>
                    </w:rPr>
                    <w:t>；</w:t>
                  </w:r>
                  <w:r>
                    <w:rPr>
                      <w:rFonts w:hint="eastAsia"/>
                      <w:bCs/>
                      <w:color w:val="auto"/>
                      <w:sz w:val="21"/>
                      <w:szCs w:val="21"/>
                      <w:lang w:val="en-US" w:eastAsia="zh-CN"/>
                    </w:rPr>
                    <w:t>生活污水通过自吸泵和管道送至污水管网；</w:t>
                  </w:r>
                  <w:r>
                    <w:rPr>
                      <w:rFonts w:hint="eastAsia"/>
                      <w:bCs/>
                      <w:color w:val="auto"/>
                      <w:sz w:val="21"/>
                      <w:szCs w:val="21"/>
                    </w:rPr>
                    <w:t>生活垃圾由</w:t>
                  </w:r>
                  <w:r>
                    <w:rPr>
                      <w:rFonts w:hint="eastAsia"/>
                      <w:bCs/>
                      <w:color w:val="auto"/>
                      <w:sz w:val="21"/>
                      <w:szCs w:val="21"/>
                      <w:lang w:val="en-US" w:eastAsia="zh-CN"/>
                    </w:rPr>
                    <w:t>转运站</w:t>
                  </w:r>
                  <w:r>
                    <w:rPr>
                      <w:rFonts w:hint="eastAsia"/>
                      <w:bCs/>
                      <w:color w:val="auto"/>
                      <w:sz w:val="21"/>
                      <w:szCs w:val="21"/>
                    </w:rPr>
                    <w:t>垃圾桶收集后</w:t>
                  </w:r>
                  <w:r>
                    <w:rPr>
                      <w:rFonts w:hint="eastAsia"/>
                      <w:bCs/>
                      <w:color w:val="auto"/>
                      <w:sz w:val="21"/>
                      <w:szCs w:val="21"/>
                      <w:lang w:val="en-US" w:eastAsia="zh-CN"/>
                    </w:rPr>
                    <w:t>外运处置</w:t>
                  </w:r>
                  <w:r>
                    <w:rPr>
                      <w:rFonts w:hint="eastAsia"/>
                      <w:bCs/>
                      <w:color w:val="auto"/>
                      <w:sz w:val="21"/>
                      <w:szCs w:val="21"/>
                    </w:rPr>
                    <w:t>。</w:t>
                  </w:r>
                  <w:r>
                    <w:rPr>
                      <w:rFonts w:hint="eastAsia"/>
                      <w:sz w:val="21"/>
                      <w:szCs w:val="21"/>
                      <w:lang w:val="en-US" w:eastAsia="zh-CN"/>
                    </w:rPr>
                    <w:t>本项目运营</w:t>
                  </w:r>
                  <w:r>
                    <w:rPr>
                      <w:rFonts w:hint="eastAsia"/>
                      <w:sz w:val="21"/>
                      <w:szCs w:val="21"/>
                    </w:rPr>
                    <w:t>废气主要船舶柴油机烟气、生活垃圾桶、</w:t>
                  </w:r>
                  <w:r>
                    <w:rPr>
                      <w:rFonts w:hint="eastAsia"/>
                      <w:sz w:val="21"/>
                      <w:szCs w:val="21"/>
                      <w:lang w:val="en-US" w:eastAsia="zh-CN"/>
                    </w:rPr>
                    <w:t>生活</w:t>
                  </w:r>
                  <w:r>
                    <w:rPr>
                      <w:rFonts w:hint="eastAsia"/>
                      <w:sz w:val="21"/>
                      <w:szCs w:val="21"/>
                      <w:lang w:eastAsia="zh-CN"/>
                    </w:rPr>
                    <w:t>生活污水舱</w:t>
                  </w:r>
                  <w:r>
                    <w:rPr>
                      <w:rFonts w:hint="eastAsia"/>
                      <w:sz w:val="21"/>
                      <w:szCs w:val="21"/>
                    </w:rPr>
                    <w:t>的恶臭等，通过采取一系列措施后，可以做到达标排放；噪声通过隔声、衰减后能够达标；固废能合理处置。</w:t>
                  </w:r>
                </w:p>
                <w:p w14:paraId="503D41E3">
                  <w:pPr>
                    <w:spacing w:line="240" w:lineRule="auto"/>
                    <w:ind w:firstLine="0" w:firstLineChars="0"/>
                    <w:rPr>
                      <w:rFonts w:hint="default"/>
                      <w:sz w:val="21"/>
                      <w:lang w:val="en-US" w:eastAsia="zh-CN"/>
                    </w:rPr>
                  </w:pPr>
                  <w:r>
                    <w:rPr>
                      <w:rFonts w:hint="eastAsia"/>
                      <w:sz w:val="21"/>
                    </w:rPr>
                    <w:t>（2.2）本项目</w:t>
                  </w:r>
                  <w:r>
                    <w:rPr>
                      <w:rFonts w:hint="eastAsia"/>
                      <w:sz w:val="21"/>
                      <w:lang w:val="en-US" w:eastAsia="zh-CN"/>
                    </w:rPr>
                    <w:t>环境治理类项目</w:t>
                  </w:r>
                  <w:r>
                    <w:rPr>
                      <w:rFonts w:hint="eastAsia"/>
                      <w:sz w:val="21"/>
                    </w:rPr>
                    <w:t>。</w:t>
                  </w:r>
                  <w:r>
                    <w:rPr>
                      <w:rFonts w:hint="eastAsia"/>
                      <w:sz w:val="21"/>
                      <w:lang w:val="en-US" w:eastAsia="zh-CN"/>
                    </w:rPr>
                    <w:t>旨在处理澧水津市范围内船舶污染物，有利于水生态系统的管护，降低了澧水津市段船舶污染物的排放。</w:t>
                  </w:r>
                </w:p>
                <w:p w14:paraId="665D77F8">
                  <w:pPr>
                    <w:spacing w:line="240" w:lineRule="auto"/>
                    <w:ind w:firstLine="0" w:firstLineChars="0"/>
                    <w:rPr>
                      <w:rFonts w:hint="default"/>
                      <w:lang w:val="en-US" w:eastAsia="zh-CN"/>
                    </w:rPr>
                  </w:pPr>
                  <w:r>
                    <w:rPr>
                      <w:rFonts w:hint="eastAsia" w:cs="宋体"/>
                      <w:kern w:val="0"/>
                      <w:sz w:val="21"/>
                      <w:szCs w:val="21"/>
                    </w:rPr>
                    <w:t>（2.3）</w:t>
                  </w:r>
                  <w:r>
                    <w:rPr>
                      <w:rFonts w:hint="eastAsia" w:cs="宋体"/>
                      <w:kern w:val="0"/>
                      <w:sz w:val="21"/>
                      <w:szCs w:val="21"/>
                      <w:lang w:val="en-US" w:eastAsia="zh-CN"/>
                    </w:rPr>
                    <w:t>本项目不涉及相关行业。</w:t>
                  </w:r>
                </w:p>
                <w:p w14:paraId="5B1DCD13">
                  <w:pPr>
                    <w:spacing w:line="240" w:lineRule="auto"/>
                    <w:ind w:firstLine="0" w:firstLineChars="0"/>
                  </w:pPr>
                  <w:r>
                    <w:rPr>
                      <w:rFonts w:hint="eastAsia"/>
                      <w:sz w:val="21"/>
                    </w:rPr>
                    <w:t>（2.4）</w:t>
                  </w:r>
                  <w:r>
                    <w:rPr>
                      <w:rFonts w:hint="eastAsia"/>
                      <w:sz w:val="21"/>
                      <w:lang w:val="en-US" w:eastAsia="zh-CN"/>
                    </w:rPr>
                    <w:t>本项目服务范围涉及津市澧水饮用水水源保护区，本项目为环境治理类项目，能对保护区范围内的船舶污染物集中收集，避免保护区范围内的船舶污染物的排放，能有效</w:t>
                  </w:r>
                  <w:r>
                    <w:rPr>
                      <w:rFonts w:hint="default" w:ascii="Times New Roman" w:hAnsi="Times New Roman" w:cs="Times New Roman"/>
                      <w:sz w:val="21"/>
                      <w:szCs w:val="21"/>
                    </w:rPr>
                    <w:t>消除供水水源地的风险和隐患</w:t>
                  </w:r>
                  <w:r>
                    <w:rPr>
                      <w:rFonts w:hint="eastAsia" w:ascii="Times New Roman" w:hAnsi="Times New Roman" w:cs="Times New Roman"/>
                      <w:sz w:val="21"/>
                      <w:szCs w:val="21"/>
                      <w:lang w:eastAsia="zh-CN"/>
                    </w:rPr>
                    <w:t>。</w:t>
                  </w:r>
                </w:p>
              </w:tc>
              <w:tc>
                <w:tcPr>
                  <w:tcW w:w="385" w:type="pct"/>
                  <w:vAlign w:val="center"/>
                </w:tcPr>
                <w:p w14:paraId="0B555A2E">
                  <w:pPr>
                    <w:spacing w:line="240" w:lineRule="auto"/>
                    <w:ind w:firstLine="0" w:firstLineChars="0"/>
                    <w:jc w:val="center"/>
                    <w:rPr>
                      <w:sz w:val="21"/>
                      <w:szCs w:val="21"/>
                    </w:rPr>
                  </w:pPr>
                  <w:r>
                    <w:rPr>
                      <w:rFonts w:hint="eastAsia"/>
                      <w:sz w:val="21"/>
                      <w:szCs w:val="21"/>
                    </w:rPr>
                    <w:t>符合</w:t>
                  </w:r>
                </w:p>
              </w:tc>
            </w:tr>
            <w:tr w14:paraId="0DE4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28BDA9D9">
                  <w:pPr>
                    <w:spacing w:line="240" w:lineRule="auto"/>
                    <w:ind w:firstLine="0" w:firstLineChars="0"/>
                    <w:jc w:val="center"/>
                    <w:rPr>
                      <w:sz w:val="21"/>
                      <w:szCs w:val="21"/>
                    </w:rPr>
                  </w:pPr>
                  <w:r>
                    <w:rPr>
                      <w:rFonts w:hint="eastAsia"/>
                      <w:sz w:val="21"/>
                      <w:szCs w:val="21"/>
                    </w:rPr>
                    <w:t>环境风险防控</w:t>
                  </w:r>
                </w:p>
              </w:tc>
              <w:tc>
                <w:tcPr>
                  <w:tcW w:w="2390" w:type="pct"/>
                  <w:vAlign w:val="center"/>
                </w:tcPr>
                <w:p w14:paraId="4B23FD59">
                  <w:pPr>
                    <w:autoSpaceDE w:val="0"/>
                    <w:autoSpaceDN w:val="0"/>
                    <w:adjustRightInd w:val="0"/>
                    <w:snapToGrid w:val="0"/>
                    <w:spacing w:line="240" w:lineRule="auto"/>
                    <w:ind w:left="0" w:leftChars="0" w:firstLine="0" w:firstLineChars="0"/>
                    <w:rPr>
                      <w:rFonts w:cs="宋体"/>
                      <w:kern w:val="0"/>
                      <w:sz w:val="21"/>
                      <w:szCs w:val="21"/>
                    </w:rPr>
                  </w:pPr>
                  <w:r>
                    <w:rPr>
                      <w:rFonts w:cs="宋体"/>
                      <w:kern w:val="0"/>
                      <w:sz w:val="21"/>
                      <w:szCs w:val="21"/>
                    </w:rPr>
                    <w:t>（3.1）</w:t>
                  </w:r>
                  <w:r>
                    <w:rPr>
                      <w:rFonts w:hint="eastAsia" w:cs="宋体"/>
                      <w:kern w:val="0"/>
                      <w:sz w:val="21"/>
                      <w:szCs w:val="21"/>
                    </w:rPr>
                    <w:t>加强重污染天气应对</w:t>
                  </w:r>
                  <w:r>
                    <w:rPr>
                      <w:rFonts w:cs="宋体"/>
                      <w:kern w:val="0"/>
                      <w:sz w:val="21"/>
                      <w:szCs w:val="21"/>
                    </w:rPr>
                    <w:t>。提升重污染天气预报预警能力。完善</w:t>
                  </w:r>
                  <w:r>
                    <w:rPr>
                      <w:rFonts w:hint="eastAsia" w:cs="宋体"/>
                      <w:kern w:val="0"/>
                      <w:sz w:val="21"/>
                      <w:szCs w:val="21"/>
                    </w:rPr>
                    <w:t>生态环境、气象</w:t>
                  </w:r>
                  <w:r>
                    <w:rPr>
                      <w:rFonts w:cs="宋体"/>
                      <w:kern w:val="0"/>
                      <w:sz w:val="21"/>
                      <w:szCs w:val="21"/>
                    </w:rPr>
                    <w:t>会商研判机制，加强重污染天气预报预警专业队伍和能力建设。　</w:t>
                  </w:r>
                </w:p>
                <w:p w14:paraId="2D6FF94E">
                  <w:pPr>
                    <w:autoSpaceDE w:val="0"/>
                    <w:autoSpaceDN w:val="0"/>
                    <w:adjustRightInd w:val="0"/>
                    <w:snapToGrid w:val="0"/>
                    <w:spacing w:line="240" w:lineRule="auto"/>
                    <w:ind w:left="0" w:leftChars="0" w:firstLine="0" w:firstLineChars="0"/>
                    <w:rPr>
                      <w:rFonts w:cs="宋体"/>
                      <w:kern w:val="0"/>
                      <w:sz w:val="21"/>
                      <w:szCs w:val="21"/>
                    </w:rPr>
                  </w:pPr>
                  <w:r>
                    <w:rPr>
                      <w:rFonts w:cs="宋体"/>
                      <w:kern w:val="0"/>
                      <w:sz w:val="21"/>
                      <w:szCs w:val="21"/>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14:paraId="1E835B15">
                  <w:pPr>
                    <w:autoSpaceDE w:val="0"/>
                    <w:autoSpaceDN w:val="0"/>
                    <w:adjustRightInd w:val="0"/>
                    <w:snapToGrid w:val="0"/>
                    <w:spacing w:line="240" w:lineRule="auto"/>
                    <w:ind w:left="0" w:leftChars="0" w:firstLine="0" w:firstLineChars="0"/>
                    <w:rPr>
                      <w:rFonts w:cs="宋体"/>
                      <w:kern w:val="0"/>
                      <w:sz w:val="21"/>
                      <w:szCs w:val="21"/>
                    </w:rPr>
                  </w:pPr>
                  <w:r>
                    <w:rPr>
                      <w:rFonts w:cs="宋体"/>
                      <w:kern w:val="0"/>
                      <w:sz w:val="21"/>
                      <w:szCs w:val="21"/>
                    </w:rPr>
                    <w:t>（3.3）加强水源地污染整治。全面排查关闭饮用水水源保护区入河排污口，完成县级城市集中式饮用水水源保护区违规建设项目清理。</w:t>
                  </w:r>
                  <w:r>
                    <w:rPr>
                      <w:rFonts w:hint="eastAsia" w:cs="宋体"/>
                      <w:kern w:val="0"/>
                      <w:sz w:val="21"/>
                      <w:szCs w:val="21"/>
                    </w:rPr>
                    <w:t>制定城区饮用水备用水源地和应急水源地建设预案</w:t>
                  </w:r>
                  <w:r>
                    <w:rPr>
                      <w:rFonts w:cs="宋体"/>
                      <w:kern w:val="0"/>
                      <w:sz w:val="21"/>
                      <w:szCs w:val="21"/>
                    </w:rPr>
                    <w:t>。全面实行饮用水水质信息公开制度，建立健全群众和社会舆论监督机制。</w:t>
                  </w:r>
                </w:p>
                <w:p w14:paraId="1583D734">
                  <w:pPr>
                    <w:autoSpaceDE w:val="0"/>
                    <w:autoSpaceDN w:val="0"/>
                    <w:adjustRightInd w:val="0"/>
                    <w:snapToGrid w:val="0"/>
                    <w:spacing w:line="240" w:lineRule="auto"/>
                    <w:ind w:left="0" w:leftChars="0" w:firstLine="0" w:firstLineChars="0"/>
                    <w:rPr>
                      <w:rFonts w:cs="宋体"/>
                      <w:kern w:val="0"/>
                      <w:sz w:val="21"/>
                      <w:szCs w:val="21"/>
                    </w:rPr>
                  </w:pPr>
                  <w:r>
                    <w:rPr>
                      <w:rFonts w:cs="宋体"/>
                      <w:kern w:val="0"/>
                      <w:sz w:val="21"/>
                      <w:szCs w:val="21"/>
                    </w:rPr>
                    <w:t>（3.4）狠抓风险防控。全域开展生态隐患和环境风险调查评估，从严实施环境风险防控措施，提升应急管控能力和水平。</w:t>
                  </w:r>
                </w:p>
                <w:p w14:paraId="2C5129B3">
                  <w:pPr>
                    <w:autoSpaceDE w:val="0"/>
                    <w:autoSpaceDN w:val="0"/>
                    <w:adjustRightInd w:val="0"/>
                    <w:snapToGrid w:val="0"/>
                    <w:spacing w:line="240" w:lineRule="auto"/>
                    <w:ind w:left="0" w:leftChars="0" w:firstLine="0" w:firstLineChars="0"/>
                    <w:rPr>
                      <w:rFonts w:cs="宋体"/>
                      <w:kern w:val="0"/>
                      <w:sz w:val="21"/>
                      <w:szCs w:val="21"/>
                    </w:rPr>
                  </w:pPr>
                  <w:r>
                    <w:rPr>
                      <w:rFonts w:cs="宋体"/>
                      <w:kern w:val="0"/>
                      <w:sz w:val="21"/>
                      <w:szCs w:val="21"/>
                    </w:rPr>
                    <w:t>（3.5）本单元范围内可能发生突发环境事件的企业应建立健全环境风险事故防范措施和应急预案，严防环境风险事故发生。鼓励可能造成突发环境事件的工程建设、影视拍摄和文化体育等群众性集会活动主办企业，制定单独的环境应急预案，或在突发事件应急预案中制定环境应急预案专章，并备案。</w:t>
                  </w:r>
                </w:p>
              </w:tc>
              <w:tc>
                <w:tcPr>
                  <w:tcW w:w="1409" w:type="pct"/>
                </w:tcPr>
                <w:p w14:paraId="31EA21F6">
                  <w:pPr>
                    <w:spacing w:line="240" w:lineRule="auto"/>
                    <w:ind w:firstLine="0" w:firstLineChars="0"/>
                    <w:rPr>
                      <w:rFonts w:hint="eastAsia"/>
                      <w:sz w:val="21"/>
                      <w:szCs w:val="21"/>
                    </w:rPr>
                  </w:pPr>
                  <w:r>
                    <w:rPr>
                      <w:rFonts w:hint="eastAsia"/>
                      <w:sz w:val="21"/>
                      <w:szCs w:val="21"/>
                    </w:rPr>
                    <w:t>（3.1）</w:t>
                  </w:r>
                  <w:r>
                    <w:rPr>
                      <w:rFonts w:hint="eastAsia"/>
                      <w:sz w:val="21"/>
                      <w:szCs w:val="21"/>
                      <w:lang w:val="en-US" w:eastAsia="zh-CN"/>
                    </w:rPr>
                    <w:t>本项目运营</w:t>
                  </w:r>
                  <w:r>
                    <w:rPr>
                      <w:rFonts w:hint="eastAsia"/>
                      <w:sz w:val="21"/>
                      <w:szCs w:val="21"/>
                    </w:rPr>
                    <w:t>废气主要</w:t>
                  </w:r>
                  <w:r>
                    <w:rPr>
                      <w:rFonts w:hint="eastAsia"/>
                      <w:sz w:val="21"/>
                      <w:szCs w:val="21"/>
                      <w:lang w:val="en-US" w:eastAsia="zh-CN"/>
                    </w:rPr>
                    <w:t>为</w:t>
                  </w:r>
                  <w:r>
                    <w:rPr>
                      <w:rFonts w:hint="eastAsia"/>
                      <w:sz w:val="21"/>
                      <w:szCs w:val="21"/>
                    </w:rPr>
                    <w:t>船舶柴油机烟气、生活垃圾桶、</w:t>
                  </w:r>
                  <w:r>
                    <w:rPr>
                      <w:rFonts w:hint="eastAsia"/>
                      <w:sz w:val="21"/>
                      <w:szCs w:val="21"/>
                      <w:lang w:val="en-US" w:eastAsia="zh-CN"/>
                    </w:rPr>
                    <w:t>生活</w:t>
                  </w:r>
                  <w:r>
                    <w:rPr>
                      <w:rFonts w:hint="eastAsia"/>
                      <w:sz w:val="21"/>
                      <w:szCs w:val="21"/>
                      <w:lang w:eastAsia="zh-CN"/>
                    </w:rPr>
                    <w:t>生活污水舱</w:t>
                  </w:r>
                  <w:r>
                    <w:rPr>
                      <w:rFonts w:hint="eastAsia"/>
                      <w:sz w:val="21"/>
                      <w:szCs w:val="21"/>
                    </w:rPr>
                    <w:t>的恶臭等，通过采取一系列措施后，可以做到达标排放；</w:t>
                  </w:r>
                </w:p>
                <w:p w14:paraId="0251E8C3">
                  <w:pPr>
                    <w:spacing w:line="240" w:lineRule="auto"/>
                    <w:ind w:firstLine="0" w:firstLineChars="0"/>
                    <w:rPr>
                      <w:sz w:val="21"/>
                      <w:szCs w:val="21"/>
                    </w:rPr>
                  </w:pPr>
                  <w:r>
                    <w:rPr>
                      <w:rFonts w:hint="eastAsia"/>
                      <w:sz w:val="21"/>
                      <w:szCs w:val="21"/>
                    </w:rPr>
                    <w:t>（3.2）</w:t>
                  </w:r>
                  <w:r>
                    <w:rPr>
                      <w:rFonts w:hint="eastAsia"/>
                      <w:sz w:val="21"/>
                      <w:szCs w:val="21"/>
                      <w:lang w:val="en-US" w:eastAsia="zh-CN"/>
                    </w:rPr>
                    <w:t>本项目为非工业建设项目。</w:t>
                  </w:r>
                </w:p>
                <w:p w14:paraId="5F4CA893">
                  <w:pPr>
                    <w:spacing w:line="240" w:lineRule="auto"/>
                    <w:ind w:firstLine="0" w:firstLineChars="0"/>
                    <w:rPr>
                      <w:rFonts w:hint="default" w:eastAsia="宋体"/>
                      <w:sz w:val="21"/>
                      <w:szCs w:val="21"/>
                      <w:lang w:val="en-US" w:eastAsia="zh-CN"/>
                    </w:rPr>
                  </w:pPr>
                  <w:r>
                    <w:rPr>
                      <w:rFonts w:hint="eastAsia"/>
                      <w:sz w:val="21"/>
                      <w:szCs w:val="21"/>
                    </w:rPr>
                    <w:t>（3.3）</w:t>
                  </w:r>
                  <w:r>
                    <w:rPr>
                      <w:rFonts w:hint="eastAsia"/>
                      <w:sz w:val="21"/>
                      <w:lang w:val="en-US" w:eastAsia="zh-CN"/>
                    </w:rPr>
                    <w:t>本项目服务范围涉及津市澧水饮用水水源保护区，本项目为环境治理类项目，能对保护区范围内的船舶污染物集中收集，避免保护区范围内的船舶污染物的排放，能有效</w:t>
                  </w:r>
                  <w:r>
                    <w:rPr>
                      <w:rFonts w:hint="default" w:ascii="Times New Roman" w:hAnsi="Times New Roman" w:cs="Times New Roman"/>
                      <w:sz w:val="21"/>
                      <w:szCs w:val="21"/>
                    </w:rPr>
                    <w:t>消除供水水源地的风险和隐患</w:t>
                  </w:r>
                  <w:r>
                    <w:rPr>
                      <w:rFonts w:hint="eastAsia" w:ascii="Times New Roman" w:hAnsi="Times New Roman" w:cs="Times New Roman"/>
                      <w:sz w:val="21"/>
                      <w:szCs w:val="21"/>
                      <w:lang w:eastAsia="zh-CN"/>
                    </w:rPr>
                    <w:t>。</w:t>
                  </w:r>
                </w:p>
                <w:p w14:paraId="2CF43657">
                  <w:pPr>
                    <w:autoSpaceDE w:val="0"/>
                    <w:autoSpaceDN w:val="0"/>
                    <w:adjustRightInd w:val="0"/>
                    <w:snapToGrid w:val="0"/>
                    <w:spacing w:line="240" w:lineRule="auto"/>
                    <w:ind w:left="0" w:leftChars="0" w:firstLine="0" w:firstLineChars="0"/>
                    <w:rPr>
                      <w:rFonts w:hint="eastAsia" w:cs="宋体"/>
                      <w:kern w:val="0"/>
                      <w:sz w:val="21"/>
                      <w:szCs w:val="21"/>
                      <w:lang w:eastAsia="zh-CN"/>
                    </w:rPr>
                  </w:pPr>
                  <w:r>
                    <w:rPr>
                      <w:rFonts w:hint="eastAsia"/>
                      <w:sz w:val="21"/>
                    </w:rPr>
                    <w:t>（3.4）</w:t>
                  </w:r>
                  <w:r>
                    <w:rPr>
                      <w:rFonts w:hint="eastAsia"/>
                      <w:sz w:val="21"/>
                      <w:szCs w:val="21"/>
                      <w:lang w:val="en-US" w:eastAsia="zh-CN"/>
                    </w:rPr>
                    <w:t>本项目将做好收集舱的检修，防止污染事故的发生。配备齐全的应急物资，提升</w:t>
                  </w:r>
                  <w:r>
                    <w:rPr>
                      <w:rFonts w:cs="宋体"/>
                      <w:kern w:val="0"/>
                      <w:sz w:val="21"/>
                      <w:szCs w:val="21"/>
                    </w:rPr>
                    <w:t>应急管控能力和水平</w:t>
                  </w:r>
                  <w:r>
                    <w:rPr>
                      <w:rFonts w:hint="eastAsia" w:cs="宋体"/>
                      <w:kern w:val="0"/>
                      <w:sz w:val="21"/>
                      <w:szCs w:val="21"/>
                      <w:lang w:eastAsia="zh-CN"/>
                    </w:rPr>
                    <w:t>。</w:t>
                  </w:r>
                </w:p>
                <w:p w14:paraId="2A28CB6C">
                  <w:pPr>
                    <w:autoSpaceDE w:val="0"/>
                    <w:autoSpaceDN w:val="0"/>
                    <w:adjustRightInd w:val="0"/>
                    <w:snapToGrid w:val="0"/>
                    <w:spacing w:line="240" w:lineRule="auto"/>
                    <w:ind w:left="0" w:leftChars="0" w:firstLine="0" w:firstLineChars="0"/>
                    <w:rPr>
                      <w:rFonts w:hint="default" w:eastAsia="宋体"/>
                      <w:lang w:val="en-US" w:eastAsia="zh-CN"/>
                    </w:rPr>
                  </w:pPr>
                  <w:r>
                    <w:rPr>
                      <w:rFonts w:hint="eastAsia"/>
                      <w:sz w:val="21"/>
                      <w:szCs w:val="21"/>
                      <w:lang w:val="en-US" w:eastAsia="zh-CN"/>
                    </w:rPr>
                    <w:t>（3.5）</w:t>
                  </w:r>
                  <w:r>
                    <w:rPr>
                      <w:rFonts w:cs="宋体"/>
                      <w:kern w:val="0"/>
                      <w:sz w:val="21"/>
                      <w:szCs w:val="21"/>
                    </w:rPr>
                    <w:t>企业</w:t>
                  </w:r>
                  <w:r>
                    <w:rPr>
                      <w:rFonts w:hint="eastAsia" w:cs="宋体"/>
                      <w:kern w:val="0"/>
                      <w:sz w:val="21"/>
                      <w:szCs w:val="21"/>
                      <w:lang w:val="en-US" w:eastAsia="zh-CN"/>
                    </w:rPr>
                    <w:t>将</w:t>
                  </w:r>
                  <w:r>
                    <w:rPr>
                      <w:rFonts w:cs="宋体"/>
                      <w:kern w:val="0"/>
                      <w:sz w:val="21"/>
                      <w:szCs w:val="21"/>
                    </w:rPr>
                    <w:t>建立健全环境风险事故防范措施和应急预案</w:t>
                  </w:r>
                  <w:r>
                    <w:rPr>
                      <w:rFonts w:hint="eastAsia" w:cs="宋体"/>
                      <w:kern w:val="0"/>
                      <w:sz w:val="21"/>
                      <w:szCs w:val="21"/>
                      <w:lang w:eastAsia="zh-CN"/>
                    </w:rPr>
                    <w:t>。</w:t>
                  </w:r>
                  <w:r>
                    <w:rPr>
                      <w:rFonts w:hint="eastAsia" w:cs="宋体"/>
                      <w:kern w:val="0"/>
                      <w:sz w:val="21"/>
                      <w:szCs w:val="21"/>
                      <w:lang w:val="en-US" w:eastAsia="zh-CN"/>
                    </w:rPr>
                    <w:t>配备好完善的应急物资以应对突发环境风险事故，保证水环境的稳定。</w:t>
                  </w:r>
                </w:p>
              </w:tc>
              <w:tc>
                <w:tcPr>
                  <w:tcW w:w="385" w:type="pct"/>
                  <w:vAlign w:val="center"/>
                </w:tcPr>
                <w:p w14:paraId="36AC7F42">
                  <w:pPr>
                    <w:spacing w:line="240" w:lineRule="auto"/>
                    <w:ind w:firstLine="0" w:firstLineChars="0"/>
                    <w:jc w:val="center"/>
                    <w:rPr>
                      <w:sz w:val="21"/>
                      <w:szCs w:val="21"/>
                    </w:rPr>
                  </w:pPr>
                  <w:r>
                    <w:rPr>
                      <w:rFonts w:hint="eastAsia"/>
                      <w:sz w:val="21"/>
                      <w:szCs w:val="21"/>
                    </w:rPr>
                    <w:t>符合</w:t>
                  </w:r>
                </w:p>
              </w:tc>
            </w:tr>
            <w:tr w14:paraId="16E8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23C648B4">
                  <w:pPr>
                    <w:spacing w:line="240" w:lineRule="auto"/>
                    <w:ind w:firstLine="0" w:firstLineChars="0"/>
                    <w:jc w:val="center"/>
                    <w:rPr>
                      <w:sz w:val="21"/>
                      <w:szCs w:val="21"/>
                    </w:rPr>
                  </w:pPr>
                  <w:r>
                    <w:rPr>
                      <w:rFonts w:hint="eastAsia"/>
                      <w:sz w:val="21"/>
                      <w:szCs w:val="21"/>
                    </w:rPr>
                    <w:t>资源开发效率要求</w:t>
                  </w:r>
                </w:p>
              </w:tc>
              <w:tc>
                <w:tcPr>
                  <w:tcW w:w="2390" w:type="pct"/>
                  <w:vAlign w:val="center"/>
                </w:tcPr>
                <w:p w14:paraId="3BD90F64">
                  <w:pPr>
                    <w:spacing w:line="240" w:lineRule="auto"/>
                    <w:ind w:firstLine="0" w:firstLineChars="0"/>
                    <w:rPr>
                      <w:sz w:val="21"/>
                      <w:szCs w:val="21"/>
                    </w:rPr>
                  </w:pPr>
                  <w:r>
                    <w:rPr>
                      <w:sz w:val="21"/>
                      <w:szCs w:val="21"/>
                    </w:rPr>
                    <w:t>（4.1）水资源</w:t>
                  </w:r>
                </w:p>
                <w:p w14:paraId="2CBC7FB7">
                  <w:pPr>
                    <w:spacing w:line="240" w:lineRule="auto"/>
                    <w:ind w:firstLine="0" w:firstLineChars="0"/>
                    <w:rPr>
                      <w:sz w:val="21"/>
                      <w:szCs w:val="21"/>
                    </w:rPr>
                  </w:pPr>
                  <w:r>
                    <w:rPr>
                      <w:sz w:val="21"/>
                      <w:szCs w:val="21"/>
                    </w:rPr>
                    <w:t>（4.1.1）建立预警体系，发布预警信息，对未依法完成水资源论证工作的建设项目，建设单位不得擅自开工建设和投产使用。推广喷灌、微灌、集雨补灌、低压管道输水灌溉、水田控制灌溉和水肥一体化等高效节水技术，开展灌区现代化改造试点。推进学校、医院、宾馆、洗浴等重点行业节水技术改造。限期关闭未批准的和公共供水管网覆盖范围内的自备水井。加快实施地下水监测工程，完善地下水监测网络。</w:t>
                  </w:r>
                </w:p>
                <w:p w14:paraId="3C65351F">
                  <w:pPr>
                    <w:spacing w:line="240" w:lineRule="auto"/>
                    <w:ind w:firstLine="0" w:firstLineChars="0"/>
                    <w:rPr>
                      <w:sz w:val="21"/>
                      <w:szCs w:val="21"/>
                    </w:rPr>
                  </w:pPr>
                  <w:r>
                    <w:rPr>
                      <w:sz w:val="21"/>
                      <w:szCs w:val="21"/>
                    </w:rPr>
                    <w:t>（4.1.2）到2020年，</w:t>
                  </w:r>
                  <w:r>
                    <w:rPr>
                      <w:rFonts w:hint="eastAsia"/>
                      <w:sz w:val="21"/>
                      <w:szCs w:val="21"/>
                    </w:rPr>
                    <w:t>津市市</w:t>
                  </w:r>
                  <w:r>
                    <w:rPr>
                      <w:sz w:val="21"/>
                      <w:szCs w:val="21"/>
                    </w:rPr>
                    <w:t>农田灌溉水有效利用系数达到0.532。</w:t>
                  </w:r>
                </w:p>
                <w:p w14:paraId="65A8B655">
                  <w:pPr>
                    <w:spacing w:line="240" w:lineRule="auto"/>
                    <w:ind w:firstLine="0" w:firstLineChars="0"/>
                    <w:rPr>
                      <w:sz w:val="21"/>
                      <w:szCs w:val="21"/>
                    </w:rPr>
                  </w:pPr>
                  <w:r>
                    <w:rPr>
                      <w:sz w:val="21"/>
                      <w:szCs w:val="21"/>
                    </w:rPr>
                    <w:t>（4.2）土地资源</w:t>
                  </w:r>
                </w:p>
                <w:p w14:paraId="2D1D9C45">
                  <w:pPr>
                    <w:spacing w:line="240" w:lineRule="auto"/>
                    <w:ind w:firstLine="0" w:firstLineChars="0"/>
                    <w:rPr>
                      <w:sz w:val="21"/>
                      <w:szCs w:val="21"/>
                    </w:rPr>
                  </w:pPr>
                  <w:r>
                    <w:rPr>
                      <w:sz w:val="21"/>
                      <w:szCs w:val="21"/>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14:paraId="1AB5DB7F">
                  <w:pPr>
                    <w:spacing w:line="240" w:lineRule="auto"/>
                    <w:ind w:firstLine="0" w:firstLineChars="0"/>
                    <w:rPr>
                      <w:sz w:val="21"/>
                      <w:szCs w:val="21"/>
                    </w:rPr>
                  </w:pPr>
                  <w:r>
                    <w:rPr>
                      <w:sz w:val="21"/>
                      <w:szCs w:val="21"/>
                    </w:rPr>
                    <w:t>（4.2.2）到2020年，三洲驿街道基本农田保护面积不低于7.95公顷，城乡用地总规模控制在200.81公顷以内。汪家桥街道基本农田保护面积不低于108.37公顷，城乡用地总规模控制在492.83公顷以内，城乡建设用地规模不低于1.92公顷。襄阳街</w:t>
                  </w:r>
                  <w:r>
                    <w:rPr>
                      <w:rFonts w:hint="eastAsia"/>
                      <w:sz w:val="21"/>
                      <w:szCs w:val="21"/>
                    </w:rPr>
                    <w:t>街</w:t>
                  </w:r>
                  <w:r>
                    <w:rPr>
                      <w:sz w:val="21"/>
                      <w:szCs w:val="21"/>
                    </w:rPr>
                    <w:t>道耕地保有量不低于2.98公顷，基本农田保护面积不低于363.25公顷，城乡用地总规模控制在335.59公顷以内，城乡建设用地规模不低于36.53公顷，城镇工矿用地规模不低于10.88公顷。金鱼岭街道耕地保有量不低于274.75公顷，基本农田保护面积不低于317.21公顷，城乡用地总规模控制在294.15公顷以内，城乡建设用地规模不低于71.79公顷，城镇工矿用地规模不低于6.24公顷。嘉山街道耕地保有量不低于82.90公顷，基本农田保护面积不低于555.12公顷，城乡用地总规模控制在777.41公顷以内，城乡建设用地规模不低于50.49公顷，城镇工矿用地规模不低于0.63公顷。新洲镇耕地保有量不低于2926.45公顷，基本农田保护面积不低于2355.41公顷，城乡用地总规模控制在344.20公顷以内，城乡建设用地规模不低于463.60公顷，城镇工矿用地规模不低于25.80公顷。</w:t>
                  </w:r>
                </w:p>
                <w:p w14:paraId="02437947">
                  <w:pPr>
                    <w:spacing w:line="240" w:lineRule="auto"/>
                    <w:ind w:firstLine="0" w:firstLineChars="0"/>
                    <w:rPr>
                      <w:sz w:val="21"/>
                      <w:szCs w:val="21"/>
                    </w:rPr>
                  </w:pPr>
                  <w:r>
                    <w:rPr>
                      <w:sz w:val="21"/>
                      <w:szCs w:val="21"/>
                    </w:rPr>
                    <w:t>（4.3）能源：到2020年，</w:t>
                  </w:r>
                  <w:r>
                    <w:rPr>
                      <w:rFonts w:hint="eastAsia"/>
                      <w:sz w:val="21"/>
                      <w:szCs w:val="21"/>
                    </w:rPr>
                    <w:t>津市市</w:t>
                  </w:r>
                  <w:r>
                    <w:rPr>
                      <w:sz w:val="21"/>
                      <w:szCs w:val="21"/>
                    </w:rPr>
                    <w:t>万元GDP能耗较2015年降低12%。</w:t>
                  </w:r>
                </w:p>
              </w:tc>
              <w:tc>
                <w:tcPr>
                  <w:tcW w:w="1409" w:type="pct"/>
                </w:tcPr>
                <w:p w14:paraId="227D9686">
                  <w:pPr>
                    <w:spacing w:afterAutospacing="0" w:line="240" w:lineRule="auto"/>
                    <w:ind w:firstLine="0" w:firstLineChars="0"/>
                    <w:jc w:val="left"/>
                  </w:pPr>
                  <w:r>
                    <w:rPr>
                      <w:rFonts w:hint="eastAsia"/>
                      <w:sz w:val="21"/>
                      <w:szCs w:val="20"/>
                      <w:lang w:eastAsia="zh-CN"/>
                    </w:rPr>
                    <w:t>（</w:t>
                  </w:r>
                  <w:r>
                    <w:rPr>
                      <w:rFonts w:hint="eastAsia"/>
                      <w:sz w:val="21"/>
                      <w:szCs w:val="20"/>
                      <w:lang w:val="en-US" w:eastAsia="zh-CN"/>
                    </w:rPr>
                    <w:t>4.1</w:t>
                  </w:r>
                  <w:r>
                    <w:rPr>
                      <w:rFonts w:hint="eastAsia"/>
                      <w:sz w:val="21"/>
                      <w:szCs w:val="20"/>
                      <w:lang w:eastAsia="zh-CN"/>
                    </w:rPr>
                    <w:t>）</w:t>
                  </w:r>
                  <w:r>
                    <w:rPr>
                      <w:rFonts w:hint="eastAsia"/>
                      <w:sz w:val="21"/>
                      <w:szCs w:val="21"/>
                      <w:lang w:val="en-US" w:eastAsia="zh-CN"/>
                    </w:rPr>
                    <w:t>水资源</w:t>
                  </w:r>
                  <w:r>
                    <w:rPr>
                      <w:rFonts w:hint="eastAsia"/>
                      <w:sz w:val="21"/>
                      <w:szCs w:val="21"/>
                    </w:rPr>
                    <w:t>：本项目</w:t>
                  </w:r>
                  <w:r>
                    <w:rPr>
                      <w:rFonts w:hint="eastAsia"/>
                      <w:sz w:val="21"/>
                      <w:szCs w:val="21"/>
                      <w:lang w:val="en-US" w:eastAsia="zh-CN"/>
                    </w:rPr>
                    <w:t>船员生活用水均为桶装水，不涉及生产用水。</w:t>
                  </w:r>
                </w:p>
                <w:p w14:paraId="00087279">
                  <w:pPr>
                    <w:pStyle w:val="8"/>
                    <w:spacing w:before="0" w:beforeAutospacing="0" w:after="0" w:afterAutospacing="0"/>
                    <w:ind w:firstLine="0" w:firstLineChars="0"/>
                    <w:rPr>
                      <w:rFonts w:hint="default" w:eastAsia="宋体"/>
                      <w:sz w:val="21"/>
                      <w:szCs w:val="21"/>
                      <w:lang w:val="en-US" w:eastAsia="zh-CN"/>
                    </w:rPr>
                  </w:pPr>
                  <w:r>
                    <w:rPr>
                      <w:rFonts w:hint="eastAsia"/>
                      <w:sz w:val="21"/>
                      <w:szCs w:val="21"/>
                    </w:rPr>
                    <w:t>（</w:t>
                  </w:r>
                  <w:r>
                    <w:rPr>
                      <w:rFonts w:hint="eastAsia"/>
                      <w:sz w:val="21"/>
                      <w:szCs w:val="21"/>
                      <w:lang w:val="en-US" w:eastAsia="zh-CN"/>
                    </w:rPr>
                    <w:t>4.2</w:t>
                  </w:r>
                  <w:r>
                    <w:rPr>
                      <w:rFonts w:hint="eastAsia"/>
                      <w:sz w:val="21"/>
                      <w:szCs w:val="21"/>
                    </w:rPr>
                    <w:t>）土地资源：本项目</w:t>
                  </w:r>
                  <w:r>
                    <w:rPr>
                      <w:rFonts w:hint="eastAsia"/>
                      <w:sz w:val="21"/>
                      <w:szCs w:val="21"/>
                      <w:lang w:val="en-US" w:eastAsia="zh-CN"/>
                    </w:rPr>
                    <w:t>为非工业建设项目，不占用土地资源。</w:t>
                  </w:r>
                </w:p>
                <w:p w14:paraId="613BA866">
                  <w:pPr>
                    <w:pStyle w:val="8"/>
                    <w:spacing w:before="0" w:beforeAutospacing="0" w:after="0" w:afterAutospacing="0"/>
                    <w:ind w:firstLine="0" w:firstLineChars="0"/>
                    <w:rPr>
                      <w:rFonts w:hint="default"/>
                      <w:lang w:val="en-US"/>
                    </w:rPr>
                  </w:pPr>
                  <w:r>
                    <w:rPr>
                      <w:rFonts w:hint="eastAsia"/>
                      <w:sz w:val="21"/>
                      <w:szCs w:val="21"/>
                    </w:rPr>
                    <w:t>（3）</w:t>
                  </w:r>
                  <w:r>
                    <w:rPr>
                      <w:rFonts w:hint="eastAsia"/>
                      <w:sz w:val="21"/>
                      <w:szCs w:val="21"/>
                      <w:lang w:val="en-US" w:eastAsia="zh-CN"/>
                    </w:rPr>
                    <w:t>能源</w:t>
                  </w:r>
                  <w:r>
                    <w:rPr>
                      <w:rFonts w:hint="eastAsia"/>
                      <w:sz w:val="21"/>
                      <w:szCs w:val="21"/>
                    </w:rPr>
                    <w:t>：本项目</w:t>
                  </w:r>
                  <w:r>
                    <w:rPr>
                      <w:rFonts w:hint="eastAsia"/>
                      <w:sz w:val="21"/>
                      <w:szCs w:val="21"/>
                      <w:lang w:val="en-US" w:eastAsia="zh-CN"/>
                    </w:rPr>
                    <w:t>能源由柴油内燃机提供，耗能较少。</w:t>
                  </w:r>
                </w:p>
              </w:tc>
              <w:tc>
                <w:tcPr>
                  <w:tcW w:w="385" w:type="pct"/>
                  <w:vAlign w:val="center"/>
                </w:tcPr>
                <w:p w14:paraId="7BC9E55A">
                  <w:pPr>
                    <w:spacing w:line="240" w:lineRule="auto"/>
                    <w:ind w:firstLine="0" w:firstLineChars="0"/>
                    <w:jc w:val="center"/>
                    <w:rPr>
                      <w:sz w:val="21"/>
                      <w:szCs w:val="21"/>
                    </w:rPr>
                  </w:pPr>
                  <w:r>
                    <w:rPr>
                      <w:rFonts w:hint="eastAsia"/>
                      <w:sz w:val="21"/>
                      <w:szCs w:val="21"/>
                    </w:rPr>
                    <w:t>符合</w:t>
                  </w:r>
                </w:p>
              </w:tc>
            </w:tr>
          </w:tbl>
          <w:p w14:paraId="3524500F">
            <w:pPr>
              <w:snapToGrid/>
              <w:spacing w:beforeAutospacing="0" w:afterAutospacing="0" w:line="360" w:lineRule="auto"/>
              <w:ind w:firstLine="0" w:firstLineChars="0"/>
              <w:rPr>
                <w:rFonts w:hint="eastAsia"/>
                <w:b/>
                <w:bCs/>
                <w:sz w:val="21"/>
                <w:szCs w:val="21"/>
              </w:rPr>
            </w:pPr>
            <w:r>
              <w:rPr>
                <w:rFonts w:hint="eastAsia"/>
                <w:b/>
                <w:bCs/>
                <w:sz w:val="21"/>
                <w:szCs w:val="21"/>
                <w:lang w:val="en-US" w:eastAsia="zh-CN"/>
              </w:rPr>
              <w:t>2</w:t>
            </w:r>
            <w:r>
              <w:rPr>
                <w:rFonts w:hint="eastAsia"/>
                <w:b/>
                <w:bCs/>
                <w:sz w:val="21"/>
                <w:szCs w:val="21"/>
              </w:rPr>
              <w:t>、产业政策符合性分析</w:t>
            </w:r>
          </w:p>
          <w:p w14:paraId="55E55C59">
            <w:pPr>
              <w:snapToGrid/>
              <w:spacing w:beforeAutospacing="0" w:afterAutospacing="0" w:line="360" w:lineRule="auto"/>
              <w:ind w:firstLine="452" w:firstLineChars="200"/>
              <w:rPr>
                <w:rFonts w:hint="eastAsia"/>
                <w:spacing w:val="9"/>
                <w:sz w:val="21"/>
                <w:szCs w:val="21"/>
                <w:lang w:eastAsia="zh-CN"/>
              </w:rPr>
            </w:pPr>
            <w:r>
              <w:rPr>
                <w:rFonts w:hint="default" w:ascii="Times New Roman" w:hAnsi="Times New Roman" w:cs="Times New Roman"/>
                <w:spacing w:val="8"/>
                <w:sz w:val="21"/>
                <w:szCs w:val="21"/>
              </w:rPr>
              <w:t>本项目为</w:t>
            </w:r>
            <w:r>
              <w:rPr>
                <w:rFonts w:hint="eastAsia"/>
                <w:sz w:val="21"/>
                <w:szCs w:val="21"/>
                <w:lang w:val="en-US" w:eastAsia="zh-CN"/>
              </w:rPr>
              <w:t>危险废物治理行业</w:t>
            </w:r>
            <w:r>
              <w:rPr>
                <w:rFonts w:hint="default" w:ascii="Times New Roman" w:hAnsi="Times New Roman" w:cs="Times New Roman"/>
                <w:spacing w:val="8"/>
                <w:sz w:val="21"/>
                <w:szCs w:val="21"/>
              </w:rPr>
              <w:t>，不属于</w:t>
            </w:r>
            <w:r>
              <w:rPr>
                <w:rFonts w:hint="default" w:ascii="Times New Roman" w:hAnsi="Times New Roman" w:cs="Times New Roman"/>
                <w:bCs/>
                <w:sz w:val="21"/>
                <w:szCs w:val="22"/>
                <w:u w:val="none"/>
              </w:rPr>
              <w:t>《产业结构调整指导目录》（20</w:t>
            </w:r>
            <w:r>
              <w:rPr>
                <w:rFonts w:hint="default" w:ascii="Times New Roman" w:hAnsi="Times New Roman" w:cs="Times New Roman"/>
                <w:bCs/>
                <w:sz w:val="21"/>
                <w:szCs w:val="22"/>
                <w:u w:val="none"/>
                <w:lang w:val="en-US" w:eastAsia="zh-CN"/>
              </w:rPr>
              <w:t>24</w:t>
            </w:r>
            <w:r>
              <w:rPr>
                <w:rFonts w:hint="default" w:ascii="Times New Roman" w:hAnsi="Times New Roman" w:cs="Times New Roman"/>
                <w:bCs/>
                <w:sz w:val="21"/>
                <w:szCs w:val="22"/>
                <w:u w:val="none"/>
              </w:rPr>
              <w:t>年本）</w:t>
            </w:r>
            <w:r>
              <w:rPr>
                <w:rFonts w:hint="default" w:ascii="Times New Roman" w:hAnsi="Times New Roman" w:cs="Times New Roman"/>
                <w:spacing w:val="-3"/>
                <w:sz w:val="21"/>
                <w:szCs w:val="21"/>
              </w:rPr>
              <w:t>中的限制类及淘汰类，根据国务院《促进产业结构调整暂行规定》（国发〔</w:t>
            </w:r>
            <w:r>
              <w:rPr>
                <w:rFonts w:hint="default" w:ascii="Times New Roman" w:hAnsi="Times New Roman" w:eastAsia="Times New Roman" w:cs="Times New Roman"/>
                <w:spacing w:val="-3"/>
                <w:sz w:val="21"/>
                <w:szCs w:val="21"/>
              </w:rPr>
              <w:t>2005</w:t>
            </w:r>
            <w:r>
              <w:rPr>
                <w:rFonts w:hint="default" w:ascii="Times New Roman" w:hAnsi="Times New Roman" w:cs="Times New Roman"/>
                <w:spacing w:val="-3"/>
                <w:sz w:val="21"/>
                <w:szCs w:val="21"/>
              </w:rPr>
              <w:t>〕</w:t>
            </w:r>
            <w:r>
              <w:rPr>
                <w:rFonts w:hint="default" w:ascii="Times New Roman" w:hAnsi="Times New Roman" w:eastAsia="Times New Roman" w:cs="Times New Roman"/>
                <w:spacing w:val="10"/>
                <w:sz w:val="21"/>
                <w:szCs w:val="21"/>
              </w:rPr>
              <w:t>40</w:t>
            </w:r>
            <w:r>
              <w:rPr>
                <w:rFonts w:hint="default" w:ascii="Times New Roman" w:hAnsi="Times New Roman" w:cs="Times New Roman"/>
                <w:spacing w:val="10"/>
                <w:sz w:val="21"/>
                <w:szCs w:val="21"/>
              </w:rPr>
              <w:t>号）</w:t>
            </w:r>
            <w:r>
              <w:rPr>
                <w:rFonts w:hint="default" w:ascii="Times New Roman" w:hAnsi="Times New Roman" w:cs="Times New Roman"/>
                <w:spacing w:val="-40"/>
                <w:sz w:val="21"/>
                <w:szCs w:val="21"/>
              </w:rPr>
              <w:t xml:space="preserve"> </w:t>
            </w:r>
            <w:r>
              <w:rPr>
                <w:rFonts w:hint="default" w:ascii="Times New Roman" w:hAnsi="Times New Roman" w:cs="Times New Roman"/>
                <w:spacing w:val="10"/>
                <w:sz w:val="21"/>
                <w:szCs w:val="21"/>
              </w:rPr>
              <w:t>中的第十三条，</w:t>
            </w:r>
            <w:r>
              <w:rPr>
                <w:rFonts w:hint="eastAsia" w:ascii="Times New Roman" w:hAnsi="Times New Roman" w:cs="Times New Roman"/>
                <w:spacing w:val="10"/>
                <w:sz w:val="21"/>
                <w:szCs w:val="21"/>
                <w:lang w:eastAsia="zh-CN"/>
              </w:rPr>
              <w:t>“</w:t>
            </w:r>
            <w:r>
              <w:rPr>
                <w:rFonts w:hint="default" w:ascii="Times New Roman" w:hAnsi="Times New Roman" w:cs="Times New Roman"/>
                <w:spacing w:val="10"/>
                <w:sz w:val="21"/>
                <w:szCs w:val="21"/>
              </w:rPr>
              <w:t>不属于鼓励类、限制类及淘汰类，且符合国家有关法律、</w:t>
            </w:r>
            <w:r>
              <w:rPr>
                <w:rFonts w:hint="default" w:ascii="Times New Roman" w:hAnsi="Times New Roman" w:cs="Times New Roman"/>
                <w:spacing w:val="8"/>
                <w:sz w:val="21"/>
                <w:szCs w:val="21"/>
              </w:rPr>
              <w:t>法规和政策规定的为允许类</w:t>
            </w:r>
            <w:r>
              <w:rPr>
                <w:rFonts w:hint="eastAsia" w:ascii="Times New Roman" w:hAnsi="Times New Roman" w:cs="Times New Roman"/>
                <w:spacing w:val="10"/>
                <w:sz w:val="21"/>
                <w:szCs w:val="21"/>
                <w:lang w:eastAsia="zh-CN"/>
              </w:rPr>
              <w:t>”</w:t>
            </w:r>
            <w:r>
              <w:rPr>
                <w:rFonts w:hint="default" w:ascii="Times New Roman" w:hAnsi="Times New Roman" w:cs="Times New Roman"/>
                <w:spacing w:val="8"/>
                <w:sz w:val="21"/>
                <w:szCs w:val="21"/>
              </w:rPr>
              <w:t>，确定本项目为允许类。</w:t>
            </w:r>
            <w:r>
              <w:rPr>
                <w:spacing w:val="9"/>
                <w:sz w:val="21"/>
                <w:szCs w:val="21"/>
              </w:rPr>
              <w:t>本项目建设符合国家相关产业政策</w:t>
            </w:r>
            <w:r>
              <w:rPr>
                <w:rFonts w:hint="eastAsia"/>
                <w:spacing w:val="9"/>
                <w:sz w:val="21"/>
                <w:szCs w:val="21"/>
                <w:lang w:eastAsia="zh-CN"/>
              </w:rPr>
              <w:t>。</w:t>
            </w:r>
          </w:p>
          <w:p w14:paraId="2EE905ED">
            <w:pPr>
              <w:snapToGrid/>
              <w:spacing w:beforeAutospacing="0" w:afterAutospacing="0" w:line="360" w:lineRule="auto"/>
              <w:ind w:firstLine="0" w:firstLineChars="0"/>
              <w:rPr>
                <w:rFonts w:hint="eastAsia"/>
                <w:b/>
                <w:bCs/>
                <w:sz w:val="21"/>
                <w:szCs w:val="21"/>
              </w:rPr>
            </w:pPr>
            <w:r>
              <w:rPr>
                <w:rFonts w:hint="eastAsia"/>
                <w:b/>
                <w:bCs/>
                <w:sz w:val="21"/>
                <w:szCs w:val="21"/>
                <w:lang w:val="en-US" w:eastAsia="zh-CN"/>
              </w:rPr>
              <w:t>3</w:t>
            </w:r>
            <w:r>
              <w:rPr>
                <w:rFonts w:hint="eastAsia"/>
                <w:b/>
                <w:bCs/>
                <w:sz w:val="21"/>
                <w:szCs w:val="21"/>
              </w:rPr>
              <w:t>、与“常德市船舶污染物接收作业管理规定”符合性分析</w:t>
            </w:r>
          </w:p>
          <w:p w14:paraId="0268002F">
            <w:pPr>
              <w:snapToGrid/>
              <w:spacing w:beforeAutospacing="0" w:afterAutospacing="0" w:line="360" w:lineRule="auto"/>
              <w:ind w:firstLine="420" w:firstLineChars="200"/>
              <w:rPr>
                <w:rFonts w:hint="eastAsia"/>
                <w:b w:val="0"/>
                <w:bCs w:val="0"/>
                <w:sz w:val="21"/>
                <w:szCs w:val="21"/>
                <w:u w:val="none"/>
              </w:rPr>
            </w:pPr>
            <w:r>
              <w:rPr>
                <w:rFonts w:hint="eastAsia"/>
                <w:b w:val="0"/>
                <w:bCs w:val="0"/>
                <w:sz w:val="21"/>
                <w:szCs w:val="21"/>
                <w:u w:val="none"/>
              </w:rPr>
              <w:t>常德市交通运输局文件2020年5月25日印发了《常德市船舶污染物接收作业管理规定》（常交发【2020】6号），指出船舶污染物包括但不限于“残油、油泥、</w:t>
            </w:r>
            <w:r>
              <w:rPr>
                <w:rFonts w:hint="eastAsia"/>
                <w:b w:val="0"/>
                <w:bCs w:val="0"/>
                <w:sz w:val="21"/>
                <w:szCs w:val="21"/>
                <w:u w:val="none"/>
                <w:lang w:eastAsia="zh-CN"/>
              </w:rPr>
              <w:t>含油污水（含废油）</w:t>
            </w:r>
            <w:r>
              <w:rPr>
                <w:rFonts w:hint="eastAsia"/>
                <w:b w:val="0"/>
                <w:bCs w:val="0"/>
                <w:sz w:val="21"/>
                <w:szCs w:val="21"/>
                <w:u w:val="none"/>
              </w:rPr>
              <w:t>；化学品及有毒液体物质残余物、含有毒有害物质的污水；船舶生活污水；船舶垃圾”，本项目仅对船舶废矿物油、</w:t>
            </w:r>
            <w:r>
              <w:rPr>
                <w:rFonts w:hint="eastAsia"/>
                <w:b w:val="0"/>
                <w:bCs w:val="0"/>
                <w:sz w:val="21"/>
                <w:szCs w:val="21"/>
                <w:u w:val="none"/>
                <w:lang w:eastAsia="zh-CN"/>
              </w:rPr>
              <w:t>含油污水（含废油）</w:t>
            </w:r>
            <w:r>
              <w:rPr>
                <w:rFonts w:hint="eastAsia"/>
                <w:b w:val="0"/>
                <w:bCs w:val="0"/>
                <w:sz w:val="21"/>
                <w:szCs w:val="21"/>
                <w:u w:val="none"/>
              </w:rPr>
              <w:t>、生活污水、生活垃圾进行回收转运。本项目配备了符合《船舶污染物接收及清舱作业单位接收处理能要求》（JT/T673-2006）有关接收要求的回收船、自吸泵等设备设施。本项目在固定码头按照规定将回收的污染物转移上岸，同时签订了危险废物处置合同</w:t>
            </w:r>
            <w:r>
              <w:rPr>
                <w:rFonts w:hint="eastAsia"/>
                <w:b w:val="0"/>
                <w:bCs w:val="0"/>
                <w:sz w:val="21"/>
                <w:szCs w:val="21"/>
                <w:u w:val="none"/>
                <w:lang w:eastAsia="zh-CN"/>
              </w:rPr>
              <w:t>，</w:t>
            </w:r>
            <w:r>
              <w:rPr>
                <w:rFonts w:hint="eastAsia"/>
                <w:b w:val="0"/>
                <w:bCs w:val="0"/>
                <w:sz w:val="21"/>
                <w:szCs w:val="21"/>
                <w:u w:val="none"/>
                <w:lang w:val="en-US" w:eastAsia="zh-CN"/>
              </w:rPr>
              <w:t>生活废水转运合同</w:t>
            </w:r>
            <w:r>
              <w:rPr>
                <w:rFonts w:hint="eastAsia"/>
                <w:b w:val="0"/>
                <w:bCs w:val="0"/>
                <w:sz w:val="21"/>
                <w:szCs w:val="21"/>
                <w:u w:val="none"/>
              </w:rPr>
              <w:t>、环卫部门回收合同等。符合文件要求。</w:t>
            </w:r>
          </w:p>
          <w:p w14:paraId="31884CBF">
            <w:pPr>
              <w:spacing w:beforeAutospacing="0" w:afterAutospacing="0" w:line="276" w:lineRule="auto"/>
              <w:ind w:firstLine="0" w:firstLineChars="0"/>
              <w:rPr>
                <w:rFonts w:hint="eastAsia"/>
                <w:b/>
                <w:bCs/>
                <w:sz w:val="21"/>
                <w:szCs w:val="21"/>
              </w:rPr>
            </w:pPr>
            <w:r>
              <w:rPr>
                <w:rFonts w:hint="eastAsia"/>
                <w:b w:val="0"/>
                <w:bCs w:val="0"/>
                <w:sz w:val="21"/>
                <w:szCs w:val="21"/>
              </w:rPr>
              <w:t>4</w:t>
            </w:r>
            <w:r>
              <w:rPr>
                <w:rFonts w:hint="eastAsia"/>
                <w:b/>
                <w:bCs/>
                <w:sz w:val="21"/>
                <w:szCs w:val="21"/>
              </w:rPr>
              <w:t>、《关于坚决遏制固体废物非法转移和倾倒进一步加强危险废物全过程监管的通知》（环办土壤函[2018]266 号）符合性分析</w:t>
            </w:r>
          </w:p>
          <w:p w14:paraId="29950EB6">
            <w:pPr>
              <w:snapToGrid/>
              <w:spacing w:beforeAutospacing="0" w:afterAutospacing="0" w:line="360" w:lineRule="auto"/>
              <w:ind w:firstLine="420" w:firstLineChars="200"/>
              <w:rPr>
                <w:rFonts w:hint="eastAsia"/>
                <w:b w:val="0"/>
                <w:bCs w:val="0"/>
                <w:sz w:val="21"/>
                <w:szCs w:val="21"/>
              </w:rPr>
            </w:pPr>
            <w:r>
              <w:rPr>
                <w:rFonts w:hint="eastAsia"/>
                <w:b w:val="0"/>
                <w:bCs w:val="0"/>
                <w:sz w:val="21"/>
                <w:szCs w:val="21"/>
              </w:rPr>
              <w:t>根据《关于坚决遏制固体废物非法转移和倾倒进一步加强危险废物全过程监管的通知》（环办土壤函〔2018〕266 号）中相关要求可知，严厉打击固体废物非法转移倾倒违法行为，坚决遏制固体废物非法转移高发态势，加强危险废物全过程监管，有效防控环境风险，深刻认识遏制固体废物非法转移倾倒，加强危险废物全过程监管的重要性；开展固体废物大排查；严厉打击固体废物非法转移违法犯罪活动；落实企业和地方责任，强化督察问责；建立健全监管长效机制。本项目建成运营后，在一定程度上遏制收集范围内过往船只非法转移倾倒危险废物违法行为的发生，有利于集中、处置收集范围内的船舶产生的危险废物（废矿物油等），有利于本项目</w:t>
            </w:r>
            <w:r>
              <w:rPr>
                <w:rFonts w:hint="eastAsia"/>
                <w:b w:val="0"/>
                <w:bCs w:val="0"/>
                <w:sz w:val="21"/>
                <w:szCs w:val="21"/>
                <w:lang w:val="en-US" w:eastAsia="zh-CN"/>
              </w:rPr>
              <w:t>津市澧水航道</w:t>
            </w:r>
            <w:r>
              <w:rPr>
                <w:rFonts w:hint="eastAsia"/>
                <w:b w:val="0"/>
                <w:bCs w:val="0"/>
                <w:sz w:val="21"/>
                <w:szCs w:val="21"/>
              </w:rPr>
              <w:t>收集范围内的过往船只涉及危险废物（废矿物油）全过程监管，符合环办土壤函〔2018〕266 号文件的相关要求。</w:t>
            </w:r>
          </w:p>
          <w:p w14:paraId="238DB9EE">
            <w:pPr>
              <w:spacing w:beforeAutospacing="0" w:afterAutospacing="0" w:line="276" w:lineRule="auto"/>
              <w:ind w:firstLine="0" w:firstLineChars="0"/>
              <w:rPr>
                <w:rFonts w:hint="eastAsia"/>
                <w:b/>
                <w:bCs/>
                <w:sz w:val="21"/>
                <w:szCs w:val="21"/>
              </w:rPr>
            </w:pPr>
            <w:r>
              <w:rPr>
                <w:rFonts w:hint="eastAsia"/>
                <w:b/>
                <w:bCs/>
                <w:sz w:val="21"/>
                <w:szCs w:val="21"/>
              </w:rPr>
              <w:t>5、《湖南省长江经济带发展负面清单实施细则（试行</w:t>
            </w:r>
            <w:r>
              <w:rPr>
                <w:rFonts w:hint="eastAsia"/>
                <w:b/>
                <w:bCs/>
                <w:sz w:val="21"/>
                <w:szCs w:val="21"/>
                <w:lang w:eastAsia="zh-CN"/>
              </w:rPr>
              <w:t>，</w:t>
            </w:r>
            <w:r>
              <w:rPr>
                <w:rFonts w:hint="eastAsia"/>
                <w:b/>
                <w:bCs/>
                <w:sz w:val="21"/>
                <w:szCs w:val="21"/>
                <w:lang w:val="en-US" w:eastAsia="zh-CN"/>
              </w:rPr>
              <w:t>2022年版</w:t>
            </w:r>
            <w:r>
              <w:rPr>
                <w:rFonts w:hint="eastAsia"/>
                <w:b/>
                <w:bCs/>
                <w:sz w:val="21"/>
                <w:szCs w:val="21"/>
              </w:rPr>
              <w:t>）》</w:t>
            </w:r>
          </w:p>
          <w:p w14:paraId="05059987">
            <w:pPr>
              <w:snapToGrid/>
              <w:spacing w:beforeAutospacing="0" w:line="360" w:lineRule="auto"/>
              <w:ind w:firstLine="420" w:firstLineChars="200"/>
              <w:rPr>
                <w:rFonts w:hint="eastAsia"/>
                <w:b w:val="0"/>
                <w:bCs w:val="0"/>
                <w:sz w:val="21"/>
                <w:szCs w:val="21"/>
              </w:rPr>
            </w:pPr>
            <w:r>
              <w:rPr>
                <w:rFonts w:hint="eastAsia"/>
                <w:b w:val="0"/>
                <w:bCs w:val="0"/>
                <w:sz w:val="21"/>
                <w:szCs w:val="21"/>
              </w:rPr>
              <w:t xml:space="preserve">为深入贯彻落实党中央、国务院关于推动长江经 济带发展重大战略部署，认真落实长江保护法，进一步完善长江经济带负面清单管理制度体系，确保我省涉及长江的一切投资建设活动以不破坏生态环境为前提，根据国家推动长江经济带发展领导小组办公室印发的《长江经济带发展负面清单指南 </w:t>
            </w:r>
            <w:r>
              <w:rPr>
                <w:rFonts w:hint="eastAsia"/>
                <w:b w:val="0"/>
                <w:bCs w:val="0"/>
                <w:sz w:val="21"/>
                <w:szCs w:val="21"/>
                <w:lang w:eastAsia="zh-CN"/>
              </w:rPr>
              <w:t>（</w:t>
            </w:r>
            <w:r>
              <w:rPr>
                <w:rFonts w:hint="eastAsia"/>
                <w:b w:val="0"/>
                <w:bCs w:val="0"/>
                <w:sz w:val="21"/>
                <w:szCs w:val="21"/>
              </w:rPr>
              <w:t>试行，2022年版</w:t>
            </w:r>
            <w:r>
              <w:rPr>
                <w:rFonts w:hint="eastAsia"/>
                <w:b w:val="0"/>
                <w:bCs w:val="0"/>
                <w:sz w:val="21"/>
                <w:szCs w:val="21"/>
                <w:lang w:eastAsia="zh-CN"/>
              </w:rPr>
              <w:t>）</w:t>
            </w:r>
            <w:r>
              <w:rPr>
                <w:rFonts w:hint="eastAsia"/>
                <w:b w:val="0"/>
                <w:bCs w:val="0"/>
                <w:sz w:val="21"/>
                <w:szCs w:val="21"/>
              </w:rPr>
              <w:t>》和相关法律法规，结合我省实际，制定本细则。该细则涉及岸线、河段、区域和产业四个方面，本次评价将逐一分析与本项目的相符性，具体分析如下表所示。</w:t>
            </w:r>
          </w:p>
          <w:p w14:paraId="4D9FE0CA">
            <w:pPr>
              <w:spacing w:line="276" w:lineRule="auto"/>
              <w:ind w:firstLine="0" w:firstLineChars="0"/>
              <w:jc w:val="center"/>
              <w:rPr>
                <w:rFonts w:hint="eastAsia"/>
              </w:rPr>
            </w:pPr>
            <w:r>
              <w:rPr>
                <w:rFonts w:hint="eastAsia"/>
                <w:b/>
                <w:sz w:val="21"/>
                <w:szCs w:val="21"/>
              </w:rPr>
              <w:t>表1-</w:t>
            </w:r>
            <w:r>
              <w:rPr>
                <w:rFonts w:hint="eastAsia"/>
                <w:b/>
                <w:sz w:val="21"/>
                <w:szCs w:val="21"/>
                <w:lang w:val="en-US" w:eastAsia="zh-CN"/>
              </w:rPr>
              <w:t>2</w:t>
            </w:r>
            <w:r>
              <w:rPr>
                <w:rFonts w:hint="eastAsia"/>
                <w:b/>
                <w:sz w:val="21"/>
                <w:szCs w:val="21"/>
              </w:rPr>
              <w:t xml:space="preserve">  项目与《</w:t>
            </w:r>
            <w:r>
              <w:rPr>
                <w:rFonts w:hint="eastAsia"/>
                <w:b/>
                <w:bCs/>
                <w:sz w:val="21"/>
                <w:szCs w:val="21"/>
              </w:rPr>
              <w:t>湖南省</w:t>
            </w:r>
            <w:r>
              <w:rPr>
                <w:rFonts w:hint="eastAsia"/>
                <w:b/>
                <w:sz w:val="21"/>
                <w:szCs w:val="21"/>
              </w:rPr>
              <w:t xml:space="preserve">长江经济带发展负面清单指南 </w:t>
            </w:r>
            <w:r>
              <w:rPr>
                <w:rFonts w:hint="eastAsia"/>
                <w:b/>
                <w:sz w:val="21"/>
                <w:szCs w:val="21"/>
                <w:lang w:eastAsia="zh-CN"/>
              </w:rPr>
              <w:t>（</w:t>
            </w:r>
            <w:r>
              <w:rPr>
                <w:rFonts w:hint="eastAsia"/>
                <w:b/>
                <w:sz w:val="21"/>
                <w:szCs w:val="21"/>
              </w:rPr>
              <w:t>试行，2022年版</w:t>
            </w:r>
            <w:r>
              <w:rPr>
                <w:rFonts w:hint="eastAsia"/>
                <w:b/>
                <w:sz w:val="21"/>
                <w:szCs w:val="21"/>
                <w:lang w:eastAsia="zh-CN"/>
              </w:rPr>
              <w:t>）</w:t>
            </w:r>
            <w:r>
              <w:rPr>
                <w:rFonts w:hint="eastAsia"/>
                <w:b/>
                <w:sz w:val="21"/>
                <w:szCs w:val="21"/>
              </w:rPr>
              <w:t>》的符合性分析</w:t>
            </w:r>
          </w:p>
          <w:tbl>
            <w:tblPr>
              <w:tblStyle w:val="17"/>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7600"/>
              <w:gridCol w:w="2670"/>
            </w:tblGrid>
            <w:tr w14:paraId="747A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2FEFA302">
                  <w:pPr>
                    <w:spacing w:before="163" w:beforeLines="50" w:line="240" w:lineRule="auto"/>
                    <w:ind w:firstLine="0" w:firstLineChars="0"/>
                    <w:jc w:val="center"/>
                    <w:rPr>
                      <w:rFonts w:hint="eastAsia"/>
                      <w:b/>
                      <w:bCs/>
                      <w:sz w:val="21"/>
                      <w:szCs w:val="21"/>
                    </w:rPr>
                  </w:pPr>
                  <w:r>
                    <w:rPr>
                      <w:rFonts w:hint="eastAsia"/>
                      <w:b/>
                      <w:bCs/>
                      <w:sz w:val="21"/>
                      <w:szCs w:val="21"/>
                    </w:rPr>
                    <w:t>序号</w:t>
                  </w:r>
                </w:p>
              </w:tc>
              <w:tc>
                <w:tcPr>
                  <w:tcW w:w="7600" w:type="dxa"/>
                  <w:shd w:val="clear" w:color="auto" w:fill="auto"/>
                  <w:noWrap w:val="0"/>
                  <w:vAlign w:val="center"/>
                </w:tcPr>
                <w:p w14:paraId="3FCCD289">
                  <w:pPr>
                    <w:spacing w:before="163" w:beforeLines="50" w:line="240" w:lineRule="auto"/>
                    <w:ind w:firstLine="0" w:firstLineChars="0"/>
                    <w:jc w:val="center"/>
                    <w:rPr>
                      <w:rFonts w:hint="eastAsia"/>
                      <w:b/>
                      <w:bCs/>
                      <w:sz w:val="21"/>
                      <w:szCs w:val="21"/>
                    </w:rPr>
                  </w:pPr>
                  <w:r>
                    <w:rPr>
                      <w:rFonts w:hint="eastAsia"/>
                      <w:b/>
                      <w:bCs/>
                      <w:sz w:val="21"/>
                      <w:szCs w:val="21"/>
                    </w:rPr>
                    <w:t>内容</w:t>
                  </w:r>
                </w:p>
              </w:tc>
              <w:tc>
                <w:tcPr>
                  <w:tcW w:w="2670" w:type="dxa"/>
                  <w:shd w:val="clear" w:color="auto" w:fill="auto"/>
                  <w:noWrap w:val="0"/>
                  <w:vAlign w:val="center"/>
                </w:tcPr>
                <w:p w14:paraId="0F825BBC">
                  <w:pPr>
                    <w:spacing w:before="163" w:beforeLines="50" w:line="240" w:lineRule="auto"/>
                    <w:ind w:firstLine="0" w:firstLineChars="0"/>
                    <w:jc w:val="center"/>
                    <w:rPr>
                      <w:rFonts w:hint="eastAsia"/>
                      <w:b/>
                      <w:bCs/>
                      <w:sz w:val="21"/>
                      <w:szCs w:val="21"/>
                    </w:rPr>
                  </w:pPr>
                  <w:r>
                    <w:rPr>
                      <w:rFonts w:hint="eastAsia"/>
                      <w:b/>
                      <w:bCs/>
                      <w:sz w:val="21"/>
                      <w:szCs w:val="21"/>
                    </w:rPr>
                    <w:t>相符性分析</w:t>
                  </w:r>
                </w:p>
              </w:tc>
            </w:tr>
            <w:tr w14:paraId="1C97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5175384F">
                  <w:pPr>
                    <w:spacing w:before="163" w:beforeLines="50" w:line="240" w:lineRule="auto"/>
                    <w:ind w:firstLine="0" w:firstLineChars="0"/>
                    <w:jc w:val="center"/>
                    <w:rPr>
                      <w:rFonts w:hint="eastAsia"/>
                      <w:b w:val="0"/>
                      <w:bCs w:val="0"/>
                      <w:sz w:val="21"/>
                      <w:szCs w:val="21"/>
                    </w:rPr>
                  </w:pPr>
                  <w:r>
                    <w:rPr>
                      <w:rFonts w:hint="eastAsia"/>
                      <w:b w:val="0"/>
                      <w:bCs w:val="0"/>
                      <w:sz w:val="21"/>
                      <w:szCs w:val="21"/>
                    </w:rPr>
                    <w:t>1</w:t>
                  </w:r>
                </w:p>
              </w:tc>
              <w:tc>
                <w:tcPr>
                  <w:tcW w:w="7600" w:type="dxa"/>
                  <w:shd w:val="clear" w:color="auto" w:fill="auto"/>
                  <w:noWrap w:val="0"/>
                  <w:vAlign w:val="center"/>
                </w:tcPr>
                <w:p w14:paraId="05B790E3">
                  <w:pPr>
                    <w:spacing w:beforeAutospacing="0" w:line="240" w:lineRule="auto"/>
                    <w:ind w:firstLine="0" w:firstLineChars="0"/>
                    <w:jc w:val="center"/>
                    <w:rPr>
                      <w:rFonts w:hint="eastAsia"/>
                      <w:b w:val="0"/>
                      <w:bCs w:val="0"/>
                      <w:sz w:val="21"/>
                      <w:szCs w:val="21"/>
                    </w:rPr>
                  </w:pPr>
                  <w:r>
                    <w:rPr>
                      <w:rFonts w:hint="eastAsia"/>
                      <w:b w:val="0"/>
                      <w:bCs w:val="0"/>
                      <w:sz w:val="21"/>
                      <w:szCs w:val="21"/>
                    </w:rPr>
                    <w:t>禁止建设不符合全国和省级港口布局规划以及港口总体规划的码头项目。对不符合港口总体规划的新建、 改建和扩建的码头工程（含舾装码头工程）及其同时建设的配套设施、防波堤、锚地、护岸等工程投资主管部门不得审批或核准。码头工程建设项目需要使用港口岸线的，项目单位应当按照国家、省港口岸线使用的管理规定办理港口岸线使用手续。未取得岸线使用批准文件或者岸线使用意见的，不得开工建设。禁止建设不符合《长江干线过江通道布局规划</w:t>
                  </w:r>
                  <w:r>
                    <w:rPr>
                      <w:rFonts w:hint="eastAsia"/>
                      <w:b w:val="0"/>
                      <w:bCs w:val="0"/>
                      <w:sz w:val="21"/>
                      <w:szCs w:val="21"/>
                      <w:lang w:eastAsia="zh-CN"/>
                    </w:rPr>
                    <w:t>（</w:t>
                  </w:r>
                  <w:r>
                    <w:rPr>
                      <w:rFonts w:hint="eastAsia"/>
                      <w:b w:val="0"/>
                      <w:bCs w:val="0"/>
                      <w:sz w:val="21"/>
                      <w:szCs w:val="21"/>
                    </w:rPr>
                    <w:t>2020-2035</w:t>
                  </w:r>
                  <w:r>
                    <w:rPr>
                      <w:rFonts w:hint="eastAsia"/>
                      <w:b w:val="0"/>
                      <w:bCs w:val="0"/>
                      <w:sz w:val="21"/>
                      <w:szCs w:val="21"/>
                      <w:lang w:eastAsia="zh-CN"/>
                    </w:rPr>
                    <w:t>）</w:t>
                  </w:r>
                  <w:r>
                    <w:rPr>
                      <w:rFonts w:hint="eastAsia"/>
                      <w:b w:val="0"/>
                      <w:bCs w:val="0"/>
                      <w:sz w:val="21"/>
                      <w:szCs w:val="21"/>
                    </w:rPr>
                    <w:t>年)》的过长江通道项目。</w:t>
                  </w:r>
                </w:p>
              </w:tc>
              <w:tc>
                <w:tcPr>
                  <w:tcW w:w="2670" w:type="dxa"/>
                  <w:shd w:val="clear" w:color="auto" w:fill="auto"/>
                  <w:noWrap w:val="0"/>
                  <w:vAlign w:val="center"/>
                </w:tcPr>
                <w:p w14:paraId="245E91A6">
                  <w:pPr>
                    <w:spacing w:beforeAutospacing="0" w:line="240" w:lineRule="auto"/>
                    <w:ind w:firstLine="0" w:firstLineChars="0"/>
                    <w:jc w:val="center"/>
                    <w:rPr>
                      <w:rFonts w:hint="eastAsia"/>
                      <w:b w:val="0"/>
                      <w:bCs w:val="0"/>
                      <w:sz w:val="21"/>
                      <w:szCs w:val="21"/>
                    </w:rPr>
                  </w:pPr>
                  <w:r>
                    <w:rPr>
                      <w:rFonts w:hint="eastAsia"/>
                      <w:b w:val="0"/>
                      <w:bCs w:val="0"/>
                      <w:sz w:val="21"/>
                      <w:szCs w:val="21"/>
                    </w:rPr>
                    <w:t>相符。项目不涉及码头、港口的建设。</w:t>
                  </w:r>
                </w:p>
              </w:tc>
            </w:tr>
            <w:tr w14:paraId="456F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5D0D7D6B">
                  <w:pPr>
                    <w:spacing w:before="163" w:beforeLines="50" w:line="240" w:lineRule="auto"/>
                    <w:ind w:firstLine="0" w:firstLineChars="0"/>
                    <w:jc w:val="center"/>
                    <w:rPr>
                      <w:rFonts w:hint="eastAsia"/>
                      <w:b w:val="0"/>
                      <w:bCs w:val="0"/>
                      <w:sz w:val="21"/>
                      <w:szCs w:val="21"/>
                    </w:rPr>
                  </w:pPr>
                  <w:r>
                    <w:rPr>
                      <w:rFonts w:hint="eastAsia"/>
                      <w:b w:val="0"/>
                      <w:bCs w:val="0"/>
                      <w:sz w:val="21"/>
                      <w:szCs w:val="21"/>
                    </w:rPr>
                    <w:t>2</w:t>
                  </w:r>
                </w:p>
              </w:tc>
              <w:tc>
                <w:tcPr>
                  <w:tcW w:w="7600" w:type="dxa"/>
                  <w:shd w:val="clear" w:color="auto" w:fill="auto"/>
                  <w:noWrap w:val="0"/>
                  <w:vAlign w:val="center"/>
                </w:tcPr>
                <w:p w14:paraId="00F4DD2B">
                  <w:pPr>
                    <w:spacing w:beforeAutospacing="0" w:line="240" w:lineRule="auto"/>
                    <w:ind w:firstLine="0" w:firstLineChars="0"/>
                    <w:jc w:val="center"/>
                    <w:rPr>
                      <w:rFonts w:hint="eastAsia"/>
                      <w:b w:val="0"/>
                      <w:bCs w:val="0"/>
                      <w:sz w:val="21"/>
                      <w:szCs w:val="21"/>
                    </w:rPr>
                  </w:pPr>
                  <w:r>
                    <w:rPr>
                      <w:rFonts w:hint="eastAsia"/>
                      <w:b w:val="0"/>
                      <w:bCs w:val="0"/>
                      <w:sz w:val="21"/>
                      <w:szCs w:val="21"/>
                    </w:rPr>
                    <w:t>禁止在自然保护区核心区、缓冲区的岸线和河段范围内投资建设以下项目：（一）高尔夫球场开发、房地产开发、索道建设、会所建设等项目；（二）光伏发电、风力发电、火力发电建设项目；（三）社会资金进行商业性探矿勘查，以及不属于国家紧缺矿种资源的基础地质调查和矿产远景调查等公益性工作的设施建设；（四）野生动物驯养繁殖、展览基地建设项目；（五）污染环境、破坏自然资源或自然景观的建设设施；（六）对自然保护区主要保护对象产生重大影响、改变自然生态系统完整性、原真性、破坏自然景观的设施；（七）其他不符合自然保护区主体功能定位和国家禁止的设施。</w:t>
                  </w:r>
                </w:p>
              </w:tc>
              <w:tc>
                <w:tcPr>
                  <w:tcW w:w="2670" w:type="dxa"/>
                  <w:shd w:val="clear" w:color="auto" w:fill="auto"/>
                  <w:noWrap w:val="0"/>
                  <w:vAlign w:val="center"/>
                </w:tcPr>
                <w:p w14:paraId="490C97A2">
                  <w:pPr>
                    <w:spacing w:beforeAutospacing="0" w:line="240" w:lineRule="auto"/>
                    <w:ind w:firstLine="0" w:firstLineChars="0"/>
                    <w:jc w:val="center"/>
                    <w:rPr>
                      <w:rFonts w:hint="eastAsia"/>
                      <w:b w:val="0"/>
                      <w:bCs w:val="0"/>
                      <w:sz w:val="21"/>
                      <w:szCs w:val="21"/>
                    </w:rPr>
                  </w:pPr>
                  <w:r>
                    <w:rPr>
                      <w:rFonts w:hint="eastAsia"/>
                      <w:b w:val="0"/>
                      <w:bCs w:val="0"/>
                      <w:sz w:val="21"/>
                      <w:szCs w:val="21"/>
                    </w:rPr>
                    <w:t>相符。</w:t>
                  </w:r>
                  <w:r>
                    <w:rPr>
                      <w:rFonts w:hint="eastAsia"/>
                      <w:sz w:val="21"/>
                      <w:szCs w:val="21"/>
                      <w:lang w:val="en-US" w:eastAsia="zh-CN"/>
                    </w:rPr>
                    <w:t>本项目为环境保护类项目，</w:t>
                  </w:r>
                  <w:r>
                    <w:rPr>
                      <w:rFonts w:hint="eastAsia"/>
                      <w:b w:val="0"/>
                      <w:bCs w:val="0"/>
                      <w:sz w:val="21"/>
                      <w:szCs w:val="21"/>
                    </w:rPr>
                    <w:t>不涉及禁止类建设项目。</w:t>
                  </w:r>
                </w:p>
              </w:tc>
            </w:tr>
            <w:tr w14:paraId="6207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093A6A9B">
                  <w:pPr>
                    <w:spacing w:before="163" w:beforeLines="50" w:line="240" w:lineRule="auto"/>
                    <w:ind w:firstLine="0" w:firstLineChars="0"/>
                    <w:jc w:val="center"/>
                    <w:rPr>
                      <w:rFonts w:hint="eastAsia"/>
                      <w:b w:val="0"/>
                      <w:bCs w:val="0"/>
                      <w:sz w:val="21"/>
                      <w:szCs w:val="21"/>
                    </w:rPr>
                  </w:pPr>
                  <w:r>
                    <w:rPr>
                      <w:rFonts w:hint="eastAsia"/>
                      <w:b w:val="0"/>
                      <w:bCs w:val="0"/>
                      <w:sz w:val="21"/>
                      <w:szCs w:val="21"/>
                    </w:rPr>
                    <w:t>3</w:t>
                  </w:r>
                </w:p>
              </w:tc>
              <w:tc>
                <w:tcPr>
                  <w:tcW w:w="7600" w:type="dxa"/>
                  <w:shd w:val="clear" w:color="auto" w:fill="auto"/>
                  <w:noWrap w:val="0"/>
                  <w:vAlign w:val="center"/>
                </w:tcPr>
                <w:p w14:paraId="2E5EEF67">
                  <w:pPr>
                    <w:spacing w:beforeAutospacing="0" w:line="240" w:lineRule="auto"/>
                    <w:ind w:firstLine="0" w:firstLineChars="0"/>
                    <w:jc w:val="center"/>
                    <w:rPr>
                      <w:rFonts w:hint="eastAsia"/>
                      <w:b w:val="0"/>
                      <w:bCs w:val="0"/>
                      <w:sz w:val="21"/>
                      <w:szCs w:val="21"/>
                    </w:rPr>
                  </w:pPr>
                  <w:r>
                    <w:rPr>
                      <w:rFonts w:hint="eastAsia"/>
                      <w:b w:val="0"/>
                      <w:bCs w:val="0"/>
                      <w:sz w:val="21"/>
                      <w:szCs w:val="21"/>
                    </w:rPr>
                    <w:t>机场、铁路、公路、水利、航运、围堰等公益性基础设施的选址选线应多方案优化比选，尽量避让相关自然保护区域、野生动物迁徙洄游通道；无法避让的， 应当采取修建野生动物通道、过鱼设施等措施，消除或者减少对野生动物的不利影响。</w:t>
                  </w:r>
                </w:p>
              </w:tc>
              <w:tc>
                <w:tcPr>
                  <w:tcW w:w="2670" w:type="dxa"/>
                  <w:shd w:val="clear" w:color="auto" w:fill="auto"/>
                  <w:noWrap w:val="0"/>
                  <w:vAlign w:val="center"/>
                </w:tcPr>
                <w:p w14:paraId="2252BEC4">
                  <w:pPr>
                    <w:spacing w:beforeAutospacing="0" w:line="240" w:lineRule="auto"/>
                    <w:ind w:firstLine="0" w:firstLineChars="0"/>
                    <w:jc w:val="center"/>
                    <w:rPr>
                      <w:rFonts w:hint="default"/>
                      <w:b w:val="0"/>
                      <w:bCs w:val="0"/>
                      <w:sz w:val="21"/>
                      <w:szCs w:val="21"/>
                      <w:lang w:val="en-US"/>
                    </w:rPr>
                  </w:pPr>
                  <w:r>
                    <w:rPr>
                      <w:rFonts w:hint="eastAsia"/>
                      <w:b w:val="0"/>
                      <w:bCs w:val="0"/>
                      <w:sz w:val="21"/>
                      <w:szCs w:val="21"/>
                    </w:rPr>
                    <w:t>相符。本项目</w:t>
                  </w:r>
                  <w:r>
                    <w:rPr>
                      <w:rFonts w:hint="eastAsia"/>
                      <w:b w:val="0"/>
                      <w:bCs w:val="0"/>
                      <w:sz w:val="21"/>
                      <w:szCs w:val="21"/>
                      <w:lang w:val="en-US" w:eastAsia="zh-CN"/>
                    </w:rPr>
                    <w:t>不涉及</w:t>
                  </w:r>
                  <w:r>
                    <w:rPr>
                      <w:rFonts w:hint="eastAsia"/>
                      <w:b w:val="0"/>
                      <w:bCs w:val="0"/>
                      <w:sz w:val="21"/>
                      <w:szCs w:val="21"/>
                    </w:rPr>
                    <w:t>自然保护区域、野生动物迁徙洄游通道</w:t>
                  </w:r>
                </w:p>
              </w:tc>
            </w:tr>
            <w:tr w14:paraId="73E8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11837183">
                  <w:pPr>
                    <w:spacing w:before="163" w:beforeLines="50" w:line="240" w:lineRule="auto"/>
                    <w:ind w:firstLine="0" w:firstLineChars="0"/>
                    <w:jc w:val="center"/>
                    <w:rPr>
                      <w:rFonts w:hint="eastAsia"/>
                      <w:b w:val="0"/>
                      <w:bCs w:val="0"/>
                      <w:sz w:val="21"/>
                      <w:szCs w:val="21"/>
                    </w:rPr>
                  </w:pPr>
                  <w:r>
                    <w:rPr>
                      <w:rFonts w:hint="eastAsia"/>
                      <w:b w:val="0"/>
                      <w:bCs w:val="0"/>
                      <w:sz w:val="21"/>
                      <w:szCs w:val="21"/>
                    </w:rPr>
                    <w:t>4</w:t>
                  </w:r>
                </w:p>
              </w:tc>
              <w:tc>
                <w:tcPr>
                  <w:tcW w:w="7600" w:type="dxa"/>
                  <w:shd w:val="clear" w:color="auto" w:fill="auto"/>
                  <w:noWrap w:val="0"/>
                  <w:vAlign w:val="center"/>
                </w:tcPr>
                <w:p w14:paraId="3E52B756">
                  <w:pPr>
                    <w:spacing w:beforeAutospacing="0" w:line="240" w:lineRule="auto"/>
                    <w:ind w:firstLine="0" w:firstLineChars="0"/>
                    <w:jc w:val="center"/>
                    <w:rPr>
                      <w:rFonts w:hint="eastAsia"/>
                      <w:b w:val="0"/>
                      <w:bCs w:val="0"/>
                      <w:sz w:val="21"/>
                      <w:szCs w:val="21"/>
                    </w:rPr>
                  </w:pPr>
                  <w:r>
                    <w:rPr>
                      <w:rFonts w:hint="eastAsia"/>
                      <w:b w:val="0"/>
                      <w:bCs w:val="0"/>
                      <w:sz w:val="21"/>
                      <w:szCs w:val="21"/>
                    </w:rPr>
                    <w:t>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2670" w:type="dxa"/>
                  <w:shd w:val="clear" w:color="auto" w:fill="auto"/>
                  <w:noWrap w:val="0"/>
                  <w:vAlign w:val="center"/>
                </w:tcPr>
                <w:p w14:paraId="73667947">
                  <w:pPr>
                    <w:spacing w:beforeAutospacing="0" w:line="240" w:lineRule="auto"/>
                    <w:ind w:firstLine="0" w:firstLineChars="0"/>
                    <w:jc w:val="center"/>
                    <w:rPr>
                      <w:rFonts w:hint="eastAsia"/>
                      <w:b w:val="0"/>
                      <w:bCs w:val="0"/>
                      <w:sz w:val="21"/>
                      <w:szCs w:val="21"/>
                    </w:rPr>
                  </w:pPr>
                  <w:r>
                    <w:rPr>
                      <w:rFonts w:hint="eastAsia"/>
                      <w:b w:val="0"/>
                      <w:bCs w:val="0"/>
                      <w:sz w:val="21"/>
                      <w:szCs w:val="21"/>
                    </w:rPr>
                    <w:t>相符。不涉及禁止类建设项目。</w:t>
                  </w:r>
                </w:p>
              </w:tc>
            </w:tr>
            <w:tr w14:paraId="6EBA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4E5E5B04">
                  <w:pPr>
                    <w:spacing w:before="163" w:beforeLines="50" w:line="240" w:lineRule="auto"/>
                    <w:ind w:firstLine="0" w:firstLineChars="0"/>
                    <w:jc w:val="center"/>
                    <w:rPr>
                      <w:rFonts w:hint="eastAsia"/>
                      <w:b w:val="0"/>
                      <w:bCs w:val="0"/>
                      <w:sz w:val="21"/>
                      <w:szCs w:val="21"/>
                    </w:rPr>
                  </w:pPr>
                  <w:r>
                    <w:rPr>
                      <w:rFonts w:hint="eastAsia"/>
                      <w:b w:val="0"/>
                      <w:bCs w:val="0"/>
                      <w:sz w:val="21"/>
                      <w:szCs w:val="21"/>
                    </w:rPr>
                    <w:t>5</w:t>
                  </w:r>
                </w:p>
              </w:tc>
              <w:tc>
                <w:tcPr>
                  <w:tcW w:w="7600" w:type="dxa"/>
                  <w:shd w:val="clear" w:color="auto" w:fill="auto"/>
                  <w:noWrap w:val="0"/>
                  <w:vAlign w:val="center"/>
                </w:tcPr>
                <w:p w14:paraId="00BA0402">
                  <w:pPr>
                    <w:spacing w:beforeAutospacing="0" w:line="240" w:lineRule="auto"/>
                    <w:ind w:firstLine="0" w:firstLineChars="0"/>
                    <w:jc w:val="center"/>
                    <w:rPr>
                      <w:rFonts w:hint="eastAsia"/>
                      <w:b w:val="0"/>
                      <w:bCs w:val="0"/>
                      <w:sz w:val="21"/>
                      <w:szCs w:val="21"/>
                    </w:rPr>
                  </w:pPr>
                  <w:r>
                    <w:rPr>
                      <w:rFonts w:hint="eastAsia"/>
                      <w:b w:val="0"/>
                      <w:bCs w:val="0"/>
                      <w:sz w:val="21"/>
                      <w:szCs w:val="21"/>
                    </w:rPr>
                    <w:t>饮用水水源一级保护区内禁止新建、改建、扩建 与供水设施和保护水源无关的建设项目，以及网箱养殖、畜禽 养殖、旅游等可能污染饮用水水体的投资建设项目；禁止向水域排放污水，已设置的排污口必须拆除；不得设置与供水需要无关的码头，禁止停靠船舶；禁止堆置和存放工业废渣、城市垃圾、粪便和其它废弃物；禁止设置油库；禁止使用含磷洗涤用品。</w:t>
                  </w:r>
                </w:p>
              </w:tc>
              <w:tc>
                <w:tcPr>
                  <w:tcW w:w="2670" w:type="dxa"/>
                  <w:shd w:val="clear" w:color="auto" w:fill="auto"/>
                  <w:noWrap w:val="0"/>
                  <w:vAlign w:val="center"/>
                </w:tcPr>
                <w:p w14:paraId="2325574E">
                  <w:pPr>
                    <w:spacing w:beforeAutospacing="0" w:line="240" w:lineRule="auto"/>
                    <w:ind w:firstLine="0" w:firstLineChars="0"/>
                    <w:jc w:val="center"/>
                    <w:rPr>
                      <w:rFonts w:hint="eastAsia"/>
                      <w:b w:val="0"/>
                      <w:bCs w:val="0"/>
                      <w:sz w:val="21"/>
                      <w:szCs w:val="21"/>
                    </w:rPr>
                  </w:pPr>
                  <w:r>
                    <w:rPr>
                      <w:rFonts w:hint="eastAsia"/>
                      <w:b w:val="0"/>
                      <w:bCs w:val="0"/>
                      <w:sz w:val="21"/>
                      <w:szCs w:val="21"/>
                    </w:rPr>
                    <w:t>相符。项目拟停靠码头不在饮用水源保护区范围内，且不涉及禁止的相关事项。</w:t>
                  </w:r>
                </w:p>
              </w:tc>
            </w:tr>
            <w:tr w14:paraId="5D46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2E5C5554">
                  <w:pPr>
                    <w:spacing w:before="163" w:beforeLines="50" w:line="240" w:lineRule="auto"/>
                    <w:ind w:firstLine="0" w:firstLineChars="0"/>
                    <w:jc w:val="center"/>
                    <w:rPr>
                      <w:rFonts w:hint="eastAsia"/>
                      <w:b w:val="0"/>
                      <w:bCs w:val="0"/>
                      <w:sz w:val="21"/>
                      <w:szCs w:val="21"/>
                    </w:rPr>
                  </w:pPr>
                  <w:r>
                    <w:rPr>
                      <w:rFonts w:hint="eastAsia"/>
                      <w:b w:val="0"/>
                      <w:bCs w:val="0"/>
                      <w:sz w:val="21"/>
                      <w:szCs w:val="21"/>
                    </w:rPr>
                    <w:t>6</w:t>
                  </w:r>
                </w:p>
              </w:tc>
              <w:tc>
                <w:tcPr>
                  <w:tcW w:w="7600" w:type="dxa"/>
                  <w:shd w:val="clear" w:color="auto" w:fill="auto"/>
                  <w:noWrap w:val="0"/>
                  <w:vAlign w:val="center"/>
                </w:tcPr>
                <w:p w14:paraId="50AA7845">
                  <w:pPr>
                    <w:spacing w:beforeAutospacing="0" w:line="240" w:lineRule="auto"/>
                    <w:ind w:firstLine="0" w:firstLineChars="0"/>
                    <w:jc w:val="center"/>
                    <w:rPr>
                      <w:rFonts w:hint="eastAsia"/>
                      <w:b w:val="0"/>
                      <w:bCs w:val="0"/>
                      <w:sz w:val="21"/>
                      <w:szCs w:val="21"/>
                    </w:rPr>
                  </w:pPr>
                  <w:r>
                    <w:rPr>
                      <w:rFonts w:hint="eastAsia"/>
                      <w:b w:val="0"/>
                      <w:bCs w:val="0"/>
                      <w:sz w:val="21"/>
                      <w:szCs w:val="21"/>
                    </w:rPr>
                    <w:t>饮用水水源二级保护区内禁止新建、扩建向水体排放污染物的投资建设项目。改建项目必须削减污染物排放量；原有排污口必须削减污水排放量，保证保护区内水质满足规定的水质标准；禁止设立装卸垃圾、粪便、油类和有毒物品的码头。</w:t>
                  </w:r>
                </w:p>
              </w:tc>
              <w:tc>
                <w:tcPr>
                  <w:tcW w:w="2670" w:type="dxa"/>
                  <w:shd w:val="clear" w:color="auto" w:fill="auto"/>
                  <w:noWrap w:val="0"/>
                  <w:vAlign w:val="center"/>
                </w:tcPr>
                <w:p w14:paraId="6246C4B1">
                  <w:pPr>
                    <w:spacing w:beforeAutospacing="0" w:line="240" w:lineRule="auto"/>
                    <w:ind w:firstLine="0" w:firstLineChars="0"/>
                    <w:jc w:val="center"/>
                    <w:rPr>
                      <w:rFonts w:hint="eastAsia"/>
                      <w:b w:val="0"/>
                      <w:bCs w:val="0"/>
                      <w:sz w:val="21"/>
                      <w:szCs w:val="21"/>
                    </w:rPr>
                  </w:pPr>
                  <w:r>
                    <w:rPr>
                      <w:rFonts w:hint="eastAsia"/>
                      <w:b w:val="0"/>
                      <w:bCs w:val="0"/>
                      <w:sz w:val="21"/>
                      <w:szCs w:val="21"/>
                    </w:rPr>
                    <w:t>相符。项目拟停靠码头不在饮用水源保护区范围内，且不涉及禁止的相关事项。</w:t>
                  </w:r>
                </w:p>
              </w:tc>
            </w:tr>
            <w:tr w14:paraId="6748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6FB24FD0">
                  <w:pPr>
                    <w:spacing w:before="163" w:beforeLines="50" w:line="240" w:lineRule="auto"/>
                    <w:ind w:firstLine="0" w:firstLineChars="0"/>
                    <w:jc w:val="center"/>
                    <w:rPr>
                      <w:rFonts w:hint="eastAsia"/>
                      <w:b w:val="0"/>
                      <w:bCs w:val="0"/>
                      <w:sz w:val="21"/>
                      <w:szCs w:val="21"/>
                    </w:rPr>
                  </w:pPr>
                  <w:r>
                    <w:rPr>
                      <w:rFonts w:hint="eastAsia"/>
                      <w:b w:val="0"/>
                      <w:bCs w:val="0"/>
                      <w:sz w:val="21"/>
                      <w:szCs w:val="21"/>
                      <w:lang w:val="en-US"/>
                    </w:rPr>
                    <w:t>7</w:t>
                  </w:r>
                </w:p>
              </w:tc>
              <w:tc>
                <w:tcPr>
                  <w:tcW w:w="7600" w:type="dxa"/>
                  <w:shd w:val="clear" w:color="auto" w:fill="auto"/>
                  <w:noWrap w:val="0"/>
                  <w:vAlign w:val="center"/>
                </w:tcPr>
                <w:p w14:paraId="5F48E548">
                  <w:pPr>
                    <w:spacing w:beforeAutospacing="0" w:line="240" w:lineRule="auto"/>
                    <w:ind w:firstLine="0" w:firstLineChars="0"/>
                    <w:jc w:val="center"/>
                    <w:rPr>
                      <w:rFonts w:hint="eastAsia"/>
                      <w:b w:val="0"/>
                      <w:bCs w:val="0"/>
                      <w:sz w:val="21"/>
                      <w:szCs w:val="21"/>
                    </w:rPr>
                  </w:pPr>
                  <w:r>
                    <w:rPr>
                      <w:rFonts w:hint="eastAsia"/>
                      <w:b w:val="0"/>
                      <w:bCs w:val="0"/>
                      <w:sz w:val="21"/>
                      <w:szCs w:val="21"/>
                    </w:rPr>
                    <w:t>禁止在水产种质资源保护区内新建排污口、从事围湖造田造地等投资建设项目。</w:t>
                  </w:r>
                </w:p>
              </w:tc>
              <w:tc>
                <w:tcPr>
                  <w:tcW w:w="2670" w:type="dxa"/>
                  <w:shd w:val="clear" w:color="auto" w:fill="auto"/>
                  <w:noWrap w:val="0"/>
                  <w:vAlign w:val="center"/>
                </w:tcPr>
                <w:p w14:paraId="39E83D03">
                  <w:pPr>
                    <w:spacing w:beforeAutospacing="0" w:line="240" w:lineRule="auto"/>
                    <w:ind w:firstLine="0" w:firstLineChars="0"/>
                    <w:jc w:val="center"/>
                    <w:rPr>
                      <w:rFonts w:hint="eastAsia"/>
                      <w:b w:val="0"/>
                      <w:bCs w:val="0"/>
                      <w:sz w:val="21"/>
                      <w:szCs w:val="21"/>
                    </w:rPr>
                  </w:pPr>
                  <w:r>
                    <w:rPr>
                      <w:rFonts w:hint="eastAsia"/>
                      <w:b w:val="0"/>
                      <w:bCs w:val="0"/>
                      <w:sz w:val="21"/>
                      <w:szCs w:val="21"/>
                    </w:rPr>
                    <w:t>相符。本项目不涉及该类禁止事项。</w:t>
                  </w:r>
                </w:p>
              </w:tc>
            </w:tr>
            <w:tr w14:paraId="5B27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46438A92">
                  <w:pPr>
                    <w:spacing w:before="163" w:beforeLines="50" w:line="240" w:lineRule="auto"/>
                    <w:ind w:firstLine="0" w:firstLineChars="0"/>
                    <w:jc w:val="center"/>
                    <w:rPr>
                      <w:rFonts w:hint="eastAsia"/>
                      <w:b w:val="0"/>
                      <w:bCs w:val="0"/>
                      <w:sz w:val="21"/>
                      <w:szCs w:val="21"/>
                      <w:lang w:val="en-US"/>
                    </w:rPr>
                  </w:pPr>
                  <w:r>
                    <w:rPr>
                      <w:rFonts w:hint="eastAsia"/>
                      <w:b w:val="0"/>
                      <w:bCs w:val="0"/>
                      <w:sz w:val="21"/>
                      <w:szCs w:val="21"/>
                      <w:lang w:val="en-US"/>
                    </w:rPr>
                    <w:t>8</w:t>
                  </w:r>
                </w:p>
              </w:tc>
              <w:tc>
                <w:tcPr>
                  <w:tcW w:w="7600" w:type="dxa"/>
                  <w:shd w:val="clear" w:color="auto" w:fill="auto"/>
                  <w:noWrap w:val="0"/>
                  <w:vAlign w:val="center"/>
                </w:tcPr>
                <w:p w14:paraId="695871EB">
                  <w:pPr>
                    <w:spacing w:beforeAutospacing="0" w:line="240" w:lineRule="auto"/>
                    <w:ind w:firstLine="0" w:firstLineChars="0"/>
                    <w:jc w:val="center"/>
                    <w:rPr>
                      <w:rFonts w:hint="eastAsia"/>
                      <w:b w:val="0"/>
                      <w:bCs w:val="0"/>
                      <w:sz w:val="21"/>
                      <w:szCs w:val="21"/>
                    </w:rPr>
                  </w:pPr>
                  <w:r>
                    <w:rPr>
                      <w:rFonts w:hint="eastAsia"/>
                      <w:b w:val="0"/>
                      <w:bCs w:val="0"/>
                      <w:sz w:val="21"/>
                      <w:szCs w:val="21"/>
                    </w:rPr>
                    <w:t>除《中华人民共和国防洪法》规定的紧急防汛期采取的紧急措施外，禁止在国家湿地公园的岸线和河段范围内挖沙、采矿，以及以下不符合主体功能定位的行为和活动：( 一)开(围)垦、填埋或者排干湿地。(二)截断湿地水源。(三)倾倒有毒有害物质、废弃物、垃圾。(四)从事房地产、度假村、高尔夫球场、风力发电、光伏发电等任何不符合主体功能定位的建设项目和开发活动。(五)破坏野生动物栖息地和迁徙通道、鱼类洄游通道，滥采滥捕野生动植物。(六)引入外来物种。(七)擅自放牧、捕捞、取土、取水、排污、放生。(八)其他破坏湿地及其生态功能的活动。</w:t>
                  </w:r>
                </w:p>
              </w:tc>
              <w:tc>
                <w:tcPr>
                  <w:tcW w:w="2670" w:type="dxa"/>
                  <w:shd w:val="clear" w:color="auto" w:fill="auto"/>
                  <w:noWrap w:val="0"/>
                  <w:vAlign w:val="center"/>
                </w:tcPr>
                <w:p w14:paraId="12DB2C59">
                  <w:pPr>
                    <w:spacing w:beforeAutospacing="0" w:line="240" w:lineRule="auto"/>
                    <w:ind w:firstLine="0" w:firstLineChars="0"/>
                    <w:jc w:val="center"/>
                    <w:rPr>
                      <w:rFonts w:hint="eastAsia"/>
                      <w:b w:val="0"/>
                      <w:bCs w:val="0"/>
                      <w:sz w:val="21"/>
                      <w:szCs w:val="21"/>
                    </w:rPr>
                  </w:pPr>
                  <w:r>
                    <w:rPr>
                      <w:rFonts w:hint="eastAsia"/>
                      <w:b w:val="0"/>
                      <w:bCs w:val="0"/>
                      <w:sz w:val="21"/>
                      <w:szCs w:val="21"/>
                    </w:rPr>
                    <w:t>相符。本项目</w:t>
                  </w:r>
                  <w:r>
                    <w:rPr>
                      <w:rFonts w:hint="eastAsia"/>
                      <w:b w:val="0"/>
                      <w:bCs w:val="0"/>
                      <w:sz w:val="21"/>
                      <w:szCs w:val="21"/>
                      <w:lang w:val="en-US" w:eastAsia="zh-CN"/>
                    </w:rPr>
                    <w:t>不涉及</w:t>
                  </w:r>
                  <w:r>
                    <w:rPr>
                      <w:rFonts w:hint="eastAsia"/>
                      <w:b w:val="0"/>
                      <w:bCs w:val="0"/>
                      <w:sz w:val="21"/>
                      <w:szCs w:val="21"/>
                    </w:rPr>
                    <w:t>不符合主体功能定位的行为和活动。</w:t>
                  </w:r>
                </w:p>
              </w:tc>
            </w:tr>
            <w:tr w14:paraId="75D1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27B9A45C">
                  <w:pPr>
                    <w:spacing w:beforeAutospacing="0" w:line="240" w:lineRule="auto"/>
                    <w:ind w:firstLine="0" w:firstLineChars="0"/>
                    <w:jc w:val="center"/>
                    <w:rPr>
                      <w:rFonts w:hint="eastAsia"/>
                      <w:b w:val="0"/>
                      <w:bCs w:val="0"/>
                      <w:sz w:val="21"/>
                      <w:szCs w:val="21"/>
                      <w:lang w:val="en-US"/>
                    </w:rPr>
                  </w:pPr>
                  <w:r>
                    <w:rPr>
                      <w:rFonts w:hint="eastAsia"/>
                      <w:b w:val="0"/>
                      <w:bCs w:val="0"/>
                      <w:sz w:val="21"/>
                      <w:szCs w:val="21"/>
                      <w:lang w:val="en-US"/>
                    </w:rPr>
                    <w:t>9</w:t>
                  </w:r>
                </w:p>
              </w:tc>
              <w:tc>
                <w:tcPr>
                  <w:tcW w:w="7600" w:type="dxa"/>
                  <w:shd w:val="clear" w:color="auto" w:fill="auto"/>
                  <w:noWrap w:val="0"/>
                  <w:vAlign w:val="center"/>
                </w:tcPr>
                <w:p w14:paraId="50F8788C">
                  <w:pPr>
                    <w:spacing w:beforeAutospacing="0" w:line="240" w:lineRule="auto"/>
                    <w:ind w:firstLine="0" w:firstLineChars="0"/>
                    <w:jc w:val="center"/>
                    <w:rPr>
                      <w:rFonts w:hint="eastAsia"/>
                      <w:b w:val="0"/>
                      <w:bCs w:val="0"/>
                      <w:sz w:val="21"/>
                      <w:szCs w:val="21"/>
                    </w:rPr>
                  </w:pPr>
                  <w:r>
                    <w:rPr>
                      <w:rFonts w:hint="eastAsia"/>
                      <w:b w:val="0"/>
                      <w:bCs w:val="0"/>
                      <w:sz w:val="21"/>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填湖造地、围湖造田及非法围垦河道，禁止非法建设矮围网围、填埋湿地等侵占河湖水域或者违法利用、占用河湖岸线的行为。</w:t>
                  </w:r>
                </w:p>
              </w:tc>
              <w:tc>
                <w:tcPr>
                  <w:tcW w:w="2670" w:type="dxa"/>
                  <w:shd w:val="clear" w:color="auto" w:fill="auto"/>
                  <w:noWrap w:val="0"/>
                  <w:vAlign w:val="center"/>
                </w:tcPr>
                <w:p w14:paraId="18D153A7">
                  <w:pPr>
                    <w:spacing w:beforeAutospacing="0" w:line="240" w:lineRule="auto"/>
                    <w:ind w:firstLine="0" w:firstLineChars="0"/>
                    <w:jc w:val="center"/>
                    <w:rPr>
                      <w:rFonts w:hint="default" w:eastAsia="宋体"/>
                      <w:b w:val="0"/>
                      <w:bCs w:val="0"/>
                      <w:sz w:val="21"/>
                      <w:szCs w:val="21"/>
                      <w:lang w:val="en-US" w:eastAsia="zh-CN"/>
                    </w:rPr>
                  </w:pPr>
                  <w:r>
                    <w:rPr>
                      <w:rFonts w:hint="eastAsia"/>
                      <w:b w:val="0"/>
                      <w:bCs w:val="0"/>
                      <w:sz w:val="21"/>
                      <w:szCs w:val="21"/>
                    </w:rPr>
                    <w:t>相符。本项目不涉及该类禁止事项</w:t>
                  </w:r>
                  <w:r>
                    <w:rPr>
                      <w:rFonts w:hint="eastAsia"/>
                      <w:b w:val="0"/>
                      <w:bCs w:val="0"/>
                      <w:sz w:val="21"/>
                      <w:szCs w:val="21"/>
                      <w:lang w:val="en-US" w:eastAsia="zh-CN"/>
                    </w:rPr>
                    <w:t>且不涉及相关禁止活动。</w:t>
                  </w:r>
                </w:p>
              </w:tc>
            </w:tr>
            <w:tr w14:paraId="4EE4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8" w:type="dxa"/>
                  <w:shd w:val="clear" w:color="auto" w:fill="auto"/>
                  <w:noWrap w:val="0"/>
                  <w:vAlign w:val="center"/>
                </w:tcPr>
                <w:p w14:paraId="4F3AA99F">
                  <w:pPr>
                    <w:spacing w:before="163" w:beforeLines="50" w:line="240" w:lineRule="auto"/>
                    <w:ind w:firstLine="0" w:firstLineChars="0"/>
                    <w:jc w:val="center"/>
                    <w:rPr>
                      <w:rFonts w:hint="eastAsia"/>
                      <w:b w:val="0"/>
                      <w:bCs w:val="0"/>
                      <w:sz w:val="21"/>
                      <w:szCs w:val="21"/>
                      <w:lang w:val="en-US"/>
                    </w:rPr>
                  </w:pPr>
                  <w:r>
                    <w:rPr>
                      <w:rFonts w:hint="eastAsia"/>
                      <w:b w:val="0"/>
                      <w:bCs w:val="0"/>
                      <w:sz w:val="21"/>
                      <w:szCs w:val="21"/>
                      <w:lang w:val="en-US"/>
                    </w:rPr>
                    <w:t>10</w:t>
                  </w:r>
                </w:p>
              </w:tc>
              <w:tc>
                <w:tcPr>
                  <w:tcW w:w="7600" w:type="dxa"/>
                  <w:shd w:val="clear" w:color="auto" w:fill="auto"/>
                  <w:noWrap w:val="0"/>
                  <w:vAlign w:val="center"/>
                </w:tcPr>
                <w:p w14:paraId="2C9AD7ED">
                  <w:pPr>
                    <w:spacing w:beforeAutospacing="0" w:line="240" w:lineRule="auto"/>
                    <w:ind w:firstLine="0" w:firstLineChars="0"/>
                    <w:jc w:val="center"/>
                    <w:rPr>
                      <w:rFonts w:hint="eastAsia"/>
                      <w:b w:val="0"/>
                      <w:bCs w:val="0"/>
                      <w:sz w:val="21"/>
                      <w:szCs w:val="21"/>
                    </w:rPr>
                  </w:pPr>
                  <w:r>
                    <w:rPr>
                      <w:rFonts w:hint="eastAsia"/>
                      <w:b w:val="0"/>
                      <w:bCs w:val="0"/>
                      <w:sz w:val="21"/>
                      <w:szCs w:val="21"/>
                    </w:rPr>
                    <w:t>《长江岸线保护和开发利用总体规划》划定的岸线保护区（以下简称“岸线保护区”）应根据保护目标有针对 性地进行管理，严格按照相关法律法规的规定，规划期内禁止建设可能影响保护目标实现的建设项目。按照相关规划在岸线保护区内必须实施的防洪护岸、河道治理、供水、航道整治、国家重要基础设施等事关公共安全及公众利益的建设项目，须经充分论证并严格按照法律法规要求履行相关许可程序。</w:t>
                  </w:r>
                </w:p>
              </w:tc>
              <w:tc>
                <w:tcPr>
                  <w:tcW w:w="2670" w:type="dxa"/>
                  <w:shd w:val="clear" w:color="auto" w:fill="auto"/>
                  <w:noWrap w:val="0"/>
                  <w:vAlign w:val="center"/>
                </w:tcPr>
                <w:p w14:paraId="743AD46F">
                  <w:pPr>
                    <w:spacing w:beforeAutospacing="0" w:line="240" w:lineRule="auto"/>
                    <w:ind w:firstLine="0" w:firstLineChars="0"/>
                    <w:jc w:val="center"/>
                    <w:rPr>
                      <w:rFonts w:hint="eastAsia"/>
                      <w:b w:val="0"/>
                      <w:bCs w:val="0"/>
                      <w:sz w:val="21"/>
                      <w:szCs w:val="21"/>
                    </w:rPr>
                  </w:pPr>
                  <w:r>
                    <w:rPr>
                      <w:rFonts w:hint="eastAsia"/>
                      <w:b w:val="0"/>
                      <w:bCs w:val="0"/>
                      <w:sz w:val="21"/>
                      <w:szCs w:val="21"/>
                    </w:rPr>
                    <w:t>相符。项目不涉及该类建设事项。</w:t>
                  </w:r>
                </w:p>
              </w:tc>
            </w:tr>
            <w:tr w14:paraId="49F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34064B0C">
                  <w:pPr>
                    <w:spacing w:beforeAutospacing="0" w:line="240" w:lineRule="auto"/>
                    <w:ind w:firstLine="0" w:firstLineChars="0"/>
                    <w:jc w:val="center"/>
                    <w:rPr>
                      <w:rFonts w:hint="default" w:eastAsia="宋体"/>
                      <w:b w:val="0"/>
                      <w:bCs w:val="0"/>
                      <w:sz w:val="21"/>
                      <w:szCs w:val="21"/>
                      <w:lang w:val="en-US" w:eastAsia="zh-CN"/>
                    </w:rPr>
                  </w:pPr>
                  <w:r>
                    <w:rPr>
                      <w:rFonts w:hint="eastAsia"/>
                      <w:b w:val="0"/>
                      <w:bCs w:val="0"/>
                      <w:sz w:val="21"/>
                      <w:szCs w:val="21"/>
                      <w:lang w:val="en-US" w:eastAsia="zh-CN"/>
                    </w:rPr>
                    <w:t>11</w:t>
                  </w:r>
                </w:p>
              </w:tc>
              <w:tc>
                <w:tcPr>
                  <w:tcW w:w="7600" w:type="dxa"/>
                  <w:shd w:val="clear" w:color="auto" w:fill="auto"/>
                  <w:noWrap w:val="0"/>
                  <w:vAlign w:val="center"/>
                </w:tcPr>
                <w:p w14:paraId="4F8C2206">
                  <w:pPr>
                    <w:spacing w:beforeAutospacing="0" w:line="240" w:lineRule="auto"/>
                    <w:ind w:firstLine="0" w:firstLineChars="0"/>
                    <w:jc w:val="center"/>
                    <w:rPr>
                      <w:rFonts w:hint="eastAsia"/>
                      <w:b w:val="0"/>
                      <w:bCs w:val="0"/>
                      <w:sz w:val="21"/>
                      <w:szCs w:val="21"/>
                    </w:rPr>
                  </w:pPr>
                  <w:r>
                    <w:rPr>
                      <w:rFonts w:hint="eastAsia"/>
                      <w:b w:val="0"/>
                      <w:bCs w:val="0"/>
                      <w:sz w:val="21"/>
                      <w:szCs w:val="21"/>
                    </w:rPr>
                    <w:t>禁止在《全国重要江河湖泊水功能区划》划定的河段 保护区、保留区内投资建设不利于水资源及自然生态保护的项目。</w:t>
                  </w:r>
                </w:p>
              </w:tc>
              <w:tc>
                <w:tcPr>
                  <w:tcW w:w="2670" w:type="dxa"/>
                  <w:shd w:val="clear" w:color="auto" w:fill="auto"/>
                  <w:noWrap w:val="0"/>
                  <w:vAlign w:val="center"/>
                </w:tcPr>
                <w:p w14:paraId="4173946A">
                  <w:pPr>
                    <w:spacing w:beforeAutospacing="0" w:line="240" w:lineRule="auto"/>
                    <w:ind w:firstLine="0" w:firstLineChars="0"/>
                    <w:jc w:val="center"/>
                    <w:rPr>
                      <w:rFonts w:hint="eastAsia"/>
                      <w:b w:val="0"/>
                      <w:bCs w:val="0"/>
                      <w:sz w:val="21"/>
                      <w:szCs w:val="21"/>
                    </w:rPr>
                  </w:pPr>
                  <w:r>
                    <w:rPr>
                      <w:rFonts w:hint="eastAsia"/>
                      <w:b w:val="0"/>
                      <w:bCs w:val="0"/>
                      <w:sz w:val="21"/>
                      <w:szCs w:val="21"/>
                    </w:rPr>
                    <w:t>相符。</w:t>
                  </w:r>
                  <w:r>
                    <w:rPr>
                      <w:rFonts w:hint="eastAsia"/>
                      <w:sz w:val="21"/>
                      <w:szCs w:val="21"/>
                      <w:lang w:val="en-US" w:eastAsia="zh-CN"/>
                    </w:rPr>
                    <w:t>本项目为环境保护类项目</w:t>
                  </w:r>
                  <w:r>
                    <w:rPr>
                      <w:rFonts w:hint="eastAsia"/>
                      <w:b w:val="0"/>
                      <w:bCs w:val="0"/>
                      <w:sz w:val="21"/>
                      <w:szCs w:val="21"/>
                      <w:lang w:eastAsia="zh-CN"/>
                    </w:rPr>
                    <w:t>，</w:t>
                  </w:r>
                  <w:r>
                    <w:rPr>
                      <w:rFonts w:hint="eastAsia"/>
                      <w:b w:val="0"/>
                      <w:bCs w:val="0"/>
                      <w:sz w:val="21"/>
                      <w:szCs w:val="21"/>
                    </w:rPr>
                    <w:t>实施后将起到一定的正面环境效益。</w:t>
                  </w:r>
                </w:p>
              </w:tc>
            </w:tr>
            <w:tr w14:paraId="506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8" w:type="dxa"/>
                  <w:shd w:val="clear" w:color="auto" w:fill="auto"/>
                  <w:noWrap w:val="0"/>
                  <w:vAlign w:val="center"/>
                </w:tcPr>
                <w:p w14:paraId="16BD7B10">
                  <w:pPr>
                    <w:spacing w:beforeAutospacing="0" w:line="240" w:lineRule="auto"/>
                    <w:ind w:firstLine="0" w:firstLineChars="0"/>
                    <w:jc w:val="center"/>
                    <w:rPr>
                      <w:rFonts w:hint="eastAsia" w:eastAsia="宋体"/>
                      <w:b w:val="0"/>
                      <w:bCs w:val="0"/>
                      <w:sz w:val="21"/>
                      <w:szCs w:val="21"/>
                      <w:lang w:val="en-US" w:eastAsia="zh-CN"/>
                    </w:rPr>
                  </w:pPr>
                  <w:r>
                    <w:rPr>
                      <w:rFonts w:hint="eastAsia"/>
                      <w:b w:val="0"/>
                      <w:bCs w:val="0"/>
                      <w:sz w:val="21"/>
                      <w:szCs w:val="21"/>
                      <w:lang w:val="en-US"/>
                    </w:rPr>
                    <w:t>1</w:t>
                  </w:r>
                  <w:r>
                    <w:rPr>
                      <w:rFonts w:hint="eastAsia"/>
                      <w:b w:val="0"/>
                      <w:bCs w:val="0"/>
                      <w:sz w:val="21"/>
                      <w:szCs w:val="21"/>
                      <w:lang w:val="en-US" w:eastAsia="zh-CN"/>
                    </w:rPr>
                    <w:t>2</w:t>
                  </w:r>
                </w:p>
              </w:tc>
              <w:tc>
                <w:tcPr>
                  <w:tcW w:w="7600" w:type="dxa"/>
                  <w:shd w:val="clear" w:color="auto" w:fill="auto"/>
                  <w:noWrap w:val="0"/>
                  <w:vAlign w:val="center"/>
                </w:tcPr>
                <w:p w14:paraId="1B6F29AE">
                  <w:pPr>
                    <w:spacing w:beforeAutospacing="0" w:line="240" w:lineRule="auto"/>
                    <w:ind w:firstLine="0" w:firstLineChars="0"/>
                    <w:jc w:val="center"/>
                    <w:rPr>
                      <w:rFonts w:hint="eastAsia"/>
                      <w:b w:val="0"/>
                      <w:bCs w:val="0"/>
                      <w:sz w:val="21"/>
                      <w:szCs w:val="21"/>
                    </w:rPr>
                  </w:pPr>
                  <w:r>
                    <w:rPr>
                      <w:rFonts w:hint="eastAsia"/>
                      <w:b w:val="0"/>
                      <w:bCs w:val="0"/>
                      <w:sz w:val="21"/>
                      <w:szCs w:val="21"/>
                    </w:rPr>
                    <w:t>禁止未经许可在长江干支流及湖泊新设、改设或扩大排污口</w:t>
                  </w:r>
                </w:p>
              </w:tc>
              <w:tc>
                <w:tcPr>
                  <w:tcW w:w="2670" w:type="dxa"/>
                  <w:shd w:val="clear" w:color="auto" w:fill="auto"/>
                  <w:noWrap w:val="0"/>
                  <w:vAlign w:val="center"/>
                </w:tcPr>
                <w:p w14:paraId="47B94DF2">
                  <w:pPr>
                    <w:spacing w:beforeAutospacing="0" w:line="240" w:lineRule="auto"/>
                    <w:ind w:firstLine="0" w:firstLineChars="0"/>
                    <w:jc w:val="center"/>
                    <w:rPr>
                      <w:rFonts w:hint="eastAsia"/>
                      <w:b w:val="0"/>
                      <w:bCs w:val="0"/>
                      <w:sz w:val="21"/>
                      <w:szCs w:val="21"/>
                    </w:rPr>
                  </w:pPr>
                  <w:r>
                    <w:rPr>
                      <w:rFonts w:hint="eastAsia"/>
                      <w:b w:val="0"/>
                      <w:bCs w:val="0"/>
                      <w:sz w:val="21"/>
                      <w:szCs w:val="21"/>
                    </w:rPr>
                    <w:t>相符。项目不涉及该类建设事项。</w:t>
                  </w:r>
                </w:p>
              </w:tc>
            </w:tr>
            <w:tr w14:paraId="115A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14EB4F77">
                  <w:pPr>
                    <w:spacing w:beforeAutospacing="0" w:line="240" w:lineRule="auto"/>
                    <w:ind w:firstLine="0" w:firstLineChars="0"/>
                    <w:jc w:val="center"/>
                    <w:rPr>
                      <w:rFonts w:hint="eastAsia" w:eastAsia="宋体"/>
                      <w:b w:val="0"/>
                      <w:bCs w:val="0"/>
                      <w:sz w:val="21"/>
                      <w:szCs w:val="21"/>
                      <w:lang w:val="en-US" w:eastAsia="zh-CN"/>
                    </w:rPr>
                  </w:pPr>
                  <w:r>
                    <w:rPr>
                      <w:rFonts w:hint="eastAsia"/>
                      <w:b w:val="0"/>
                      <w:bCs w:val="0"/>
                      <w:sz w:val="21"/>
                      <w:szCs w:val="21"/>
                      <w:lang w:val="en-US"/>
                    </w:rPr>
                    <w:t>1</w:t>
                  </w:r>
                  <w:r>
                    <w:rPr>
                      <w:rFonts w:hint="eastAsia"/>
                      <w:b w:val="0"/>
                      <w:bCs w:val="0"/>
                      <w:sz w:val="21"/>
                      <w:szCs w:val="21"/>
                      <w:lang w:val="en-US" w:eastAsia="zh-CN"/>
                    </w:rPr>
                    <w:t>3</w:t>
                  </w:r>
                </w:p>
              </w:tc>
              <w:tc>
                <w:tcPr>
                  <w:tcW w:w="7600" w:type="dxa"/>
                  <w:shd w:val="clear" w:color="auto" w:fill="auto"/>
                  <w:noWrap w:val="0"/>
                  <w:vAlign w:val="center"/>
                </w:tcPr>
                <w:p w14:paraId="2831517A">
                  <w:pPr>
                    <w:spacing w:beforeAutospacing="0" w:line="240" w:lineRule="auto"/>
                    <w:ind w:firstLine="0" w:firstLineChars="0"/>
                    <w:jc w:val="center"/>
                    <w:rPr>
                      <w:rFonts w:hint="eastAsia"/>
                      <w:b w:val="0"/>
                      <w:bCs w:val="0"/>
                      <w:sz w:val="21"/>
                      <w:szCs w:val="21"/>
                    </w:rPr>
                  </w:pPr>
                  <w:r>
                    <w:rPr>
                      <w:rFonts w:hint="eastAsia"/>
                      <w:b w:val="0"/>
                      <w:bCs w:val="0"/>
                      <w:sz w:val="21"/>
                      <w:szCs w:val="21"/>
                    </w:rPr>
                    <w:t>禁止在洞庭湖、湘江、资江、沅江、澧水干流和45个水生生物保护区开展生产性捕捞。在相关自然保护区域和禁猎(渔)区、禁猎(渔)期内，禁止猎捕以及其他妨碍野生动物生息繁衍的活动，但法律法规另有规定的除外。</w:t>
                  </w:r>
                </w:p>
              </w:tc>
              <w:tc>
                <w:tcPr>
                  <w:tcW w:w="2670" w:type="dxa"/>
                  <w:shd w:val="clear" w:color="auto" w:fill="auto"/>
                  <w:noWrap w:val="0"/>
                  <w:vAlign w:val="center"/>
                </w:tcPr>
                <w:p w14:paraId="5A6EFF38">
                  <w:pPr>
                    <w:spacing w:beforeAutospacing="0" w:line="240" w:lineRule="auto"/>
                    <w:ind w:firstLine="0" w:firstLineChars="0"/>
                    <w:jc w:val="center"/>
                    <w:rPr>
                      <w:rFonts w:hint="eastAsia"/>
                      <w:b w:val="0"/>
                      <w:bCs w:val="0"/>
                      <w:sz w:val="21"/>
                      <w:szCs w:val="21"/>
                    </w:rPr>
                  </w:pPr>
                  <w:r>
                    <w:rPr>
                      <w:rFonts w:hint="eastAsia"/>
                      <w:b w:val="0"/>
                      <w:bCs w:val="0"/>
                      <w:sz w:val="21"/>
                      <w:szCs w:val="21"/>
                    </w:rPr>
                    <w:t>相符。项目</w:t>
                  </w:r>
                  <w:r>
                    <w:rPr>
                      <w:rFonts w:hint="eastAsia"/>
                      <w:b w:val="0"/>
                      <w:bCs w:val="0"/>
                      <w:sz w:val="21"/>
                      <w:szCs w:val="21"/>
                      <w:lang w:val="en-US" w:eastAsia="zh-CN"/>
                    </w:rPr>
                    <w:t>不涉及相关禁止活动。</w:t>
                  </w:r>
                </w:p>
              </w:tc>
            </w:tr>
            <w:tr w14:paraId="4407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272E0E10">
                  <w:pPr>
                    <w:spacing w:beforeAutospacing="0" w:line="240" w:lineRule="auto"/>
                    <w:ind w:firstLine="0" w:firstLineChars="0"/>
                    <w:jc w:val="center"/>
                    <w:rPr>
                      <w:rFonts w:hint="eastAsia" w:eastAsia="宋体"/>
                      <w:b w:val="0"/>
                      <w:bCs w:val="0"/>
                      <w:sz w:val="21"/>
                      <w:szCs w:val="21"/>
                      <w:lang w:val="en-US" w:eastAsia="zh-CN"/>
                    </w:rPr>
                  </w:pPr>
                  <w:r>
                    <w:rPr>
                      <w:rFonts w:hint="eastAsia"/>
                      <w:b w:val="0"/>
                      <w:bCs w:val="0"/>
                      <w:sz w:val="21"/>
                      <w:szCs w:val="21"/>
                      <w:lang w:val="en-US"/>
                    </w:rPr>
                    <w:t>1</w:t>
                  </w:r>
                  <w:r>
                    <w:rPr>
                      <w:rFonts w:hint="eastAsia"/>
                      <w:b w:val="0"/>
                      <w:bCs w:val="0"/>
                      <w:sz w:val="21"/>
                      <w:szCs w:val="21"/>
                      <w:lang w:val="en-US" w:eastAsia="zh-CN"/>
                    </w:rPr>
                    <w:t>4</w:t>
                  </w:r>
                </w:p>
              </w:tc>
              <w:tc>
                <w:tcPr>
                  <w:tcW w:w="7600" w:type="dxa"/>
                  <w:shd w:val="clear" w:color="auto" w:fill="auto"/>
                  <w:noWrap w:val="0"/>
                  <w:vAlign w:val="center"/>
                </w:tcPr>
                <w:p w14:paraId="38D9EF56">
                  <w:pPr>
                    <w:spacing w:beforeAutospacing="0" w:line="240" w:lineRule="auto"/>
                    <w:ind w:firstLine="0" w:firstLineChars="0"/>
                    <w:jc w:val="center"/>
                    <w:rPr>
                      <w:rFonts w:hint="eastAsia"/>
                      <w:b w:val="0"/>
                      <w:bCs w:val="0"/>
                      <w:sz w:val="21"/>
                      <w:szCs w:val="21"/>
                    </w:rPr>
                  </w:pPr>
                  <w:r>
                    <w:rPr>
                      <w:rFonts w:hint="eastAsia"/>
                      <w:b w:val="0"/>
                      <w:bCs w:val="0"/>
                      <w:sz w:val="21"/>
                      <w:szCs w:val="21"/>
                    </w:rPr>
                    <w:t>禁止在长江湖南段和洞庭湖、湘江、资江、沅 江、澧水干流岸线一公里范围内新建、扩建化工园区和化工项目。禁止在长江湖南段岸线三公里范围内和湘江、资江、沅江、澧水岸线一公里范围内新建、改建、扩建尾矿库、冶炼渣库和磷石膏库，以提升安全、生态环境保护水平为目的的改建除外。</w:t>
                  </w:r>
                </w:p>
              </w:tc>
              <w:tc>
                <w:tcPr>
                  <w:tcW w:w="2670" w:type="dxa"/>
                  <w:shd w:val="clear" w:color="auto" w:fill="auto"/>
                  <w:noWrap w:val="0"/>
                  <w:vAlign w:val="center"/>
                </w:tcPr>
                <w:p w14:paraId="659D903A">
                  <w:pPr>
                    <w:spacing w:line="240" w:lineRule="auto"/>
                    <w:ind w:left="0" w:leftChars="0" w:firstLine="0" w:firstLineChars="0"/>
                    <w:jc w:val="center"/>
                    <w:rPr>
                      <w:rFonts w:hint="eastAsia"/>
                      <w:b w:val="0"/>
                      <w:bCs w:val="0"/>
                      <w:sz w:val="21"/>
                      <w:szCs w:val="21"/>
                    </w:rPr>
                  </w:pPr>
                  <w:r>
                    <w:rPr>
                      <w:rFonts w:hint="eastAsia"/>
                      <w:b w:val="0"/>
                      <w:bCs w:val="0"/>
                      <w:sz w:val="21"/>
                      <w:szCs w:val="21"/>
                    </w:rPr>
                    <w:t>相符。</w:t>
                  </w:r>
                  <w:r>
                    <w:rPr>
                      <w:rFonts w:hint="eastAsia"/>
                      <w:sz w:val="21"/>
                      <w:szCs w:val="21"/>
                    </w:rPr>
                    <w:t>本项目</w:t>
                  </w:r>
                  <w:r>
                    <w:rPr>
                      <w:rFonts w:hint="eastAsia"/>
                      <w:sz w:val="21"/>
                      <w:szCs w:val="21"/>
                      <w:lang w:val="en-US" w:eastAsia="zh-CN"/>
                    </w:rPr>
                    <w:t>为非工业建设项目，</w:t>
                  </w:r>
                  <w:r>
                    <w:rPr>
                      <w:rFonts w:hint="eastAsia"/>
                      <w:b w:val="0"/>
                      <w:bCs w:val="0"/>
                      <w:sz w:val="21"/>
                      <w:szCs w:val="21"/>
                    </w:rPr>
                    <w:t>项目不涉及该类建设事项。</w:t>
                  </w:r>
                </w:p>
              </w:tc>
            </w:tr>
            <w:tr w14:paraId="431D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75965224">
                  <w:pPr>
                    <w:spacing w:beforeAutospacing="0" w:line="240" w:lineRule="auto"/>
                    <w:ind w:firstLine="0" w:firstLineChars="0"/>
                    <w:jc w:val="center"/>
                    <w:rPr>
                      <w:rFonts w:hint="eastAsia" w:eastAsia="宋体"/>
                      <w:b w:val="0"/>
                      <w:bCs w:val="0"/>
                      <w:sz w:val="21"/>
                      <w:szCs w:val="21"/>
                      <w:lang w:val="en-US" w:eastAsia="zh-CN"/>
                    </w:rPr>
                  </w:pPr>
                  <w:r>
                    <w:rPr>
                      <w:rFonts w:hint="eastAsia"/>
                      <w:b w:val="0"/>
                      <w:bCs w:val="0"/>
                      <w:sz w:val="21"/>
                      <w:szCs w:val="21"/>
                      <w:lang w:val="en-US"/>
                    </w:rPr>
                    <w:t>1</w:t>
                  </w:r>
                  <w:r>
                    <w:rPr>
                      <w:rFonts w:hint="eastAsia"/>
                      <w:b w:val="0"/>
                      <w:bCs w:val="0"/>
                      <w:sz w:val="21"/>
                      <w:szCs w:val="21"/>
                      <w:lang w:val="en-US" w:eastAsia="zh-CN"/>
                    </w:rPr>
                    <w:t>5</w:t>
                  </w:r>
                </w:p>
              </w:tc>
              <w:tc>
                <w:tcPr>
                  <w:tcW w:w="7600" w:type="dxa"/>
                  <w:shd w:val="clear" w:color="auto" w:fill="auto"/>
                  <w:noWrap w:val="0"/>
                  <w:vAlign w:val="center"/>
                </w:tcPr>
                <w:p w14:paraId="00865CAC">
                  <w:pPr>
                    <w:spacing w:beforeAutospacing="0" w:line="240" w:lineRule="auto"/>
                    <w:ind w:firstLine="0" w:firstLineChars="0"/>
                    <w:jc w:val="center"/>
                    <w:rPr>
                      <w:rFonts w:hint="eastAsia"/>
                      <w:b w:val="0"/>
                      <w:bCs w:val="0"/>
                      <w:sz w:val="21"/>
                      <w:szCs w:val="21"/>
                      <w:lang w:val="zh-CN"/>
                    </w:rPr>
                  </w:pPr>
                  <w:r>
                    <w:rPr>
                      <w:rFonts w:hint="eastAsia"/>
                      <w:b w:val="0"/>
                      <w:bCs w:val="0"/>
                      <w:sz w:val="21"/>
                      <w:szCs w:val="21"/>
                      <w:lang w:val="zh-CN"/>
                    </w:rPr>
                    <w:t>禁止在合规园区外新建、扩建钢铁、石化、化工、焦化、建材、有色、制浆造纸等高污染项目。高污染项目严格按照生态环境部《环境保护综合名录(2021年版)》有关要求执行。</w:t>
                  </w:r>
                </w:p>
              </w:tc>
              <w:tc>
                <w:tcPr>
                  <w:tcW w:w="2670" w:type="dxa"/>
                  <w:shd w:val="clear" w:color="auto" w:fill="auto"/>
                  <w:noWrap w:val="0"/>
                  <w:vAlign w:val="center"/>
                </w:tcPr>
                <w:p w14:paraId="7209D437">
                  <w:pPr>
                    <w:spacing w:beforeAutospacing="0" w:line="240" w:lineRule="auto"/>
                    <w:ind w:firstLine="0" w:firstLineChars="0"/>
                    <w:jc w:val="center"/>
                    <w:rPr>
                      <w:rFonts w:hint="eastAsia"/>
                      <w:b w:val="0"/>
                      <w:bCs w:val="0"/>
                      <w:sz w:val="21"/>
                      <w:szCs w:val="21"/>
                    </w:rPr>
                  </w:pPr>
                  <w:r>
                    <w:rPr>
                      <w:rFonts w:hint="eastAsia"/>
                      <w:b w:val="0"/>
                      <w:bCs w:val="0"/>
                      <w:sz w:val="21"/>
                      <w:szCs w:val="21"/>
                    </w:rPr>
                    <w:t>相符。</w:t>
                  </w:r>
                  <w:r>
                    <w:rPr>
                      <w:rFonts w:hint="eastAsia"/>
                      <w:sz w:val="21"/>
                      <w:szCs w:val="21"/>
                    </w:rPr>
                    <w:t>本项目</w:t>
                  </w:r>
                  <w:r>
                    <w:rPr>
                      <w:rFonts w:hint="eastAsia"/>
                      <w:sz w:val="21"/>
                      <w:szCs w:val="21"/>
                      <w:lang w:val="en-US" w:eastAsia="zh-CN"/>
                    </w:rPr>
                    <w:t>为非工业建设项目，</w:t>
                  </w:r>
                  <w:r>
                    <w:rPr>
                      <w:rFonts w:hint="eastAsia"/>
                      <w:b w:val="0"/>
                      <w:bCs w:val="0"/>
                      <w:sz w:val="21"/>
                      <w:szCs w:val="21"/>
                    </w:rPr>
                    <w:t>项目不涉及</w:t>
                  </w:r>
                  <w:r>
                    <w:rPr>
                      <w:rFonts w:hint="eastAsia"/>
                      <w:b w:val="0"/>
                      <w:bCs w:val="0"/>
                      <w:sz w:val="21"/>
                      <w:szCs w:val="21"/>
                      <w:lang w:val="en-US" w:eastAsia="zh-CN"/>
                    </w:rPr>
                    <w:t>相关高污染行业</w:t>
                  </w:r>
                  <w:r>
                    <w:rPr>
                      <w:rFonts w:hint="eastAsia"/>
                      <w:b w:val="0"/>
                      <w:bCs w:val="0"/>
                      <w:sz w:val="21"/>
                      <w:szCs w:val="21"/>
                    </w:rPr>
                    <w:t>。</w:t>
                  </w:r>
                </w:p>
              </w:tc>
            </w:tr>
            <w:tr w14:paraId="5E31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419D77E8">
                  <w:pPr>
                    <w:spacing w:beforeAutospacing="0" w:line="240" w:lineRule="auto"/>
                    <w:ind w:firstLine="0" w:firstLineChars="0"/>
                    <w:jc w:val="center"/>
                    <w:rPr>
                      <w:rFonts w:hint="eastAsia" w:eastAsia="宋体"/>
                      <w:b w:val="0"/>
                      <w:bCs w:val="0"/>
                      <w:sz w:val="21"/>
                      <w:szCs w:val="21"/>
                      <w:lang w:val="en-US" w:eastAsia="zh-CN"/>
                    </w:rPr>
                  </w:pPr>
                  <w:r>
                    <w:rPr>
                      <w:rFonts w:hint="eastAsia"/>
                      <w:b w:val="0"/>
                      <w:bCs w:val="0"/>
                      <w:sz w:val="21"/>
                      <w:szCs w:val="21"/>
                      <w:lang w:val="en-US"/>
                    </w:rPr>
                    <w:t>1</w:t>
                  </w:r>
                  <w:r>
                    <w:rPr>
                      <w:rFonts w:hint="eastAsia"/>
                      <w:b w:val="0"/>
                      <w:bCs w:val="0"/>
                      <w:sz w:val="21"/>
                      <w:szCs w:val="21"/>
                      <w:lang w:val="en-US" w:eastAsia="zh-CN"/>
                    </w:rPr>
                    <w:t>6</w:t>
                  </w:r>
                </w:p>
              </w:tc>
              <w:tc>
                <w:tcPr>
                  <w:tcW w:w="7600" w:type="dxa"/>
                  <w:shd w:val="clear" w:color="auto" w:fill="auto"/>
                  <w:noWrap w:val="0"/>
                  <w:vAlign w:val="center"/>
                </w:tcPr>
                <w:p w14:paraId="2F42CFAA">
                  <w:pPr>
                    <w:spacing w:beforeAutospacing="0" w:line="240" w:lineRule="auto"/>
                    <w:ind w:firstLine="0" w:firstLineChars="0"/>
                    <w:jc w:val="center"/>
                    <w:rPr>
                      <w:rFonts w:hint="eastAsia"/>
                      <w:b w:val="0"/>
                      <w:bCs w:val="0"/>
                      <w:sz w:val="21"/>
                      <w:szCs w:val="21"/>
                    </w:rPr>
                  </w:pPr>
                  <w:r>
                    <w:rPr>
                      <w:rFonts w:hint="eastAsia"/>
                      <w:b w:val="0"/>
                      <w:bCs w:val="0"/>
                      <w:sz w:val="21"/>
                      <w:szCs w:val="21"/>
                    </w:rPr>
                    <w:t>禁止新建、扩建不符合国家石化、现代煤化工等产业布局规划的项目。未通过认定的化工园区，不得新建、改扩建化工项目(安全、环保、节能和智能化改造项目除外)。</w:t>
                  </w:r>
                </w:p>
              </w:tc>
              <w:tc>
                <w:tcPr>
                  <w:tcW w:w="2670" w:type="dxa"/>
                  <w:shd w:val="clear" w:color="auto" w:fill="auto"/>
                  <w:noWrap w:val="0"/>
                  <w:vAlign w:val="center"/>
                </w:tcPr>
                <w:p w14:paraId="0DB9A507">
                  <w:pPr>
                    <w:spacing w:beforeAutospacing="0" w:line="240" w:lineRule="auto"/>
                    <w:ind w:firstLine="0" w:firstLineChars="0"/>
                    <w:jc w:val="center"/>
                    <w:rPr>
                      <w:rFonts w:hint="eastAsia"/>
                      <w:b w:val="0"/>
                      <w:bCs w:val="0"/>
                      <w:sz w:val="21"/>
                      <w:szCs w:val="21"/>
                    </w:rPr>
                  </w:pPr>
                  <w:r>
                    <w:rPr>
                      <w:rFonts w:hint="eastAsia"/>
                      <w:b w:val="0"/>
                      <w:bCs w:val="0"/>
                      <w:sz w:val="21"/>
                      <w:szCs w:val="21"/>
                    </w:rPr>
                    <w:t>相符。</w:t>
                  </w:r>
                  <w:r>
                    <w:rPr>
                      <w:rFonts w:hint="eastAsia"/>
                      <w:sz w:val="21"/>
                      <w:szCs w:val="21"/>
                    </w:rPr>
                    <w:t>本项目</w:t>
                  </w:r>
                  <w:r>
                    <w:rPr>
                      <w:rFonts w:hint="eastAsia"/>
                      <w:sz w:val="21"/>
                      <w:szCs w:val="21"/>
                      <w:lang w:val="en-US" w:eastAsia="zh-CN"/>
                    </w:rPr>
                    <w:t>为非工业建设项目，</w:t>
                  </w:r>
                  <w:r>
                    <w:rPr>
                      <w:rFonts w:hint="eastAsia"/>
                      <w:b w:val="0"/>
                      <w:bCs w:val="0"/>
                      <w:sz w:val="21"/>
                      <w:szCs w:val="21"/>
                    </w:rPr>
                    <w:t>项目不涉及</w:t>
                  </w:r>
                  <w:r>
                    <w:rPr>
                      <w:rFonts w:hint="eastAsia"/>
                      <w:b w:val="0"/>
                      <w:bCs w:val="0"/>
                      <w:sz w:val="21"/>
                      <w:szCs w:val="21"/>
                      <w:lang w:val="en-US" w:eastAsia="zh-CN"/>
                    </w:rPr>
                    <w:t>相关建设项目</w:t>
                  </w:r>
                  <w:r>
                    <w:rPr>
                      <w:rFonts w:hint="eastAsia"/>
                      <w:b w:val="0"/>
                      <w:bCs w:val="0"/>
                      <w:sz w:val="21"/>
                      <w:szCs w:val="21"/>
                    </w:rPr>
                    <w:t>。</w:t>
                  </w:r>
                </w:p>
              </w:tc>
            </w:tr>
            <w:tr w14:paraId="67F9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068" w:type="dxa"/>
                  <w:shd w:val="clear" w:color="auto" w:fill="auto"/>
                  <w:noWrap w:val="0"/>
                  <w:vAlign w:val="center"/>
                </w:tcPr>
                <w:p w14:paraId="7EB7705C">
                  <w:pPr>
                    <w:spacing w:beforeAutospacing="0" w:line="240" w:lineRule="auto"/>
                    <w:ind w:firstLine="0" w:firstLineChars="0"/>
                    <w:jc w:val="center"/>
                    <w:rPr>
                      <w:rFonts w:hint="eastAsia" w:eastAsia="宋体"/>
                      <w:b w:val="0"/>
                      <w:bCs w:val="0"/>
                      <w:sz w:val="21"/>
                      <w:szCs w:val="21"/>
                      <w:lang w:val="en-US" w:eastAsia="zh-CN"/>
                    </w:rPr>
                  </w:pPr>
                  <w:r>
                    <w:rPr>
                      <w:rFonts w:hint="eastAsia"/>
                      <w:b w:val="0"/>
                      <w:bCs w:val="0"/>
                      <w:sz w:val="21"/>
                      <w:szCs w:val="21"/>
                      <w:lang w:val="en-US"/>
                    </w:rPr>
                    <w:t>1</w:t>
                  </w:r>
                  <w:r>
                    <w:rPr>
                      <w:rFonts w:hint="eastAsia"/>
                      <w:b w:val="0"/>
                      <w:bCs w:val="0"/>
                      <w:sz w:val="21"/>
                      <w:szCs w:val="21"/>
                      <w:lang w:val="en-US" w:eastAsia="zh-CN"/>
                    </w:rPr>
                    <w:t>7</w:t>
                  </w:r>
                </w:p>
              </w:tc>
              <w:tc>
                <w:tcPr>
                  <w:tcW w:w="7600" w:type="dxa"/>
                  <w:shd w:val="clear" w:color="auto" w:fill="auto"/>
                  <w:noWrap w:val="0"/>
                  <w:vAlign w:val="center"/>
                </w:tcPr>
                <w:p w14:paraId="728ADABD">
                  <w:pPr>
                    <w:spacing w:beforeAutospacing="0" w:line="240" w:lineRule="auto"/>
                    <w:ind w:firstLine="0" w:firstLineChars="0"/>
                    <w:jc w:val="center"/>
                    <w:rPr>
                      <w:rFonts w:hint="eastAsia"/>
                      <w:b w:val="0"/>
                      <w:bCs w:val="0"/>
                      <w:sz w:val="21"/>
                      <w:szCs w:val="21"/>
                    </w:rPr>
                  </w:pPr>
                  <w:r>
                    <w:rPr>
                      <w:rFonts w:hint="eastAsia"/>
                      <w:b w:val="0"/>
                      <w:bCs w:val="0"/>
                      <w:sz w:val="21"/>
                      <w:szCs w:val="21"/>
                    </w:rPr>
                    <w:t>禁止新建、扩建法律法规和相关政策明令禁止 的落后产能项目；对不符合要求的落后产能存量项目依法依规 退出。禁止新建、扩建不符合国家产能置换要求的严重过剩产能行业(钢铁、水泥、电解铝、平板玻璃、船舶等行业)的项 目。对确有必要新建、扩建的，必须严格执行产能置换实施办法，实施减量或等量置换，依法依规办理有关手续。禁止新建、扩建不符合要求的高耗能高排放项目。</w:t>
                  </w:r>
                </w:p>
              </w:tc>
              <w:tc>
                <w:tcPr>
                  <w:tcW w:w="2670" w:type="dxa"/>
                  <w:shd w:val="clear" w:color="auto" w:fill="auto"/>
                  <w:noWrap w:val="0"/>
                  <w:vAlign w:val="center"/>
                </w:tcPr>
                <w:p w14:paraId="2962017F">
                  <w:pPr>
                    <w:spacing w:beforeAutospacing="0" w:line="240" w:lineRule="auto"/>
                    <w:ind w:firstLine="0" w:firstLineChars="0"/>
                    <w:jc w:val="center"/>
                    <w:rPr>
                      <w:rFonts w:hint="eastAsia"/>
                      <w:b w:val="0"/>
                      <w:bCs w:val="0"/>
                      <w:sz w:val="21"/>
                      <w:szCs w:val="21"/>
                    </w:rPr>
                  </w:pPr>
                  <w:r>
                    <w:rPr>
                      <w:rFonts w:hint="eastAsia"/>
                      <w:b w:val="0"/>
                      <w:bCs w:val="0"/>
                      <w:sz w:val="21"/>
                      <w:szCs w:val="21"/>
                    </w:rPr>
                    <w:t>相符。</w:t>
                  </w:r>
                  <w:r>
                    <w:rPr>
                      <w:rFonts w:hint="eastAsia"/>
                      <w:sz w:val="21"/>
                      <w:szCs w:val="21"/>
                    </w:rPr>
                    <w:t>本项目</w:t>
                  </w:r>
                  <w:r>
                    <w:rPr>
                      <w:rFonts w:hint="eastAsia"/>
                      <w:sz w:val="21"/>
                      <w:szCs w:val="21"/>
                      <w:lang w:val="en-US" w:eastAsia="zh-CN"/>
                    </w:rPr>
                    <w:t>为非工业建设项目，</w:t>
                  </w:r>
                  <w:r>
                    <w:rPr>
                      <w:rFonts w:hint="eastAsia"/>
                      <w:b w:val="0"/>
                      <w:bCs w:val="0"/>
                      <w:sz w:val="21"/>
                      <w:szCs w:val="21"/>
                    </w:rPr>
                    <w:t>项目不涉及</w:t>
                  </w:r>
                  <w:r>
                    <w:rPr>
                      <w:rFonts w:hint="eastAsia"/>
                      <w:b w:val="0"/>
                      <w:bCs w:val="0"/>
                      <w:sz w:val="21"/>
                      <w:szCs w:val="21"/>
                      <w:lang w:val="en-US" w:eastAsia="zh-CN"/>
                    </w:rPr>
                    <w:t>相关建设项目</w:t>
                  </w:r>
                  <w:r>
                    <w:rPr>
                      <w:rFonts w:hint="eastAsia"/>
                      <w:b w:val="0"/>
                      <w:bCs w:val="0"/>
                      <w:sz w:val="21"/>
                      <w:szCs w:val="21"/>
                    </w:rPr>
                    <w:t>。</w:t>
                  </w:r>
                </w:p>
              </w:tc>
            </w:tr>
          </w:tbl>
          <w:p w14:paraId="74A6CAB2">
            <w:pPr>
              <w:snapToGrid/>
              <w:spacing w:beforeAutospacing="0" w:afterAutospacing="0" w:line="360" w:lineRule="auto"/>
              <w:ind w:firstLine="630" w:firstLineChars="300"/>
              <w:rPr>
                <w:rFonts w:hint="eastAsia"/>
                <w:b w:val="0"/>
                <w:bCs w:val="0"/>
                <w:sz w:val="21"/>
                <w:szCs w:val="21"/>
              </w:rPr>
            </w:pPr>
            <w:r>
              <w:rPr>
                <w:rFonts w:hint="eastAsia"/>
                <w:b w:val="0"/>
                <w:bCs w:val="0"/>
                <w:sz w:val="21"/>
                <w:szCs w:val="21"/>
              </w:rPr>
              <w:t>根据上表分析结果可知，本项目符合《湖南省长江经济带发展负面清单实施细则（试行</w:t>
            </w:r>
            <w:r>
              <w:rPr>
                <w:rFonts w:hint="eastAsia"/>
                <w:b w:val="0"/>
                <w:bCs w:val="0"/>
                <w:sz w:val="21"/>
                <w:szCs w:val="21"/>
                <w:lang w:eastAsia="zh-CN"/>
              </w:rPr>
              <w:t>，</w:t>
            </w:r>
            <w:r>
              <w:rPr>
                <w:rFonts w:hint="eastAsia"/>
                <w:b w:val="0"/>
                <w:bCs w:val="0"/>
                <w:sz w:val="21"/>
                <w:szCs w:val="21"/>
                <w:lang w:val="en-US" w:eastAsia="zh-CN"/>
              </w:rPr>
              <w:t>2022年版</w:t>
            </w:r>
            <w:r>
              <w:rPr>
                <w:rFonts w:hint="eastAsia"/>
                <w:b w:val="0"/>
                <w:bCs w:val="0"/>
                <w:sz w:val="21"/>
                <w:szCs w:val="21"/>
              </w:rPr>
              <w:t>）》提出的相关要求。</w:t>
            </w:r>
          </w:p>
          <w:p w14:paraId="2398139D">
            <w:pPr>
              <w:spacing w:beforeAutospacing="0" w:afterAutospacing="0" w:line="276" w:lineRule="auto"/>
              <w:ind w:firstLine="0" w:firstLineChars="0"/>
              <w:rPr>
                <w:rFonts w:hint="eastAsia"/>
                <w:b/>
                <w:bCs/>
                <w:sz w:val="21"/>
                <w:szCs w:val="21"/>
              </w:rPr>
            </w:pPr>
            <w:r>
              <w:rPr>
                <w:rFonts w:hint="eastAsia"/>
                <w:b/>
                <w:bCs/>
                <w:sz w:val="21"/>
                <w:szCs w:val="21"/>
              </w:rPr>
              <w:t>6、《长江保护修复攻坚战行动计划》符合性分析</w:t>
            </w:r>
          </w:p>
          <w:p w14:paraId="5E34C677">
            <w:pPr>
              <w:snapToGrid/>
              <w:spacing w:beforeAutospacing="0" w:afterAutospacing="0" w:line="360" w:lineRule="auto"/>
              <w:ind w:firstLine="420" w:firstLineChars="200"/>
              <w:rPr>
                <w:rFonts w:hint="eastAsia"/>
                <w:b w:val="0"/>
                <w:bCs w:val="0"/>
                <w:sz w:val="21"/>
                <w:szCs w:val="21"/>
              </w:rPr>
            </w:pPr>
            <w:r>
              <w:rPr>
                <w:rFonts w:hint="eastAsia"/>
                <w:b w:val="0"/>
                <w:bCs w:val="0"/>
                <w:sz w:val="21"/>
                <w:szCs w:val="21"/>
              </w:rPr>
              <w:t>《长江保护修复攻坚战行动计划》中加强航运污染防治，防范船舶港口环境风险方面指出：加强船舶污染防治及风险管控。强化长江干流及主要支流水上危险化学品运输环境风险防范，严厉打击危险化学品非法水上运输及油污水、化学品洗舱水等非法</w:t>
            </w:r>
            <w:r>
              <w:rPr>
                <w:rFonts w:hint="eastAsia"/>
                <w:b w:val="0"/>
                <w:bCs w:val="0"/>
                <w:sz w:val="21"/>
                <w:szCs w:val="21"/>
                <w:lang w:eastAsia="zh-CN"/>
              </w:rPr>
              <w:t>转运贮存</w:t>
            </w:r>
            <w:r>
              <w:rPr>
                <w:rFonts w:hint="eastAsia"/>
                <w:b w:val="0"/>
                <w:bCs w:val="0"/>
                <w:sz w:val="21"/>
                <w:szCs w:val="21"/>
              </w:rPr>
              <w:t>等行为。本项目建成运营后，在一定程度上遏制收集范围内过往船只非法转移倾倒生活垃圾、</w:t>
            </w:r>
            <w:r>
              <w:rPr>
                <w:rFonts w:hint="eastAsia"/>
                <w:b w:val="0"/>
                <w:bCs w:val="0"/>
                <w:sz w:val="21"/>
                <w:szCs w:val="21"/>
                <w:lang w:eastAsia="zh-CN"/>
              </w:rPr>
              <w:t>含油污水（含废油）</w:t>
            </w:r>
            <w:r>
              <w:rPr>
                <w:rFonts w:hint="eastAsia"/>
                <w:b w:val="0"/>
                <w:bCs w:val="0"/>
                <w:sz w:val="21"/>
                <w:szCs w:val="21"/>
              </w:rPr>
              <w:t>、生活污水等违法行为的发生，有利于集中、处置收集范围内的船舶产生的危险废物（废矿物油等），符合《长江保护修复攻坚战行动计划》中加强船舶污染防治及风险管控的相关要求。</w:t>
            </w:r>
          </w:p>
          <w:p w14:paraId="17D09D8C">
            <w:pPr>
              <w:spacing w:beforeAutospacing="0" w:afterAutospacing="0" w:line="276" w:lineRule="auto"/>
              <w:ind w:firstLine="0" w:firstLineChars="0"/>
              <w:rPr>
                <w:rFonts w:hint="eastAsia"/>
                <w:b/>
                <w:bCs/>
                <w:sz w:val="21"/>
                <w:szCs w:val="21"/>
                <w:u w:val="single"/>
              </w:rPr>
            </w:pPr>
            <w:r>
              <w:rPr>
                <w:rFonts w:hint="eastAsia"/>
                <w:b/>
                <w:bCs/>
                <w:sz w:val="21"/>
                <w:szCs w:val="21"/>
                <w:u w:val="single"/>
              </w:rPr>
              <w:t>7、与常政办发〔2018〕26号常德市人民政府办公室关于印发《常德市内河船舶污染物接收、转运及处置设施建设实施方案》的通知符合性</w:t>
            </w:r>
          </w:p>
          <w:p w14:paraId="2118988F">
            <w:pPr>
              <w:spacing w:beforeAutospacing="0" w:afterAutospacing="0" w:line="360" w:lineRule="auto"/>
              <w:ind w:firstLine="420" w:firstLineChars="200"/>
              <w:rPr>
                <w:rFonts w:hint="eastAsia"/>
                <w:b w:val="0"/>
                <w:bCs w:val="0"/>
                <w:sz w:val="21"/>
                <w:szCs w:val="21"/>
                <w:u w:val="single"/>
                <w:lang w:val="en-US" w:eastAsia="zh-CN"/>
              </w:rPr>
            </w:pPr>
            <w:r>
              <w:rPr>
                <w:rFonts w:hint="eastAsia"/>
                <w:b w:val="0"/>
                <w:bCs w:val="0"/>
                <w:color w:val="auto"/>
                <w:sz w:val="21"/>
                <w:szCs w:val="21"/>
                <w:u w:val="single"/>
                <w:lang w:val="en-US" w:eastAsia="zh-CN"/>
              </w:rPr>
              <w:t>根据文件可知，津市未</w:t>
            </w:r>
            <w:r>
              <w:rPr>
                <w:rFonts w:hint="eastAsia"/>
                <w:b w:val="0"/>
                <w:bCs w:val="0"/>
                <w:color w:val="auto"/>
                <w:sz w:val="21"/>
                <w:szCs w:val="21"/>
                <w:u w:val="single"/>
              </w:rPr>
              <w:t>建成船舶生活垃圾、生活污水及含矿物油污水收集点。</w:t>
            </w:r>
            <w:r>
              <w:rPr>
                <w:rFonts w:hint="eastAsia"/>
                <w:b w:val="0"/>
                <w:bCs w:val="0"/>
                <w:color w:val="auto"/>
                <w:sz w:val="21"/>
                <w:szCs w:val="21"/>
                <w:u w:val="single"/>
                <w:lang w:val="en-US" w:eastAsia="zh-CN"/>
              </w:rPr>
              <w:t>本项目已与</w:t>
            </w:r>
            <w:r>
              <w:rPr>
                <w:rFonts w:hint="eastAsia" w:ascii="PD4MLSTFangsong" w:hAnsi="PD4MLSTFangsong" w:eastAsia="PD4MLSTFangsong" w:cs="PD4MLSTFangsong"/>
                <w:color w:val="000000"/>
                <w:kern w:val="0"/>
                <w:sz w:val="23"/>
                <w:szCs w:val="23"/>
                <w:u w:val="single"/>
                <w:lang w:val="en-US" w:eastAsia="zh-CN" w:bidi="ar"/>
              </w:rPr>
              <w:t>津市市</w:t>
            </w:r>
            <w:r>
              <w:rPr>
                <w:rFonts w:ascii="PD4MLSTFangsong" w:hAnsi="PD4MLSTFangsong" w:eastAsia="PD4MLSTFangsong" w:cs="PD4MLSTFangsong"/>
                <w:color w:val="000000"/>
                <w:kern w:val="0"/>
                <w:sz w:val="23"/>
                <w:szCs w:val="23"/>
                <w:u w:val="single"/>
                <w:lang w:val="en-US" w:eastAsia="zh-CN" w:bidi="ar"/>
              </w:rPr>
              <w:t>交通运输局</w:t>
            </w:r>
            <w:r>
              <w:rPr>
                <w:rFonts w:hint="eastAsia" w:ascii="PD4MLSTFangsong" w:hAnsi="PD4MLSTFangsong" w:eastAsia="PD4MLSTFangsong" w:cs="PD4MLSTFangsong"/>
                <w:color w:val="000000"/>
                <w:kern w:val="0"/>
                <w:sz w:val="23"/>
                <w:szCs w:val="23"/>
                <w:u w:val="single"/>
                <w:lang w:val="en-US" w:eastAsia="zh-CN" w:bidi="ar"/>
              </w:rPr>
              <w:t>签订津市</w:t>
            </w:r>
            <w:r>
              <w:rPr>
                <w:rFonts w:ascii="PD4MLSTFangsong" w:hAnsi="PD4MLSTFangsong" w:eastAsia="PD4MLSTFangsong" w:cs="PD4MLSTFangsong"/>
                <w:color w:val="000000"/>
                <w:kern w:val="0"/>
                <w:sz w:val="23"/>
                <w:szCs w:val="23"/>
                <w:u w:val="single"/>
                <w:lang w:val="en-US" w:eastAsia="zh-CN" w:bidi="ar"/>
              </w:rPr>
              <w:t>港船舶污染物</w:t>
            </w:r>
            <w:r>
              <w:rPr>
                <w:rFonts w:hint="eastAsia" w:ascii="PD4MLSTFangsong" w:hAnsi="PD4MLSTFangsong" w:eastAsia="PD4MLSTFangsong" w:cs="PD4MLSTFangsong"/>
                <w:color w:val="000000"/>
                <w:kern w:val="0"/>
                <w:sz w:val="23"/>
                <w:szCs w:val="23"/>
                <w:u w:val="single"/>
                <w:lang w:val="en-US" w:eastAsia="zh-CN" w:bidi="ar"/>
              </w:rPr>
              <w:t>接受</w:t>
            </w:r>
            <w:r>
              <w:rPr>
                <w:rFonts w:ascii="PD4MLSTFangsong" w:hAnsi="PD4MLSTFangsong" w:eastAsia="PD4MLSTFangsong" w:cs="PD4MLSTFangsong"/>
                <w:color w:val="000000"/>
                <w:kern w:val="0"/>
                <w:sz w:val="23"/>
                <w:szCs w:val="23"/>
                <w:u w:val="single"/>
                <w:lang w:val="en-US" w:eastAsia="zh-CN" w:bidi="ar"/>
              </w:rPr>
              <w:t>、转运</w:t>
            </w:r>
            <w:r>
              <w:rPr>
                <w:rFonts w:hint="eastAsia" w:ascii="PD4MLSTFangsong" w:hAnsi="PD4MLSTFangsong" w:eastAsia="PD4MLSTFangsong" w:cs="PD4MLSTFangsong"/>
                <w:color w:val="000000"/>
                <w:kern w:val="0"/>
                <w:sz w:val="23"/>
                <w:szCs w:val="23"/>
                <w:u w:val="single"/>
                <w:lang w:val="en-US" w:eastAsia="zh-CN" w:bidi="ar"/>
              </w:rPr>
              <w:t>及</w:t>
            </w:r>
            <w:r>
              <w:rPr>
                <w:rFonts w:ascii="PD4MLSTFangsong" w:hAnsi="PD4MLSTFangsong" w:eastAsia="PD4MLSTFangsong" w:cs="PD4MLSTFangsong"/>
                <w:color w:val="000000"/>
                <w:kern w:val="0"/>
                <w:sz w:val="23"/>
                <w:szCs w:val="23"/>
                <w:u w:val="single"/>
                <w:lang w:val="en-US" w:eastAsia="zh-CN" w:bidi="ar"/>
              </w:rPr>
              <w:t>处置服务</w:t>
            </w:r>
            <w:r>
              <w:rPr>
                <w:rFonts w:hint="eastAsia" w:ascii="PD4MLSTFangsong" w:hAnsi="PD4MLSTFangsong" w:eastAsia="PD4MLSTFangsong" w:cs="PD4MLSTFangsong"/>
                <w:color w:val="000000"/>
                <w:kern w:val="0"/>
                <w:sz w:val="23"/>
                <w:szCs w:val="23"/>
                <w:u w:val="single"/>
                <w:lang w:val="en-US" w:eastAsia="zh-CN" w:bidi="ar"/>
              </w:rPr>
              <w:t>（津财采计【</w:t>
            </w:r>
            <w:r>
              <w:rPr>
                <w:rFonts w:hint="default" w:ascii="Times New Roman" w:hAnsi="Times New Roman" w:eastAsia="PD4MLSTFangsong" w:cs="Times New Roman"/>
                <w:color w:val="000000"/>
                <w:kern w:val="0"/>
                <w:sz w:val="21"/>
                <w:szCs w:val="21"/>
                <w:u w:val="single"/>
                <w:lang w:val="en-US" w:eastAsia="zh-CN" w:bidi="ar"/>
              </w:rPr>
              <w:t>2025</w:t>
            </w:r>
            <w:r>
              <w:rPr>
                <w:rFonts w:hint="eastAsia" w:ascii="PD4MLSTFangsong" w:hAnsi="PD4MLSTFangsong" w:eastAsia="PD4MLSTFangsong" w:cs="PD4MLSTFangsong"/>
                <w:color w:val="000000"/>
                <w:kern w:val="0"/>
                <w:sz w:val="23"/>
                <w:szCs w:val="23"/>
                <w:u w:val="single"/>
                <w:lang w:val="en-US" w:eastAsia="zh-CN" w:bidi="ar"/>
              </w:rPr>
              <w:t>】</w:t>
            </w:r>
            <w:r>
              <w:rPr>
                <w:rFonts w:hint="eastAsia" w:ascii="Times New Roman" w:hAnsi="Times New Roman" w:eastAsia="PD4MLSTFangsong" w:cs="Times New Roman"/>
                <w:color w:val="000000"/>
                <w:kern w:val="0"/>
                <w:sz w:val="21"/>
                <w:szCs w:val="21"/>
                <w:u w:val="single"/>
                <w:lang w:val="en-US" w:eastAsia="zh-CN" w:bidi="ar"/>
              </w:rPr>
              <w:t>000014</w:t>
            </w:r>
            <w:r>
              <w:rPr>
                <w:rFonts w:hint="eastAsia" w:ascii="PD4MLSTFangsong" w:hAnsi="PD4MLSTFangsong" w:eastAsia="PD4MLSTFangsong" w:cs="PD4MLSTFangsong"/>
                <w:color w:val="000000"/>
                <w:kern w:val="0"/>
                <w:sz w:val="23"/>
                <w:szCs w:val="23"/>
                <w:u w:val="single"/>
                <w:lang w:val="en-US" w:eastAsia="zh-CN" w:bidi="ar"/>
              </w:rPr>
              <w:t>）</w:t>
            </w:r>
            <w:r>
              <w:rPr>
                <w:rFonts w:hint="eastAsia"/>
                <w:b w:val="0"/>
                <w:bCs w:val="0"/>
                <w:color w:val="auto"/>
                <w:sz w:val="21"/>
                <w:szCs w:val="21"/>
                <w:u w:val="single"/>
                <w:lang w:val="en-US" w:eastAsia="zh-CN"/>
              </w:rPr>
              <w:t>，本项目收集的船舶</w:t>
            </w:r>
            <w:r>
              <w:rPr>
                <w:rFonts w:hint="eastAsia"/>
                <w:b w:val="0"/>
                <w:bCs w:val="0"/>
                <w:color w:val="auto"/>
                <w:sz w:val="21"/>
                <w:szCs w:val="21"/>
                <w:u w:val="single"/>
              </w:rPr>
              <w:t>生活垃圾、</w:t>
            </w:r>
            <w:r>
              <w:rPr>
                <w:rFonts w:hint="eastAsia"/>
                <w:b w:val="0"/>
                <w:bCs w:val="0"/>
                <w:color w:val="auto"/>
                <w:sz w:val="21"/>
                <w:szCs w:val="21"/>
                <w:u w:val="single"/>
                <w:lang w:eastAsia="zh-CN"/>
              </w:rPr>
              <w:t>含油污水（含废油）</w:t>
            </w:r>
            <w:r>
              <w:rPr>
                <w:rFonts w:hint="eastAsia"/>
                <w:b w:val="0"/>
                <w:bCs w:val="0"/>
                <w:color w:val="auto"/>
                <w:sz w:val="21"/>
                <w:szCs w:val="21"/>
                <w:u w:val="single"/>
              </w:rPr>
              <w:t>、生活污水</w:t>
            </w:r>
            <w:r>
              <w:rPr>
                <w:rFonts w:hint="eastAsia"/>
                <w:b w:val="0"/>
                <w:bCs w:val="0"/>
                <w:color w:val="auto"/>
                <w:sz w:val="21"/>
                <w:szCs w:val="21"/>
                <w:u w:val="single"/>
                <w:lang w:val="en-US" w:eastAsia="zh-CN"/>
              </w:rPr>
              <w:t>均在</w:t>
            </w:r>
            <w:r>
              <w:rPr>
                <w:rFonts w:hint="eastAsia"/>
                <w:color w:val="auto"/>
                <w:sz w:val="21"/>
                <w:szCs w:val="21"/>
                <w:u w:val="single"/>
                <w:lang w:val="en-US" w:eastAsia="zh-CN"/>
              </w:rPr>
              <w:t>津市港船舶污染物收集码头</w:t>
            </w:r>
            <w:r>
              <w:rPr>
                <w:rFonts w:hint="eastAsia"/>
                <w:b w:val="0"/>
                <w:bCs w:val="0"/>
                <w:color w:val="auto"/>
                <w:sz w:val="21"/>
                <w:szCs w:val="21"/>
                <w:u w:val="single"/>
                <w:lang w:val="en-US" w:eastAsia="zh-CN"/>
              </w:rPr>
              <w:t>进行转运。</w:t>
            </w:r>
            <w:r>
              <w:rPr>
                <w:rFonts w:hint="eastAsia"/>
                <w:color w:val="auto"/>
                <w:sz w:val="21"/>
                <w:szCs w:val="21"/>
                <w:u w:val="single"/>
                <w:lang w:val="en-US" w:eastAsia="zh-CN"/>
              </w:rPr>
              <w:t>津市港船舶污染物收集码头为新增</w:t>
            </w:r>
            <w:r>
              <w:rPr>
                <w:rFonts w:hint="eastAsia"/>
                <w:b w:val="0"/>
                <w:bCs w:val="0"/>
                <w:color w:val="auto"/>
                <w:sz w:val="21"/>
                <w:szCs w:val="21"/>
                <w:u w:val="single"/>
              </w:rPr>
              <w:t>收集点</w:t>
            </w:r>
            <w:r>
              <w:rPr>
                <w:rFonts w:hint="eastAsia"/>
                <w:b w:val="0"/>
                <w:bCs w:val="0"/>
                <w:color w:val="auto"/>
                <w:sz w:val="21"/>
                <w:szCs w:val="21"/>
                <w:u w:val="single"/>
                <w:lang w:eastAsia="zh-CN"/>
              </w:rPr>
              <w:t>。</w:t>
            </w:r>
            <w:r>
              <w:rPr>
                <w:rFonts w:hint="eastAsia"/>
                <w:b w:val="0"/>
                <w:bCs w:val="0"/>
                <w:color w:val="auto"/>
                <w:sz w:val="21"/>
                <w:szCs w:val="21"/>
                <w:u w:val="single"/>
                <w:lang w:val="en-US" w:eastAsia="zh-CN"/>
              </w:rPr>
              <w:t>本项目</w:t>
            </w:r>
            <w:r>
              <w:rPr>
                <w:rFonts w:hint="eastAsia"/>
                <w:b w:val="0"/>
                <w:bCs w:val="0"/>
                <w:color w:val="auto"/>
                <w:sz w:val="21"/>
                <w:szCs w:val="21"/>
                <w:u w:val="single"/>
              </w:rPr>
              <w:t>对</w:t>
            </w:r>
            <w:r>
              <w:rPr>
                <w:rFonts w:hint="eastAsia"/>
                <w:b w:val="0"/>
                <w:bCs w:val="0"/>
                <w:color w:val="auto"/>
                <w:sz w:val="21"/>
                <w:szCs w:val="21"/>
                <w:u w:val="single"/>
                <w:lang w:val="en-US" w:eastAsia="zh-CN"/>
              </w:rPr>
              <w:t>航道内</w:t>
            </w:r>
            <w:r>
              <w:rPr>
                <w:rFonts w:hint="eastAsia"/>
                <w:b w:val="0"/>
                <w:bCs w:val="0"/>
                <w:color w:val="auto"/>
                <w:sz w:val="21"/>
                <w:szCs w:val="21"/>
                <w:u w:val="single"/>
              </w:rPr>
              <w:t>船舶</w:t>
            </w:r>
            <w:r>
              <w:rPr>
                <w:rFonts w:hint="eastAsia"/>
                <w:b w:val="0"/>
                <w:bCs w:val="0"/>
                <w:color w:val="auto"/>
                <w:sz w:val="21"/>
                <w:szCs w:val="21"/>
                <w:u w:val="single"/>
                <w:lang w:val="en-US" w:eastAsia="zh-CN"/>
              </w:rPr>
              <w:t>产生的</w:t>
            </w:r>
            <w:r>
              <w:rPr>
                <w:rFonts w:hint="eastAsia"/>
                <w:b w:val="0"/>
                <w:bCs w:val="0"/>
                <w:color w:val="auto"/>
                <w:sz w:val="21"/>
                <w:szCs w:val="21"/>
                <w:u w:val="single"/>
              </w:rPr>
              <w:t>生活垃圾、</w:t>
            </w:r>
            <w:r>
              <w:rPr>
                <w:rFonts w:hint="eastAsia"/>
                <w:b w:val="0"/>
                <w:bCs w:val="0"/>
                <w:color w:val="auto"/>
                <w:sz w:val="21"/>
                <w:szCs w:val="21"/>
                <w:u w:val="single"/>
                <w:lang w:eastAsia="zh-CN"/>
              </w:rPr>
              <w:t>含油污水（含废油）</w:t>
            </w:r>
            <w:r>
              <w:rPr>
                <w:rFonts w:hint="eastAsia"/>
                <w:b w:val="0"/>
                <w:bCs w:val="0"/>
                <w:color w:val="auto"/>
                <w:sz w:val="21"/>
                <w:szCs w:val="21"/>
                <w:u w:val="single"/>
              </w:rPr>
              <w:t>、生活污水等船舶污染物的收集情况进行记录，并定期将污染物收集记录台账提交给</w:t>
            </w:r>
            <w:r>
              <w:rPr>
                <w:rFonts w:hint="eastAsia"/>
                <w:b w:val="0"/>
                <w:bCs w:val="0"/>
                <w:color w:val="auto"/>
                <w:sz w:val="21"/>
                <w:szCs w:val="21"/>
                <w:u w:val="single"/>
                <w:lang w:val="en-US" w:eastAsia="zh-CN"/>
              </w:rPr>
              <w:t>当地</w:t>
            </w:r>
            <w:r>
              <w:rPr>
                <w:rFonts w:hint="eastAsia"/>
                <w:b w:val="0"/>
                <w:bCs w:val="0"/>
                <w:color w:val="auto"/>
                <w:sz w:val="21"/>
                <w:szCs w:val="21"/>
                <w:u w:val="single"/>
              </w:rPr>
              <w:t>海事管理机构。</w:t>
            </w:r>
            <w:r>
              <w:rPr>
                <w:rFonts w:hint="eastAsia"/>
                <w:b w:val="0"/>
                <w:bCs w:val="0"/>
                <w:sz w:val="21"/>
                <w:szCs w:val="21"/>
                <w:u w:val="single"/>
              </w:rPr>
              <w:t>《常德市内河船舶污染物接收、转运及处置设施建设实施方案》</w:t>
            </w:r>
            <w:r>
              <w:rPr>
                <w:rFonts w:hint="eastAsia"/>
                <w:b w:val="0"/>
                <w:bCs w:val="0"/>
                <w:sz w:val="21"/>
                <w:szCs w:val="21"/>
                <w:u w:val="single"/>
                <w:lang w:val="en-US" w:eastAsia="zh-CN"/>
              </w:rPr>
              <w:t>要求“</w:t>
            </w:r>
            <w:r>
              <w:rPr>
                <w:rFonts w:hint="eastAsia"/>
                <w:b w:val="0"/>
                <w:bCs w:val="0"/>
                <w:color w:val="auto"/>
                <w:sz w:val="21"/>
                <w:szCs w:val="21"/>
                <w:u w:val="single"/>
              </w:rPr>
              <w:t>船舶生活垃圾、生活污水及含矿物油污水的收集，采取设置专业船舶对辖区航段船舶污染物进行收集再转送至岸上，生活垃圾由有处理资质的单位集中接收处置，有条件依托港口的将生活污水排至城市管网，无条件的通过新建“地埋式”污水处理装置处理，含矿物油污水处理后由专业企业回收的方式。</w:t>
            </w:r>
            <w:r>
              <w:rPr>
                <w:rFonts w:hint="eastAsia"/>
                <w:b w:val="0"/>
                <w:bCs w:val="0"/>
                <w:sz w:val="21"/>
                <w:szCs w:val="21"/>
                <w:u w:val="single"/>
                <w:lang w:val="en-US" w:eastAsia="zh-CN"/>
              </w:rPr>
              <w:t xml:space="preserve">”         </w:t>
            </w:r>
          </w:p>
          <w:p w14:paraId="07FE925E">
            <w:pPr>
              <w:spacing w:line="360" w:lineRule="auto"/>
              <w:ind w:left="0" w:leftChars="0" w:firstLine="420" w:firstLineChars="200"/>
              <w:rPr>
                <w:bCs/>
                <w:color w:val="auto"/>
                <w:sz w:val="21"/>
                <w:szCs w:val="21"/>
                <w:u w:val="single"/>
              </w:rPr>
            </w:pPr>
            <w:r>
              <w:rPr>
                <w:rFonts w:hint="eastAsia"/>
                <w:bCs/>
                <w:color w:val="auto"/>
                <w:sz w:val="21"/>
                <w:szCs w:val="21"/>
                <w:u w:val="single"/>
                <w:lang w:val="en-US" w:eastAsia="zh-CN"/>
              </w:rPr>
              <w:t>本</w:t>
            </w:r>
            <w:r>
              <w:rPr>
                <w:bCs/>
                <w:color w:val="auto"/>
                <w:sz w:val="21"/>
                <w:szCs w:val="21"/>
                <w:u w:val="single"/>
              </w:rPr>
              <w:t>项目将收集的</w:t>
            </w:r>
            <w:r>
              <w:rPr>
                <w:rFonts w:hint="eastAsia"/>
                <w:bCs/>
                <w:color w:val="auto"/>
                <w:sz w:val="21"/>
                <w:szCs w:val="21"/>
                <w:u w:val="single"/>
                <w:lang w:val="en-US" w:eastAsia="zh-CN"/>
              </w:rPr>
              <w:t>含油废水（含废油）</w:t>
            </w:r>
            <w:r>
              <w:rPr>
                <w:bCs/>
                <w:color w:val="auto"/>
                <w:sz w:val="21"/>
                <w:szCs w:val="21"/>
                <w:u w:val="single"/>
              </w:rPr>
              <w:t>在</w:t>
            </w:r>
            <w:r>
              <w:rPr>
                <w:rFonts w:hint="eastAsia"/>
                <w:color w:val="auto"/>
                <w:sz w:val="21"/>
                <w:szCs w:val="21"/>
                <w:u w:val="single"/>
                <w:lang w:val="en-US" w:eastAsia="zh-CN"/>
              </w:rPr>
              <w:t>津市港船舶污染物收集码头</w:t>
            </w:r>
            <w:r>
              <w:rPr>
                <w:bCs/>
                <w:color w:val="auto"/>
                <w:sz w:val="21"/>
                <w:szCs w:val="21"/>
                <w:u w:val="single"/>
              </w:rPr>
              <w:t>进行转运，然后由</w:t>
            </w:r>
            <w:r>
              <w:rPr>
                <w:rFonts w:hint="eastAsia"/>
                <w:bCs/>
                <w:color w:val="auto"/>
                <w:sz w:val="21"/>
                <w:szCs w:val="21"/>
                <w:u w:val="single"/>
                <w:lang w:val="en-US" w:eastAsia="zh-CN"/>
              </w:rPr>
              <w:t>湖南宏旺环保科技有限公司</w:t>
            </w:r>
            <w:r>
              <w:rPr>
                <w:bCs/>
                <w:color w:val="auto"/>
                <w:sz w:val="21"/>
                <w:szCs w:val="21"/>
                <w:u w:val="single"/>
              </w:rPr>
              <w:t>进行</w:t>
            </w:r>
            <w:r>
              <w:rPr>
                <w:rFonts w:hint="eastAsia"/>
                <w:bCs/>
                <w:color w:val="auto"/>
                <w:sz w:val="21"/>
                <w:szCs w:val="21"/>
                <w:u w:val="single"/>
                <w:lang w:eastAsia="zh-CN"/>
              </w:rPr>
              <w:t>转运贮存</w:t>
            </w:r>
            <w:r>
              <w:rPr>
                <w:bCs/>
                <w:color w:val="auto"/>
                <w:sz w:val="21"/>
                <w:szCs w:val="21"/>
                <w:u w:val="single"/>
              </w:rPr>
              <w:t>；收集的生活</w:t>
            </w:r>
            <w:r>
              <w:rPr>
                <w:rFonts w:hint="eastAsia"/>
                <w:bCs/>
                <w:color w:val="auto"/>
                <w:sz w:val="21"/>
                <w:szCs w:val="21"/>
                <w:u w:val="single"/>
              </w:rPr>
              <w:t>污水在该码头</w:t>
            </w:r>
            <w:r>
              <w:rPr>
                <w:rFonts w:hint="eastAsia"/>
                <w:bCs/>
                <w:color w:val="auto"/>
                <w:sz w:val="21"/>
                <w:szCs w:val="21"/>
                <w:u w:val="single"/>
                <w:lang w:val="en-US" w:eastAsia="zh-CN"/>
              </w:rPr>
              <w:t>通过污水管网送至津市市海川达水务有限公司处理</w:t>
            </w:r>
            <w:r>
              <w:rPr>
                <w:rFonts w:hint="eastAsia"/>
                <w:bCs/>
                <w:color w:val="auto"/>
                <w:sz w:val="21"/>
                <w:szCs w:val="21"/>
                <w:u w:val="single"/>
              </w:rPr>
              <w:t>；生活</w:t>
            </w:r>
            <w:r>
              <w:rPr>
                <w:bCs/>
                <w:color w:val="auto"/>
                <w:sz w:val="21"/>
                <w:szCs w:val="21"/>
                <w:u w:val="single"/>
              </w:rPr>
              <w:t>垃圾在</w:t>
            </w:r>
            <w:r>
              <w:rPr>
                <w:rFonts w:hint="eastAsia"/>
                <w:bCs/>
                <w:color w:val="auto"/>
                <w:sz w:val="21"/>
                <w:szCs w:val="21"/>
                <w:u w:val="single"/>
                <w:lang w:val="en-US"/>
              </w:rPr>
              <w:t>该</w:t>
            </w:r>
            <w:r>
              <w:rPr>
                <w:bCs/>
                <w:color w:val="auto"/>
                <w:sz w:val="21"/>
                <w:szCs w:val="21"/>
                <w:u w:val="single"/>
              </w:rPr>
              <w:t>码头</w:t>
            </w:r>
            <w:r>
              <w:rPr>
                <w:rFonts w:hint="eastAsia"/>
                <w:bCs/>
                <w:color w:val="auto"/>
                <w:sz w:val="21"/>
                <w:szCs w:val="21"/>
                <w:u w:val="single"/>
              </w:rPr>
              <w:t>上岸</w:t>
            </w:r>
            <w:r>
              <w:rPr>
                <w:bCs/>
                <w:color w:val="auto"/>
                <w:sz w:val="21"/>
                <w:szCs w:val="21"/>
                <w:u w:val="single"/>
              </w:rPr>
              <w:t>交由</w:t>
            </w:r>
            <w:r>
              <w:rPr>
                <w:rFonts w:hint="eastAsia"/>
                <w:bCs/>
                <w:color w:val="auto"/>
                <w:sz w:val="21"/>
                <w:szCs w:val="21"/>
                <w:u w:val="single"/>
                <w:lang w:val="en-US" w:eastAsia="zh-CN"/>
              </w:rPr>
              <w:t>湖南信诚环保科技有限公司</w:t>
            </w:r>
            <w:r>
              <w:rPr>
                <w:rFonts w:hint="eastAsia"/>
                <w:bCs/>
                <w:color w:val="auto"/>
                <w:sz w:val="21"/>
                <w:szCs w:val="21"/>
                <w:u w:val="single"/>
              </w:rPr>
              <w:t>收集</w:t>
            </w:r>
            <w:r>
              <w:rPr>
                <w:bCs/>
                <w:color w:val="auto"/>
                <w:sz w:val="21"/>
                <w:szCs w:val="21"/>
                <w:u w:val="single"/>
              </w:rPr>
              <w:t>处置。</w:t>
            </w:r>
          </w:p>
          <w:p w14:paraId="11C9E9FA">
            <w:pPr>
              <w:spacing w:beforeAutospacing="0" w:line="276" w:lineRule="auto"/>
              <w:ind w:firstLine="420" w:firstLineChars="200"/>
              <w:rPr>
                <w:rFonts w:hint="default" w:eastAsia="宋体"/>
                <w:b w:val="0"/>
                <w:bCs w:val="0"/>
                <w:color w:val="auto"/>
                <w:sz w:val="21"/>
                <w:szCs w:val="21"/>
                <w:u w:val="single"/>
                <w:lang w:val="en-US" w:eastAsia="zh-CN"/>
              </w:rPr>
            </w:pPr>
            <w:r>
              <w:rPr>
                <w:rFonts w:hint="eastAsia"/>
                <w:b w:val="0"/>
                <w:bCs w:val="0"/>
                <w:color w:val="auto"/>
                <w:sz w:val="21"/>
                <w:szCs w:val="21"/>
                <w:u w:val="single"/>
                <w:lang w:val="en-US" w:eastAsia="zh-CN"/>
              </w:rPr>
              <w:t>综上，本项目符合</w:t>
            </w:r>
            <w:r>
              <w:rPr>
                <w:rFonts w:hint="eastAsia"/>
                <w:b w:val="0"/>
                <w:bCs w:val="0"/>
                <w:sz w:val="21"/>
                <w:szCs w:val="21"/>
                <w:u w:val="single"/>
              </w:rPr>
              <w:t>《常德市内河船舶污染物接收、转运及处置设施建设实施方案》</w:t>
            </w:r>
            <w:r>
              <w:rPr>
                <w:rFonts w:hint="eastAsia"/>
                <w:b w:val="0"/>
                <w:bCs w:val="0"/>
                <w:sz w:val="21"/>
                <w:szCs w:val="21"/>
                <w:u w:val="single"/>
                <w:lang w:val="en-US" w:eastAsia="zh-CN"/>
              </w:rPr>
              <w:t>管理要求。</w:t>
            </w:r>
          </w:p>
          <w:p w14:paraId="705DA37F">
            <w:pPr>
              <w:numPr>
                <w:ilvl w:val="0"/>
                <w:numId w:val="0"/>
              </w:numPr>
              <w:spacing w:beforeAutospacing="0" w:afterAutospacing="0" w:line="276" w:lineRule="auto"/>
              <w:ind w:leftChars="0"/>
              <w:rPr>
                <w:rFonts w:hint="eastAsia"/>
                <w:b/>
                <w:bCs/>
                <w:color w:val="000000" w:themeColor="text1"/>
                <w:sz w:val="21"/>
                <w:szCs w:val="21"/>
                <w:lang w:val="en-US" w:eastAsia="zh-CN"/>
                <w14:textFill>
                  <w14:solidFill>
                    <w14:schemeClr w14:val="tx1"/>
                  </w14:solidFill>
                </w14:textFill>
              </w:rPr>
            </w:pPr>
          </w:p>
          <w:p w14:paraId="02930FE4">
            <w:pPr>
              <w:numPr>
                <w:ilvl w:val="0"/>
                <w:numId w:val="0"/>
              </w:numPr>
              <w:spacing w:beforeAutospacing="0" w:afterAutospacing="0" w:line="276" w:lineRule="auto"/>
              <w:ind w:leftChars="0"/>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8、与《安全与防污染管理体系》</w:t>
            </w:r>
            <w:r>
              <w:rPr>
                <w:rFonts w:hint="eastAsia"/>
                <w:b/>
                <w:bCs/>
                <w:sz w:val="21"/>
                <w:szCs w:val="21"/>
              </w:rPr>
              <w:t>符合性</w:t>
            </w:r>
            <w:r>
              <w:rPr>
                <w:rFonts w:hint="eastAsia"/>
                <w:b/>
                <w:bCs/>
                <w:sz w:val="21"/>
                <w:szCs w:val="21"/>
                <w:lang w:val="en-US" w:eastAsia="zh-CN"/>
              </w:rPr>
              <w:t>分析</w:t>
            </w:r>
          </w:p>
          <w:p w14:paraId="01CF149C">
            <w:pPr>
              <w:numPr>
                <w:ilvl w:val="0"/>
                <w:numId w:val="0"/>
              </w:numPr>
              <w:snapToGrid/>
              <w:spacing w:beforeAutospacing="0" w:line="360" w:lineRule="auto"/>
              <w:ind w:leftChars="0" w:firstLine="420" w:firstLineChars="200"/>
              <w:rPr>
                <w:rFonts w:hint="eastAsia"/>
                <w:b w:val="0"/>
                <w:bCs w:val="0"/>
                <w:color w:val="000000" w:themeColor="text1"/>
                <w:sz w:val="21"/>
                <w:szCs w:val="21"/>
                <w:u w:val="none"/>
                <w:lang w:val="en-US" w:eastAsia="zh-CN"/>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《安全与防污染管理体系》</w:t>
            </w:r>
            <w:r>
              <w:rPr>
                <w:rFonts w:hint="eastAsia"/>
                <w:b w:val="0"/>
                <w:bCs w:val="0"/>
                <w:color w:val="000000" w:themeColor="text1"/>
                <w:sz w:val="21"/>
                <w:szCs w:val="21"/>
                <w:u w:val="none"/>
                <w:lang w:val="en-US" w:eastAsia="zh-CN"/>
                <w14:textFill>
                  <w14:solidFill>
                    <w14:schemeClr w14:val="tx1"/>
                  </w14:solidFill>
                </w14:textFill>
              </w:rPr>
              <w:t>是帮助公司和指导我公司安全管理人员，船员以及从事船舶清舱，残油、油污水接收作业的人员在清舱和船舶污染物接收作业过程中发生的或可能发生的对水体造成安全污染性的各类事故而采取必要的安全防范措施，以便达到防止、制止和控制油类或类油性物质的排放或因意外事故造成污染施告性后而减轻其对水体的危害程度。</w:t>
            </w:r>
          </w:p>
          <w:p w14:paraId="23E4B993">
            <w:pPr>
              <w:spacing w:line="276" w:lineRule="auto"/>
              <w:ind w:firstLine="0" w:firstLineChars="0"/>
              <w:jc w:val="center"/>
              <w:rPr>
                <w:rFonts w:hint="eastAsia"/>
                <w:u w:val="none"/>
              </w:rPr>
            </w:pPr>
            <w:r>
              <w:rPr>
                <w:rFonts w:hint="eastAsia"/>
                <w:b/>
                <w:sz w:val="21"/>
                <w:szCs w:val="21"/>
                <w:u w:val="none"/>
              </w:rPr>
              <w:t>表1-</w:t>
            </w:r>
            <w:r>
              <w:rPr>
                <w:rFonts w:hint="eastAsia"/>
                <w:b/>
                <w:sz w:val="21"/>
                <w:szCs w:val="21"/>
                <w:u w:val="none"/>
                <w:lang w:val="en-US" w:eastAsia="zh-CN"/>
              </w:rPr>
              <w:t>3</w:t>
            </w:r>
            <w:r>
              <w:rPr>
                <w:rFonts w:hint="eastAsia"/>
                <w:b/>
                <w:sz w:val="21"/>
                <w:szCs w:val="21"/>
                <w:u w:val="none"/>
              </w:rPr>
              <w:t xml:space="preserve">  项目与</w:t>
            </w:r>
            <w:r>
              <w:rPr>
                <w:rFonts w:hint="eastAsia"/>
                <w:b/>
                <w:bCs/>
                <w:color w:val="000000" w:themeColor="text1"/>
                <w:sz w:val="21"/>
                <w:szCs w:val="21"/>
                <w:u w:val="none"/>
                <w:lang w:val="en-US" w:eastAsia="zh-CN"/>
                <w14:textFill>
                  <w14:solidFill>
                    <w14:schemeClr w14:val="tx1"/>
                  </w14:solidFill>
                </w14:textFill>
              </w:rPr>
              <w:t>《安全与防污染管理体系》</w:t>
            </w:r>
            <w:r>
              <w:rPr>
                <w:rFonts w:hint="eastAsia"/>
                <w:b/>
                <w:sz w:val="21"/>
                <w:szCs w:val="21"/>
                <w:u w:val="none"/>
              </w:rPr>
              <w:t>的符合性分析</w:t>
            </w:r>
          </w:p>
          <w:tbl>
            <w:tblPr>
              <w:tblStyle w:val="17"/>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7600"/>
              <w:gridCol w:w="2670"/>
            </w:tblGrid>
            <w:tr w14:paraId="5241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auto"/>
                  <w:noWrap w:val="0"/>
                  <w:vAlign w:val="center"/>
                </w:tcPr>
                <w:p w14:paraId="625662B9">
                  <w:pPr>
                    <w:spacing w:before="163" w:beforeLines="50" w:line="276" w:lineRule="auto"/>
                    <w:ind w:firstLine="0" w:firstLineChars="0"/>
                    <w:jc w:val="center"/>
                    <w:rPr>
                      <w:rFonts w:hint="eastAsia"/>
                      <w:b/>
                      <w:bCs/>
                      <w:sz w:val="21"/>
                      <w:szCs w:val="21"/>
                      <w:u w:val="none"/>
                    </w:rPr>
                  </w:pPr>
                  <w:r>
                    <w:rPr>
                      <w:rFonts w:hint="eastAsia"/>
                      <w:b/>
                      <w:bCs/>
                      <w:sz w:val="21"/>
                      <w:szCs w:val="21"/>
                      <w:u w:val="none"/>
                    </w:rPr>
                    <w:t>序号</w:t>
                  </w:r>
                </w:p>
              </w:tc>
              <w:tc>
                <w:tcPr>
                  <w:tcW w:w="7600" w:type="dxa"/>
                  <w:shd w:val="clear" w:color="auto" w:fill="auto"/>
                  <w:noWrap w:val="0"/>
                  <w:vAlign w:val="center"/>
                </w:tcPr>
                <w:p w14:paraId="4C696802">
                  <w:pPr>
                    <w:spacing w:before="163" w:beforeLines="50" w:line="276" w:lineRule="auto"/>
                    <w:ind w:firstLine="0" w:firstLineChars="0"/>
                    <w:jc w:val="center"/>
                    <w:rPr>
                      <w:rFonts w:hint="eastAsia"/>
                      <w:b/>
                      <w:bCs/>
                      <w:sz w:val="21"/>
                      <w:szCs w:val="21"/>
                      <w:u w:val="none"/>
                    </w:rPr>
                  </w:pPr>
                  <w:r>
                    <w:rPr>
                      <w:rFonts w:hint="eastAsia"/>
                      <w:b/>
                      <w:bCs/>
                      <w:sz w:val="21"/>
                      <w:szCs w:val="21"/>
                      <w:u w:val="none"/>
                    </w:rPr>
                    <w:t>内容</w:t>
                  </w:r>
                </w:p>
              </w:tc>
              <w:tc>
                <w:tcPr>
                  <w:tcW w:w="2670" w:type="dxa"/>
                  <w:shd w:val="clear" w:color="auto" w:fill="auto"/>
                  <w:noWrap w:val="0"/>
                  <w:vAlign w:val="center"/>
                </w:tcPr>
                <w:p w14:paraId="0F747CD8">
                  <w:pPr>
                    <w:spacing w:before="163" w:beforeLines="50" w:line="276" w:lineRule="auto"/>
                    <w:ind w:firstLine="0" w:firstLineChars="0"/>
                    <w:jc w:val="center"/>
                    <w:rPr>
                      <w:rFonts w:hint="eastAsia"/>
                      <w:b/>
                      <w:bCs/>
                      <w:sz w:val="21"/>
                      <w:szCs w:val="21"/>
                      <w:u w:val="none"/>
                    </w:rPr>
                  </w:pPr>
                  <w:r>
                    <w:rPr>
                      <w:rFonts w:hint="eastAsia"/>
                      <w:b/>
                      <w:bCs/>
                      <w:sz w:val="21"/>
                      <w:szCs w:val="21"/>
                      <w:u w:val="none"/>
                    </w:rPr>
                    <w:t>相符性分析</w:t>
                  </w:r>
                </w:p>
              </w:tc>
            </w:tr>
            <w:tr w14:paraId="4884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68" w:type="dxa"/>
                  <w:vMerge w:val="restart"/>
                  <w:shd w:val="clear" w:color="auto" w:fill="auto"/>
                  <w:noWrap w:val="0"/>
                  <w:vAlign w:val="center"/>
                </w:tcPr>
                <w:p w14:paraId="21D6DBAF">
                  <w:pPr>
                    <w:spacing w:before="163" w:beforeLines="50" w:line="276"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对单位要求</w:t>
                  </w:r>
                </w:p>
              </w:tc>
              <w:tc>
                <w:tcPr>
                  <w:tcW w:w="7600" w:type="dxa"/>
                  <w:shd w:val="clear" w:color="auto" w:fill="auto"/>
                  <w:noWrap w:val="0"/>
                  <w:vAlign w:val="center"/>
                </w:tcPr>
                <w:p w14:paraId="115738E0">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1、在投入生产前，公司必须持有有效的《工商行政执照》，且具有相关的残油和油污接受以及清仓作业等必需的合法经营项目；</w:t>
                  </w:r>
                </w:p>
              </w:tc>
              <w:tc>
                <w:tcPr>
                  <w:tcW w:w="2670" w:type="dxa"/>
                  <w:shd w:val="clear" w:color="auto" w:fill="auto"/>
                  <w:noWrap w:val="0"/>
                  <w:vAlign w:val="center"/>
                </w:tcPr>
                <w:p w14:paraId="2E2275EA">
                  <w:pPr>
                    <w:spacing w:beforeAutospacing="0" w:line="240" w:lineRule="auto"/>
                    <w:ind w:firstLine="0" w:firstLineChars="0"/>
                    <w:jc w:val="center"/>
                    <w:rPr>
                      <w:rFonts w:hint="default"/>
                      <w:b w:val="0"/>
                      <w:bCs w:val="0"/>
                      <w:sz w:val="21"/>
                      <w:szCs w:val="21"/>
                      <w:u w:val="none"/>
                      <w:lang w:val="en-US"/>
                    </w:rPr>
                  </w:pPr>
                  <w:r>
                    <w:rPr>
                      <w:rFonts w:hint="eastAsia"/>
                      <w:b w:val="0"/>
                      <w:bCs w:val="0"/>
                      <w:sz w:val="21"/>
                      <w:szCs w:val="21"/>
                      <w:u w:val="none"/>
                      <w:lang w:val="en-US" w:eastAsia="zh-CN"/>
                    </w:rPr>
                    <w:t>公司持有有效的《工商行政执照》，符合</w:t>
                  </w:r>
                </w:p>
              </w:tc>
            </w:tr>
            <w:tr w14:paraId="33BC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68" w:type="dxa"/>
                  <w:vMerge w:val="continue"/>
                  <w:shd w:val="clear" w:color="auto" w:fill="auto"/>
                  <w:noWrap w:val="0"/>
                  <w:vAlign w:val="center"/>
                </w:tcPr>
                <w:p w14:paraId="67AEC508">
                  <w:pPr>
                    <w:spacing w:before="163" w:beforeLines="50" w:line="276" w:lineRule="auto"/>
                    <w:ind w:firstLine="0" w:firstLineChars="0"/>
                    <w:jc w:val="center"/>
                    <w:rPr>
                      <w:u w:val="none"/>
                    </w:rPr>
                  </w:pPr>
                </w:p>
              </w:tc>
              <w:tc>
                <w:tcPr>
                  <w:tcW w:w="7600" w:type="dxa"/>
                  <w:shd w:val="clear" w:color="auto" w:fill="auto"/>
                  <w:noWrap w:val="0"/>
                  <w:vAlign w:val="center"/>
                </w:tcPr>
                <w:p w14:paraId="410F6958">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2、在投入生产前，根据交通部的有关要求，取得当地港口行政管理机构核发的港口经营许可证和港口安全管理证书，并根据《中华人民共和国内河交通安全管理条例》的有关规定，到当地海事部门进行安全和防污染作业备案：</w:t>
                  </w:r>
                </w:p>
              </w:tc>
              <w:tc>
                <w:tcPr>
                  <w:tcW w:w="2670" w:type="dxa"/>
                  <w:shd w:val="clear" w:color="auto" w:fill="auto"/>
                  <w:noWrap w:val="0"/>
                  <w:vAlign w:val="center"/>
                </w:tcPr>
                <w:p w14:paraId="6B660A0E">
                  <w:pPr>
                    <w:spacing w:beforeAutospacing="0" w:line="240" w:lineRule="auto"/>
                    <w:ind w:firstLine="0" w:firstLineChars="0"/>
                    <w:jc w:val="center"/>
                    <w:rPr>
                      <w:rFonts w:hint="default"/>
                      <w:b w:val="0"/>
                      <w:bCs w:val="0"/>
                      <w:sz w:val="21"/>
                      <w:szCs w:val="21"/>
                      <w:u w:val="none"/>
                      <w:lang w:val="en-US"/>
                    </w:rPr>
                  </w:pPr>
                  <w:r>
                    <w:rPr>
                      <w:rFonts w:hint="eastAsia"/>
                      <w:b w:val="0"/>
                      <w:bCs w:val="0"/>
                      <w:sz w:val="21"/>
                      <w:szCs w:val="21"/>
                      <w:u w:val="none"/>
                      <w:lang w:val="en-US" w:eastAsia="zh-CN"/>
                    </w:rPr>
                    <w:t>已取得港口经营许可证和港口安全管理证书并备案，符合</w:t>
                  </w:r>
                </w:p>
              </w:tc>
            </w:tr>
            <w:tr w14:paraId="32DD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68" w:type="dxa"/>
                  <w:vMerge w:val="continue"/>
                  <w:shd w:val="clear" w:color="auto" w:fill="auto"/>
                  <w:noWrap w:val="0"/>
                  <w:vAlign w:val="center"/>
                </w:tcPr>
                <w:p w14:paraId="0023F6F1">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5EAC8547">
                  <w:pPr>
                    <w:spacing w:beforeAutospacing="0" w:line="240" w:lineRule="auto"/>
                    <w:ind w:firstLine="0" w:firstLineChars="0"/>
                    <w:jc w:val="center"/>
                    <w:rPr>
                      <w:rFonts w:hint="eastAsia" w:eastAsia="宋体"/>
                      <w:b w:val="0"/>
                      <w:bCs w:val="0"/>
                      <w:sz w:val="21"/>
                      <w:szCs w:val="21"/>
                      <w:u w:val="none"/>
                      <w:lang w:eastAsia="zh-CN"/>
                    </w:rPr>
                  </w:pPr>
                  <w:r>
                    <w:rPr>
                      <w:rFonts w:hint="eastAsia"/>
                      <w:b w:val="0"/>
                      <w:bCs w:val="0"/>
                      <w:sz w:val="21"/>
                      <w:szCs w:val="21"/>
                      <w:u w:val="none"/>
                      <w:lang w:val="en-US" w:eastAsia="zh-CN"/>
                    </w:rPr>
                    <w:t>3、</w:t>
                  </w:r>
                  <w:r>
                    <w:rPr>
                      <w:rFonts w:hint="eastAsia"/>
                      <w:b w:val="0"/>
                      <w:bCs w:val="0"/>
                      <w:sz w:val="21"/>
                      <w:szCs w:val="21"/>
                      <w:u w:val="none"/>
                    </w:rPr>
                    <w:t>公司在行政区域范围内的内河、长江沿江、沿海的港口、码头、铺地、过驳区、停泊区等安全水域从事船舶污染物（残油、油污水等）的接收和清舱作业</w:t>
                  </w:r>
                  <w:r>
                    <w:rPr>
                      <w:rFonts w:hint="eastAsia"/>
                      <w:b w:val="0"/>
                      <w:bCs w:val="0"/>
                      <w:sz w:val="21"/>
                      <w:szCs w:val="21"/>
                      <w:u w:val="none"/>
                      <w:lang w:eastAsia="zh-CN"/>
                    </w:rPr>
                    <w:t>；</w:t>
                  </w:r>
                </w:p>
              </w:tc>
              <w:tc>
                <w:tcPr>
                  <w:tcW w:w="2670" w:type="dxa"/>
                  <w:shd w:val="clear" w:color="auto" w:fill="auto"/>
                  <w:noWrap w:val="0"/>
                  <w:vAlign w:val="center"/>
                </w:tcPr>
                <w:p w14:paraId="160753D1">
                  <w:pPr>
                    <w:spacing w:beforeAutospacing="0" w:line="240" w:lineRule="auto"/>
                    <w:ind w:firstLine="0" w:firstLineChars="0"/>
                    <w:jc w:val="center"/>
                    <w:rPr>
                      <w:rFonts w:hint="default" w:eastAsia="宋体"/>
                      <w:b w:val="0"/>
                      <w:bCs w:val="0"/>
                      <w:sz w:val="21"/>
                      <w:szCs w:val="21"/>
                      <w:u w:val="none"/>
                      <w:lang w:val="en-US" w:eastAsia="zh-CN"/>
                    </w:rPr>
                  </w:pPr>
                  <w:r>
                    <w:rPr>
                      <w:rFonts w:hint="eastAsia"/>
                      <w:bCs/>
                      <w:sz w:val="21"/>
                      <w:szCs w:val="21"/>
                      <w:u w:val="none"/>
                      <w:lang w:val="en-US" w:eastAsia="zh-CN"/>
                    </w:rPr>
                    <w:t>服务范围：</w:t>
                  </w:r>
                  <w:r>
                    <w:rPr>
                      <w:rFonts w:hint="eastAsia"/>
                      <w:color w:val="auto"/>
                      <w:sz w:val="21"/>
                      <w:szCs w:val="21"/>
                      <w:u w:val="none"/>
                      <w:lang w:eastAsia="zh-CN"/>
                    </w:rPr>
                    <w:t>津市水域道河口右岸至林家滩河段，</w:t>
                  </w:r>
                  <w:r>
                    <w:rPr>
                      <w:rFonts w:hint="eastAsia"/>
                      <w:color w:val="auto"/>
                      <w:sz w:val="21"/>
                      <w:szCs w:val="21"/>
                      <w:u w:val="none"/>
                      <w:lang w:val="en-US" w:eastAsia="zh-CN"/>
                    </w:rPr>
                    <w:t>符合</w:t>
                  </w:r>
                </w:p>
              </w:tc>
            </w:tr>
            <w:tr w14:paraId="7C2C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68" w:type="dxa"/>
                  <w:vMerge w:val="continue"/>
                  <w:shd w:val="clear" w:color="auto" w:fill="auto"/>
                  <w:noWrap w:val="0"/>
                  <w:vAlign w:val="center"/>
                </w:tcPr>
                <w:p w14:paraId="7B135B86">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1C31AAB6">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4、公司有固定的经营利办公场所，以及一定的生产经营条件；并至少配备符合油品的装卸、转驳、运输、储存等安全生产作业条件，且与本公司的经营规模相匹配的钢质油船一艘：在无生产作业任务的情况下，在辖区范制内有固定的码头或区域进行安全停泊；</w:t>
                  </w:r>
                </w:p>
              </w:tc>
              <w:tc>
                <w:tcPr>
                  <w:tcW w:w="2670" w:type="dxa"/>
                  <w:shd w:val="clear" w:color="auto" w:fill="auto"/>
                  <w:noWrap w:val="0"/>
                  <w:vAlign w:val="center"/>
                </w:tcPr>
                <w:p w14:paraId="29DDAA6A">
                  <w:pPr>
                    <w:spacing w:beforeAutospacing="0" w:line="240" w:lineRule="auto"/>
                    <w:ind w:firstLine="0" w:firstLineChars="0"/>
                    <w:jc w:val="center"/>
                    <w:rPr>
                      <w:rFonts w:hint="default"/>
                      <w:b w:val="0"/>
                      <w:bCs w:val="0"/>
                      <w:sz w:val="21"/>
                      <w:szCs w:val="21"/>
                      <w:u w:val="none"/>
                      <w:lang w:val="en-US"/>
                    </w:rPr>
                  </w:pPr>
                  <w:r>
                    <w:rPr>
                      <w:rFonts w:hint="eastAsia"/>
                      <w:b w:val="0"/>
                      <w:bCs w:val="0"/>
                      <w:sz w:val="21"/>
                      <w:szCs w:val="21"/>
                      <w:u w:val="none"/>
                      <w:lang w:val="en-US" w:eastAsia="zh-CN"/>
                    </w:rPr>
                    <w:t>公司有固定的经营利办公场所及固定的停靠码头，符合</w:t>
                  </w:r>
                </w:p>
              </w:tc>
            </w:tr>
            <w:tr w14:paraId="706A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68" w:type="dxa"/>
                  <w:vMerge w:val="continue"/>
                  <w:shd w:val="clear" w:color="auto" w:fill="auto"/>
                  <w:noWrap w:val="0"/>
                  <w:vAlign w:val="center"/>
                </w:tcPr>
                <w:p w14:paraId="0B6533FD">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405C35AC">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5、由公司分管安全和生产的领导对公司的安全生产进行经常性的监督检查或抽查；并指定作业总负责人，其具有履行职权的权力。对公司的安全管理制度和应急预案进行不断地运行，对不符合安全生产要求的内容，及时进行修订和完善，并及时做好修订记录；</w:t>
                  </w:r>
                </w:p>
              </w:tc>
              <w:tc>
                <w:tcPr>
                  <w:tcW w:w="2670" w:type="dxa"/>
                  <w:shd w:val="clear" w:color="auto" w:fill="auto"/>
                  <w:noWrap w:val="0"/>
                  <w:vAlign w:val="center"/>
                </w:tcPr>
                <w:p w14:paraId="15A8B575">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公司将制定安全管理制度和应急预案，时进行修订和完善，符合</w:t>
                  </w:r>
                </w:p>
              </w:tc>
            </w:tr>
            <w:tr w14:paraId="5355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68" w:type="dxa"/>
                  <w:vMerge w:val="continue"/>
                  <w:shd w:val="clear" w:color="auto" w:fill="auto"/>
                  <w:noWrap w:val="0"/>
                  <w:vAlign w:val="center"/>
                </w:tcPr>
                <w:p w14:paraId="01D7A7B8">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5A4F1E01">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6、对所接收到的船舶污染物，根据自身的处理能力，符合自身处理能力，符合自身处理能力要求的及时安排有关技术人员进行处理，对不能处理的，及时根据预先签订的委托协议，及时送到具有船舶污染物处置能力的单位进行无害化处置；</w:t>
                  </w:r>
                </w:p>
              </w:tc>
              <w:tc>
                <w:tcPr>
                  <w:tcW w:w="2670" w:type="dxa"/>
                  <w:shd w:val="clear" w:color="auto" w:fill="auto"/>
                  <w:noWrap w:val="0"/>
                  <w:vAlign w:val="center"/>
                </w:tcPr>
                <w:p w14:paraId="4A4BA47D">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公司已与相关处置单位签订处置合同，符合</w:t>
                  </w:r>
                </w:p>
              </w:tc>
            </w:tr>
            <w:tr w14:paraId="1414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68" w:type="dxa"/>
                  <w:vMerge w:val="continue"/>
                  <w:shd w:val="clear" w:color="auto" w:fill="auto"/>
                  <w:noWrap w:val="0"/>
                  <w:vAlign w:val="center"/>
                </w:tcPr>
                <w:p w14:paraId="69AB6B75">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7EB7789E">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7、公司在开业前制定完善的，保证危险废物经营和生产作业安全的各项规章制度，水体污染物防治措施和事故应急救援措施。并根据国家防污染管理要求的相关法律法规配备足够、有效地防污染器材，如吸油毡、溢油分散剂、木屑、棉纱等若干防污染设备和材料，并对这些防污染材料定期进行检查，保养，使之处于良好和随时可用状态。对存在损坏或处于不能使用时，及时进行补充和更换；</w:t>
                  </w:r>
                </w:p>
              </w:tc>
              <w:tc>
                <w:tcPr>
                  <w:tcW w:w="2670" w:type="dxa"/>
                  <w:shd w:val="clear" w:color="auto" w:fill="auto"/>
                  <w:noWrap w:val="0"/>
                  <w:vAlign w:val="center"/>
                </w:tcPr>
                <w:p w14:paraId="3001256F">
                  <w:pPr>
                    <w:spacing w:beforeAutospacing="0" w:line="240" w:lineRule="auto"/>
                    <w:ind w:firstLine="0" w:firstLineChars="0"/>
                    <w:jc w:val="center"/>
                    <w:rPr>
                      <w:rFonts w:hint="default"/>
                      <w:b w:val="0"/>
                      <w:bCs w:val="0"/>
                      <w:sz w:val="21"/>
                      <w:szCs w:val="21"/>
                      <w:u w:val="none"/>
                      <w:lang w:val="en-US"/>
                    </w:rPr>
                  </w:pPr>
                  <w:r>
                    <w:rPr>
                      <w:rFonts w:hint="eastAsia"/>
                      <w:b w:val="0"/>
                      <w:bCs w:val="0"/>
                      <w:sz w:val="21"/>
                      <w:szCs w:val="21"/>
                      <w:u w:val="none"/>
                      <w:lang w:val="en-US" w:eastAsia="zh-CN"/>
                    </w:rPr>
                    <w:t>公司配备足够、有效地防污染器材，并定期检查保养，符合</w:t>
                  </w:r>
                </w:p>
              </w:tc>
            </w:tr>
            <w:tr w14:paraId="323B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68" w:type="dxa"/>
                  <w:vMerge w:val="continue"/>
                  <w:shd w:val="clear" w:color="auto" w:fill="auto"/>
                  <w:noWrap w:val="0"/>
                  <w:vAlign w:val="center"/>
                </w:tcPr>
                <w:p w14:paraId="59295DAF">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48979A67">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8、组织人员及时制定防污染应急预案，定期对预案进行评估、检查和修改：并组织公司业务人员、船员和一线操作人员进行定期溢油应急演练；</w:t>
                  </w:r>
                </w:p>
              </w:tc>
              <w:tc>
                <w:tcPr>
                  <w:tcW w:w="2670" w:type="dxa"/>
                  <w:shd w:val="clear" w:color="auto" w:fill="auto"/>
                  <w:noWrap w:val="0"/>
                  <w:vAlign w:val="center"/>
                </w:tcPr>
                <w:p w14:paraId="19D7B3B3">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公司制定防污染应急预案，定期组织溢油应急演练，符合</w:t>
                  </w:r>
                </w:p>
              </w:tc>
            </w:tr>
            <w:tr w14:paraId="5ADD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68" w:type="dxa"/>
                  <w:vMerge w:val="restart"/>
                  <w:shd w:val="clear" w:color="auto" w:fill="auto"/>
                  <w:noWrap w:val="0"/>
                  <w:vAlign w:val="center"/>
                </w:tcPr>
                <w:p w14:paraId="2F25E393">
                  <w:pPr>
                    <w:spacing w:before="163" w:beforeLines="50" w:line="276"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对作业船舶要求</w:t>
                  </w:r>
                </w:p>
              </w:tc>
              <w:tc>
                <w:tcPr>
                  <w:tcW w:w="7600" w:type="dxa"/>
                  <w:shd w:val="clear" w:color="auto" w:fill="auto"/>
                  <w:noWrap w:val="0"/>
                  <w:vAlign w:val="center"/>
                </w:tcPr>
                <w:p w14:paraId="14EB47F4">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1、根据国家的有关法律、法规，从事船舶污染物接收作业的船舶应取得符合船舶安全作业、生产和运输的船舶检验证书和法定的文书资料。</w:t>
                  </w:r>
                </w:p>
              </w:tc>
              <w:tc>
                <w:tcPr>
                  <w:tcW w:w="2670" w:type="dxa"/>
                  <w:shd w:val="clear" w:color="auto" w:fill="auto"/>
                  <w:noWrap w:val="0"/>
                  <w:vAlign w:val="center"/>
                </w:tcPr>
                <w:p w14:paraId="1EE20765">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公司已取得船舶检验证书，符合</w:t>
                  </w:r>
                </w:p>
              </w:tc>
            </w:tr>
            <w:tr w14:paraId="4E13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68" w:type="dxa"/>
                  <w:vMerge w:val="continue"/>
                  <w:shd w:val="clear" w:color="auto" w:fill="auto"/>
                  <w:noWrap w:val="0"/>
                  <w:vAlign w:val="center"/>
                </w:tcPr>
                <w:p w14:paraId="7405114A">
                  <w:pPr>
                    <w:spacing w:before="163" w:beforeLines="50" w:line="276" w:lineRule="auto"/>
                    <w:ind w:firstLine="0" w:firstLineChars="0"/>
                    <w:jc w:val="center"/>
                    <w:rPr>
                      <w:u w:val="none"/>
                    </w:rPr>
                  </w:pPr>
                </w:p>
              </w:tc>
              <w:tc>
                <w:tcPr>
                  <w:tcW w:w="7600" w:type="dxa"/>
                  <w:shd w:val="clear" w:color="auto" w:fill="auto"/>
                  <w:noWrap w:val="0"/>
                  <w:vAlign w:val="center"/>
                </w:tcPr>
                <w:p w14:paraId="4C9C3508">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2、从事船舶污染物接收作业的船舶处于安全适航状态，并满足作业水域的航区要求和作业水域的水质保护要求。</w:t>
                  </w:r>
                </w:p>
              </w:tc>
              <w:tc>
                <w:tcPr>
                  <w:tcW w:w="2670" w:type="dxa"/>
                  <w:shd w:val="clear" w:color="auto" w:fill="auto"/>
                  <w:noWrap w:val="0"/>
                  <w:vAlign w:val="center"/>
                </w:tcPr>
                <w:p w14:paraId="183F090F">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公司船舶满足作业水域的航区要求和作业水域的水质保护要求，符合</w:t>
                  </w:r>
                </w:p>
              </w:tc>
            </w:tr>
            <w:tr w14:paraId="253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68" w:type="dxa"/>
                  <w:vMerge w:val="continue"/>
                  <w:shd w:val="clear" w:color="auto" w:fill="auto"/>
                  <w:noWrap w:val="0"/>
                  <w:vAlign w:val="center"/>
                </w:tcPr>
                <w:p w14:paraId="33FF4F22">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2A93B76D">
                  <w:pPr>
                    <w:spacing w:beforeAutospacing="0" w:line="240" w:lineRule="auto"/>
                    <w:ind w:firstLine="0" w:firstLineChars="0"/>
                    <w:jc w:val="center"/>
                    <w:rPr>
                      <w:rFonts w:hint="eastAsia" w:eastAsia="宋体"/>
                      <w:b w:val="0"/>
                      <w:bCs w:val="0"/>
                      <w:sz w:val="21"/>
                      <w:szCs w:val="21"/>
                      <w:u w:val="none"/>
                      <w:lang w:eastAsia="zh-CN"/>
                    </w:rPr>
                  </w:pPr>
                  <w:r>
                    <w:rPr>
                      <w:rFonts w:hint="eastAsia"/>
                      <w:b w:val="0"/>
                      <w:bCs w:val="0"/>
                      <w:sz w:val="21"/>
                      <w:szCs w:val="21"/>
                      <w:u w:val="none"/>
                      <w:lang w:val="en-US" w:eastAsia="zh-CN"/>
                    </w:rPr>
                    <w:t>3、</w:t>
                  </w:r>
                  <w:r>
                    <w:rPr>
                      <w:rFonts w:hint="eastAsia"/>
                      <w:b w:val="0"/>
                      <w:bCs w:val="0"/>
                      <w:sz w:val="21"/>
                      <w:szCs w:val="21"/>
                      <w:u w:val="none"/>
                    </w:rPr>
                    <w:t>符合接收船舶污染物的安全试装要求</w:t>
                  </w:r>
                  <w:r>
                    <w:rPr>
                      <w:rFonts w:hint="eastAsia"/>
                      <w:b w:val="0"/>
                      <w:bCs w:val="0"/>
                      <w:sz w:val="21"/>
                      <w:szCs w:val="21"/>
                      <w:u w:val="none"/>
                      <w:lang w:eastAsia="zh-CN"/>
                    </w:rPr>
                    <w:t>。</w:t>
                  </w:r>
                </w:p>
              </w:tc>
              <w:tc>
                <w:tcPr>
                  <w:tcW w:w="2670" w:type="dxa"/>
                  <w:shd w:val="clear" w:color="auto" w:fill="auto"/>
                  <w:noWrap w:val="0"/>
                  <w:vAlign w:val="center"/>
                </w:tcPr>
                <w:p w14:paraId="5EEE3244">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公司船舶</w:t>
                  </w:r>
                  <w:r>
                    <w:rPr>
                      <w:rFonts w:hint="eastAsia"/>
                      <w:b w:val="0"/>
                      <w:bCs w:val="0"/>
                      <w:sz w:val="21"/>
                      <w:szCs w:val="21"/>
                      <w:u w:val="none"/>
                    </w:rPr>
                    <w:t>符合接收船舶污染物的安全试装要求</w:t>
                  </w:r>
                  <w:r>
                    <w:rPr>
                      <w:rFonts w:hint="eastAsia"/>
                      <w:b w:val="0"/>
                      <w:bCs w:val="0"/>
                      <w:sz w:val="21"/>
                      <w:szCs w:val="21"/>
                      <w:u w:val="none"/>
                      <w:lang w:eastAsia="zh-CN"/>
                    </w:rPr>
                    <w:t>，</w:t>
                  </w:r>
                  <w:r>
                    <w:rPr>
                      <w:rFonts w:hint="eastAsia"/>
                      <w:b w:val="0"/>
                      <w:bCs w:val="0"/>
                      <w:sz w:val="21"/>
                      <w:szCs w:val="21"/>
                      <w:u w:val="none"/>
                      <w:lang w:val="en-US" w:eastAsia="zh-CN"/>
                    </w:rPr>
                    <w:t>符合</w:t>
                  </w:r>
                </w:p>
              </w:tc>
            </w:tr>
            <w:tr w14:paraId="72BA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68" w:type="dxa"/>
                  <w:vMerge w:val="continue"/>
                  <w:shd w:val="clear" w:color="auto" w:fill="auto"/>
                  <w:noWrap w:val="0"/>
                  <w:vAlign w:val="center"/>
                </w:tcPr>
                <w:p w14:paraId="21053E86">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1F939047">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4、船舶白身的消防和防污染的结构、设备和布置符合国家的有关要求，并处于随时可用状态。</w:t>
                  </w:r>
                </w:p>
              </w:tc>
              <w:tc>
                <w:tcPr>
                  <w:tcW w:w="2670" w:type="dxa"/>
                  <w:shd w:val="clear" w:color="auto" w:fill="auto"/>
                  <w:noWrap w:val="0"/>
                  <w:vAlign w:val="center"/>
                </w:tcPr>
                <w:p w14:paraId="2A58DE1F">
                  <w:pPr>
                    <w:spacing w:beforeAutospacing="0" w:line="240" w:lineRule="auto"/>
                    <w:ind w:firstLine="0" w:firstLineChars="0"/>
                    <w:jc w:val="center"/>
                    <w:rPr>
                      <w:rFonts w:hint="default"/>
                      <w:b w:val="0"/>
                      <w:bCs w:val="0"/>
                      <w:sz w:val="21"/>
                      <w:szCs w:val="21"/>
                      <w:u w:val="none"/>
                      <w:lang w:val="en-US"/>
                    </w:rPr>
                  </w:pPr>
                  <w:r>
                    <w:rPr>
                      <w:rFonts w:hint="eastAsia"/>
                      <w:b w:val="0"/>
                      <w:bCs w:val="0"/>
                      <w:sz w:val="21"/>
                      <w:szCs w:val="21"/>
                      <w:u w:val="none"/>
                      <w:lang w:val="en-US" w:eastAsia="zh-CN"/>
                    </w:rPr>
                    <w:t>公司船舶白身的消防和防污染的结构、设备和布置符合国家的有关要求，符合</w:t>
                  </w:r>
                </w:p>
              </w:tc>
            </w:tr>
            <w:tr w14:paraId="5EAE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68" w:type="dxa"/>
                  <w:vMerge w:val="continue"/>
                  <w:shd w:val="clear" w:color="auto" w:fill="auto"/>
                  <w:noWrap w:val="0"/>
                  <w:vAlign w:val="center"/>
                </w:tcPr>
                <w:p w14:paraId="6E1315F2">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4AE9F4AD">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5、船舶配备的用于接收船舶污染物（残油，油污水）的相关软管符合国家有关要求，并定期进行安全检测。</w:t>
                  </w:r>
                </w:p>
              </w:tc>
              <w:tc>
                <w:tcPr>
                  <w:tcW w:w="2670" w:type="dxa"/>
                  <w:shd w:val="clear" w:color="auto" w:fill="auto"/>
                  <w:noWrap w:val="0"/>
                  <w:vAlign w:val="center"/>
                </w:tcPr>
                <w:p w14:paraId="7E60F098">
                  <w:pPr>
                    <w:spacing w:beforeAutospacing="0" w:line="240" w:lineRule="auto"/>
                    <w:ind w:firstLine="0" w:firstLineChars="0"/>
                    <w:jc w:val="center"/>
                    <w:rPr>
                      <w:rFonts w:hint="default"/>
                      <w:b w:val="0"/>
                      <w:bCs w:val="0"/>
                      <w:sz w:val="21"/>
                      <w:szCs w:val="21"/>
                      <w:u w:val="none"/>
                      <w:lang w:val="en-US"/>
                    </w:rPr>
                  </w:pPr>
                  <w:r>
                    <w:rPr>
                      <w:rFonts w:hint="eastAsia"/>
                      <w:b w:val="0"/>
                      <w:bCs w:val="0"/>
                      <w:sz w:val="21"/>
                      <w:szCs w:val="21"/>
                      <w:u w:val="none"/>
                      <w:lang w:val="en-US" w:eastAsia="zh-CN"/>
                    </w:rPr>
                    <w:t>公司船舶配备的软管符合国家有关要求并定期进行安全检测，符合</w:t>
                  </w:r>
                </w:p>
              </w:tc>
            </w:tr>
            <w:tr w14:paraId="25AC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68" w:type="dxa"/>
                  <w:vMerge w:val="continue"/>
                  <w:shd w:val="clear" w:color="auto" w:fill="auto"/>
                  <w:noWrap w:val="0"/>
                  <w:vAlign w:val="center"/>
                </w:tcPr>
                <w:p w14:paraId="6344986B">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0E2F7390">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6、在成油和油污水接受作业前，合理调派满足被接收船舶污染物排放量的船舶，防止在接收过程中出现或发生因接收船舶容量不足引起船舶污染物排放期问溢漏而造成对水体的污染。</w:t>
                  </w:r>
                </w:p>
              </w:tc>
              <w:tc>
                <w:tcPr>
                  <w:tcW w:w="2670" w:type="dxa"/>
                  <w:shd w:val="clear" w:color="auto" w:fill="auto"/>
                  <w:noWrap w:val="0"/>
                  <w:vAlign w:val="center"/>
                </w:tcPr>
                <w:p w14:paraId="2BE44CEA">
                  <w:pPr>
                    <w:spacing w:beforeAutospacing="0" w:line="240" w:lineRule="auto"/>
                    <w:ind w:firstLine="0" w:firstLineChars="0"/>
                    <w:jc w:val="center"/>
                    <w:rPr>
                      <w:rFonts w:hint="default"/>
                      <w:b w:val="0"/>
                      <w:bCs w:val="0"/>
                      <w:sz w:val="21"/>
                      <w:szCs w:val="21"/>
                      <w:u w:val="none"/>
                      <w:lang w:val="en-US"/>
                    </w:rPr>
                  </w:pPr>
                  <w:r>
                    <w:rPr>
                      <w:rFonts w:hint="eastAsia"/>
                      <w:b w:val="0"/>
                      <w:bCs w:val="0"/>
                      <w:sz w:val="21"/>
                      <w:szCs w:val="21"/>
                      <w:u w:val="none"/>
                      <w:lang w:val="en-US" w:eastAsia="zh-CN"/>
                    </w:rPr>
                    <w:t>公司船舶容量满足要求，符合</w:t>
                  </w:r>
                </w:p>
              </w:tc>
            </w:tr>
            <w:tr w14:paraId="5BDA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68" w:type="dxa"/>
                  <w:vMerge w:val="continue"/>
                  <w:shd w:val="clear" w:color="auto" w:fill="auto"/>
                  <w:noWrap w:val="0"/>
                  <w:vAlign w:val="center"/>
                </w:tcPr>
                <w:p w14:paraId="393C4E0E">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7D1A0060">
                  <w:pPr>
                    <w:spacing w:beforeAutospacing="0" w:line="240" w:lineRule="auto"/>
                    <w:ind w:firstLine="0" w:firstLineChars="0"/>
                    <w:jc w:val="center"/>
                    <w:rPr>
                      <w:rFonts w:hint="eastAsia"/>
                      <w:b w:val="0"/>
                      <w:bCs w:val="0"/>
                      <w:sz w:val="21"/>
                      <w:szCs w:val="21"/>
                      <w:u w:val="none"/>
                    </w:rPr>
                  </w:pPr>
                  <w:r>
                    <w:rPr>
                      <w:rFonts w:hint="eastAsia"/>
                      <w:b w:val="0"/>
                      <w:bCs w:val="0"/>
                      <w:sz w:val="21"/>
                      <w:szCs w:val="21"/>
                      <w:u w:val="none"/>
                      <w:lang w:val="en-US" w:eastAsia="zh-CN"/>
                    </w:rPr>
                    <w:t>7、按收船舶污染物的船舶配备符合国际标准的标准排放接头以及与标准排放相匹配的接收软管和法兰；</w:t>
                  </w:r>
                </w:p>
              </w:tc>
              <w:tc>
                <w:tcPr>
                  <w:tcW w:w="2670" w:type="dxa"/>
                  <w:shd w:val="clear" w:color="auto" w:fill="auto"/>
                  <w:noWrap w:val="0"/>
                  <w:vAlign w:val="center"/>
                </w:tcPr>
                <w:p w14:paraId="42C5CCAD">
                  <w:pPr>
                    <w:spacing w:beforeAutospacing="0" w:line="240" w:lineRule="auto"/>
                    <w:ind w:firstLine="0" w:firstLineChars="0"/>
                    <w:jc w:val="center"/>
                    <w:rPr>
                      <w:rFonts w:hint="default"/>
                      <w:b w:val="0"/>
                      <w:bCs w:val="0"/>
                      <w:sz w:val="21"/>
                      <w:szCs w:val="21"/>
                      <w:u w:val="none"/>
                      <w:lang w:val="en-US"/>
                    </w:rPr>
                  </w:pPr>
                  <w:r>
                    <w:rPr>
                      <w:rFonts w:hint="eastAsia"/>
                      <w:b w:val="0"/>
                      <w:bCs w:val="0"/>
                      <w:sz w:val="21"/>
                      <w:szCs w:val="21"/>
                      <w:u w:val="none"/>
                      <w:lang w:val="en-US" w:eastAsia="zh-CN"/>
                    </w:rPr>
                    <w:t>公司船舶接头、接收软管和法兰均符合要求，符合</w:t>
                  </w:r>
                </w:p>
              </w:tc>
            </w:tr>
            <w:tr w14:paraId="295A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68" w:type="dxa"/>
                  <w:vMerge w:val="continue"/>
                  <w:shd w:val="clear" w:color="auto" w:fill="auto"/>
                  <w:noWrap w:val="0"/>
                  <w:vAlign w:val="center"/>
                </w:tcPr>
                <w:p w14:paraId="5FA978A4">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784653DD">
                  <w:pPr>
                    <w:spacing w:beforeAutospacing="0" w:line="240" w:lineRule="auto"/>
                    <w:ind w:firstLine="0" w:firstLineChars="0"/>
                    <w:jc w:val="center"/>
                    <w:rPr>
                      <w:rFonts w:hint="eastAsia"/>
                      <w:b w:val="0"/>
                      <w:bCs w:val="0"/>
                      <w:sz w:val="21"/>
                      <w:szCs w:val="21"/>
                      <w:u w:val="none"/>
                    </w:rPr>
                  </w:pPr>
                  <w:r>
                    <w:rPr>
                      <w:rFonts w:hint="eastAsia"/>
                      <w:b w:val="0"/>
                      <w:bCs w:val="0"/>
                      <w:sz w:val="21"/>
                      <w:szCs w:val="21"/>
                      <w:u w:val="none"/>
                      <w:lang w:val="en-US" w:eastAsia="zh-CN"/>
                    </w:rPr>
                    <w:t>8、</w:t>
                  </w:r>
                  <w:r>
                    <w:rPr>
                      <w:rFonts w:hint="eastAsia"/>
                      <w:b w:val="0"/>
                      <w:bCs w:val="0"/>
                      <w:sz w:val="21"/>
                      <w:szCs w:val="21"/>
                      <w:u w:val="none"/>
                    </w:rPr>
                    <w:t>在投入船舶污染物接收作业前，配足防污染设备和器材，以及用于保护污染物接收作业人员安全的人员防护设备（如自给式呼吸器，防护服，静电检测仪)。</w:t>
                  </w:r>
                </w:p>
              </w:tc>
              <w:tc>
                <w:tcPr>
                  <w:tcW w:w="2670" w:type="dxa"/>
                  <w:shd w:val="clear" w:color="auto" w:fill="auto"/>
                  <w:noWrap w:val="0"/>
                  <w:vAlign w:val="center"/>
                </w:tcPr>
                <w:p w14:paraId="7BCECFDD">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公司船舶</w:t>
                  </w:r>
                  <w:r>
                    <w:rPr>
                      <w:rFonts w:hint="eastAsia"/>
                      <w:b w:val="0"/>
                      <w:bCs w:val="0"/>
                      <w:sz w:val="21"/>
                      <w:szCs w:val="21"/>
                      <w:u w:val="none"/>
                    </w:rPr>
                    <w:t>配</w:t>
                  </w:r>
                  <w:r>
                    <w:rPr>
                      <w:rFonts w:hint="eastAsia"/>
                      <w:b w:val="0"/>
                      <w:bCs w:val="0"/>
                      <w:sz w:val="21"/>
                      <w:szCs w:val="21"/>
                      <w:u w:val="none"/>
                      <w:lang w:val="en-US" w:eastAsia="zh-CN"/>
                    </w:rPr>
                    <w:t>足</w:t>
                  </w:r>
                  <w:r>
                    <w:rPr>
                      <w:rFonts w:hint="eastAsia"/>
                      <w:b w:val="0"/>
                      <w:bCs w:val="0"/>
                      <w:sz w:val="21"/>
                      <w:szCs w:val="21"/>
                      <w:u w:val="none"/>
                    </w:rPr>
                    <w:t>防污染设备和器材</w:t>
                  </w:r>
                  <w:r>
                    <w:rPr>
                      <w:rFonts w:hint="eastAsia"/>
                      <w:b w:val="0"/>
                      <w:bCs w:val="0"/>
                      <w:sz w:val="21"/>
                      <w:szCs w:val="21"/>
                      <w:u w:val="none"/>
                      <w:lang w:eastAsia="zh-CN"/>
                    </w:rPr>
                    <w:t>，</w:t>
                  </w:r>
                  <w:r>
                    <w:rPr>
                      <w:rFonts w:hint="eastAsia"/>
                      <w:b w:val="0"/>
                      <w:bCs w:val="0"/>
                      <w:sz w:val="21"/>
                      <w:szCs w:val="21"/>
                      <w:u w:val="none"/>
                      <w:lang w:val="en-US" w:eastAsia="zh-CN"/>
                    </w:rPr>
                    <w:t>符合</w:t>
                  </w:r>
                </w:p>
              </w:tc>
            </w:tr>
            <w:tr w14:paraId="0930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68" w:type="dxa"/>
                  <w:vMerge w:val="restart"/>
                  <w:shd w:val="clear" w:color="auto" w:fill="auto"/>
                  <w:noWrap w:val="0"/>
                  <w:vAlign w:val="center"/>
                </w:tcPr>
                <w:p w14:paraId="05D95ABF">
                  <w:pPr>
                    <w:spacing w:before="163" w:beforeLines="50" w:line="276"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对船员及作业人员的要求</w:t>
                  </w:r>
                </w:p>
              </w:tc>
              <w:tc>
                <w:tcPr>
                  <w:tcW w:w="7600" w:type="dxa"/>
                  <w:shd w:val="clear" w:color="auto" w:fill="auto"/>
                  <w:noWrap w:val="0"/>
                  <w:vAlign w:val="center"/>
                </w:tcPr>
                <w:p w14:paraId="0D25DC4E">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1、在接收船舶污染物的船舶上任职的船员，在任职前，经海事管理机构组织的专业培训，经考试合格后取得船员适任证书资格和船员特殊培训证后，方能录用，上船任职；</w:t>
                  </w:r>
                </w:p>
              </w:tc>
              <w:tc>
                <w:tcPr>
                  <w:tcW w:w="2670" w:type="dxa"/>
                  <w:shd w:val="clear" w:color="auto" w:fill="auto"/>
                  <w:noWrap w:val="0"/>
                  <w:vAlign w:val="center"/>
                </w:tcPr>
                <w:p w14:paraId="5D31FC97">
                  <w:pPr>
                    <w:spacing w:beforeAutospacing="0" w:line="240" w:lineRule="auto"/>
                    <w:ind w:firstLine="0" w:firstLineChars="0"/>
                    <w:jc w:val="center"/>
                    <w:rPr>
                      <w:rFonts w:hint="default" w:eastAsia="宋体"/>
                      <w:b w:val="0"/>
                      <w:bCs w:val="0"/>
                      <w:sz w:val="21"/>
                      <w:szCs w:val="21"/>
                      <w:u w:val="none"/>
                      <w:lang w:val="en-US" w:eastAsia="zh-CN"/>
                    </w:rPr>
                  </w:pPr>
                  <w:r>
                    <w:rPr>
                      <w:rFonts w:hint="eastAsia"/>
                      <w:b w:val="0"/>
                      <w:bCs w:val="0"/>
                      <w:sz w:val="21"/>
                      <w:szCs w:val="21"/>
                      <w:u w:val="none"/>
                      <w:lang w:val="en-US" w:eastAsia="zh-CN"/>
                    </w:rPr>
                    <w:t>公司船员符合相关要求，符合</w:t>
                  </w:r>
                </w:p>
              </w:tc>
            </w:tr>
            <w:tr w14:paraId="0A64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68" w:type="dxa"/>
                  <w:vMerge w:val="continue"/>
                  <w:shd w:val="clear" w:color="auto" w:fill="auto"/>
                  <w:noWrap w:val="0"/>
                  <w:vAlign w:val="center"/>
                </w:tcPr>
                <w:p w14:paraId="1B192FD6">
                  <w:pPr>
                    <w:spacing w:before="163" w:beforeLines="50" w:line="276" w:lineRule="auto"/>
                    <w:ind w:firstLine="0" w:firstLineChars="0"/>
                    <w:jc w:val="center"/>
                    <w:rPr>
                      <w:u w:val="none"/>
                    </w:rPr>
                  </w:pPr>
                </w:p>
              </w:tc>
              <w:tc>
                <w:tcPr>
                  <w:tcW w:w="7600" w:type="dxa"/>
                  <w:shd w:val="clear" w:color="auto" w:fill="auto"/>
                  <w:noWrap w:val="0"/>
                  <w:vAlign w:val="center"/>
                </w:tcPr>
                <w:p w14:paraId="23D04340">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2、在接收船舶污染物的船舶上任职的船员，要求身体健康，并具有熟悉接收设备、安全防污染设备和器材的操作技能，以及熟练掌掃防污染应急知识和船上配各的防污染应急设备、器材的实操技能。</w:t>
                  </w:r>
                </w:p>
              </w:tc>
              <w:tc>
                <w:tcPr>
                  <w:tcW w:w="2670" w:type="dxa"/>
                  <w:shd w:val="clear" w:color="auto" w:fill="auto"/>
                  <w:noWrap w:val="0"/>
                  <w:vAlign w:val="center"/>
                </w:tcPr>
                <w:p w14:paraId="2EC87BF1">
                  <w:pPr>
                    <w:spacing w:beforeAutospacing="0" w:line="240" w:lineRule="auto"/>
                    <w:ind w:firstLine="0" w:firstLineChars="0"/>
                    <w:jc w:val="center"/>
                    <w:rPr>
                      <w:rFonts w:hint="eastAsia"/>
                      <w:b w:val="0"/>
                      <w:bCs w:val="0"/>
                      <w:sz w:val="21"/>
                      <w:szCs w:val="21"/>
                      <w:u w:val="none"/>
                    </w:rPr>
                  </w:pPr>
                  <w:r>
                    <w:rPr>
                      <w:rFonts w:hint="eastAsia"/>
                      <w:b w:val="0"/>
                      <w:bCs w:val="0"/>
                      <w:sz w:val="21"/>
                      <w:szCs w:val="21"/>
                      <w:u w:val="none"/>
                      <w:lang w:val="en-US" w:eastAsia="zh-CN"/>
                    </w:rPr>
                    <w:t>公司船员符合相关要求，符合</w:t>
                  </w:r>
                </w:p>
              </w:tc>
            </w:tr>
            <w:tr w14:paraId="369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68" w:type="dxa"/>
                  <w:vMerge w:val="continue"/>
                  <w:shd w:val="clear" w:color="auto" w:fill="auto"/>
                  <w:noWrap w:val="0"/>
                  <w:vAlign w:val="center"/>
                </w:tcPr>
                <w:p w14:paraId="149D0440">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7414D5E7">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3、所有业务人员、清舱和接收人员都要熟悉所接收的船舶残油和油污水的特性，毒性，安全危害性，以及污染物接收的操作程序，国家安全和防污染管理规定，污染事故发生后的应急处置程序和人员的防护要求。</w:t>
                  </w:r>
                </w:p>
              </w:tc>
              <w:tc>
                <w:tcPr>
                  <w:tcW w:w="2670" w:type="dxa"/>
                  <w:shd w:val="clear" w:color="auto" w:fill="auto"/>
                  <w:noWrap w:val="0"/>
                  <w:vAlign w:val="center"/>
                </w:tcPr>
                <w:p w14:paraId="785016EF">
                  <w:pPr>
                    <w:spacing w:beforeAutospacing="0" w:line="240" w:lineRule="auto"/>
                    <w:ind w:firstLine="0" w:firstLineChars="0"/>
                    <w:jc w:val="center"/>
                    <w:rPr>
                      <w:rFonts w:hint="eastAsia"/>
                      <w:b w:val="0"/>
                      <w:bCs w:val="0"/>
                      <w:sz w:val="21"/>
                      <w:szCs w:val="21"/>
                      <w:u w:val="none"/>
                    </w:rPr>
                  </w:pPr>
                  <w:r>
                    <w:rPr>
                      <w:rFonts w:hint="eastAsia"/>
                      <w:b w:val="0"/>
                      <w:bCs w:val="0"/>
                      <w:sz w:val="21"/>
                      <w:szCs w:val="21"/>
                      <w:u w:val="none"/>
                      <w:lang w:val="en-US" w:eastAsia="zh-CN"/>
                    </w:rPr>
                    <w:t>公司船员符合相关要求，符合</w:t>
                  </w:r>
                </w:p>
              </w:tc>
            </w:tr>
            <w:tr w14:paraId="0035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68" w:type="dxa"/>
                  <w:vMerge w:val="continue"/>
                  <w:shd w:val="clear" w:color="auto" w:fill="auto"/>
                  <w:noWrap w:val="0"/>
                  <w:vAlign w:val="center"/>
                </w:tcPr>
                <w:p w14:paraId="7209244A">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6A638834">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4、从事船舶污染物（残油、油污水）接收和清舱作业人员，在参加接收和清舱作业前，必须参加当地海事、港口和安全生产监督管理部门的危险品安全作业的相关培训，并经考试合格，取得相应的培训合格证书后，才安排上岗。</w:t>
                  </w:r>
                </w:p>
              </w:tc>
              <w:tc>
                <w:tcPr>
                  <w:tcW w:w="2670" w:type="dxa"/>
                  <w:shd w:val="clear" w:color="auto" w:fill="auto"/>
                  <w:noWrap w:val="0"/>
                  <w:vAlign w:val="center"/>
                </w:tcPr>
                <w:p w14:paraId="03C13FD1">
                  <w:pPr>
                    <w:spacing w:beforeAutospacing="0" w:line="240" w:lineRule="auto"/>
                    <w:ind w:firstLine="0" w:firstLineChars="0"/>
                    <w:jc w:val="center"/>
                    <w:rPr>
                      <w:rFonts w:hint="eastAsia"/>
                      <w:b w:val="0"/>
                      <w:bCs w:val="0"/>
                      <w:sz w:val="21"/>
                      <w:szCs w:val="21"/>
                      <w:u w:val="none"/>
                    </w:rPr>
                  </w:pPr>
                  <w:r>
                    <w:rPr>
                      <w:rFonts w:hint="eastAsia"/>
                      <w:b w:val="0"/>
                      <w:bCs w:val="0"/>
                      <w:sz w:val="21"/>
                      <w:szCs w:val="21"/>
                      <w:u w:val="none"/>
                      <w:lang w:val="en-US" w:eastAsia="zh-CN"/>
                    </w:rPr>
                    <w:t>公司船员符合相关要求，符合</w:t>
                  </w:r>
                </w:p>
              </w:tc>
            </w:tr>
            <w:tr w14:paraId="0A6B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68" w:type="dxa"/>
                  <w:vMerge w:val="continue"/>
                  <w:shd w:val="clear" w:color="auto" w:fill="auto"/>
                  <w:noWrap w:val="0"/>
                  <w:vAlign w:val="center"/>
                </w:tcPr>
                <w:p w14:paraId="371014E0">
                  <w:pPr>
                    <w:spacing w:before="163" w:beforeLines="50" w:line="276" w:lineRule="auto"/>
                    <w:ind w:firstLine="0" w:firstLineChars="0"/>
                    <w:jc w:val="center"/>
                    <w:rPr>
                      <w:rFonts w:hint="eastAsia"/>
                      <w:b w:val="0"/>
                      <w:bCs w:val="0"/>
                      <w:sz w:val="21"/>
                      <w:szCs w:val="21"/>
                      <w:u w:val="none"/>
                    </w:rPr>
                  </w:pPr>
                </w:p>
              </w:tc>
              <w:tc>
                <w:tcPr>
                  <w:tcW w:w="7600" w:type="dxa"/>
                  <w:shd w:val="clear" w:color="auto" w:fill="auto"/>
                  <w:noWrap w:val="0"/>
                  <w:vAlign w:val="center"/>
                </w:tcPr>
                <w:p w14:paraId="74F39DB3">
                  <w:pPr>
                    <w:spacing w:beforeAutospacing="0" w:line="240" w:lineRule="auto"/>
                    <w:ind w:firstLine="0" w:firstLineChars="0"/>
                    <w:jc w:val="center"/>
                    <w:rPr>
                      <w:rFonts w:hint="eastAsia" w:eastAsia="宋体"/>
                      <w:b w:val="0"/>
                      <w:bCs w:val="0"/>
                      <w:sz w:val="21"/>
                      <w:szCs w:val="21"/>
                      <w:u w:val="none"/>
                      <w:lang w:val="en-US" w:eastAsia="zh-CN"/>
                    </w:rPr>
                  </w:pPr>
                  <w:r>
                    <w:rPr>
                      <w:rFonts w:hint="eastAsia"/>
                      <w:b w:val="0"/>
                      <w:bCs w:val="0"/>
                      <w:sz w:val="21"/>
                      <w:szCs w:val="21"/>
                      <w:u w:val="none"/>
                      <w:lang w:val="en-US" w:eastAsia="zh-CN"/>
                    </w:rPr>
                    <w:t>5、从事船舶污染物接收的人员须熟练掌握在密闭舱室内作业的条件、安全操作程序和技能，以及全面了解和掌握在密闭舱室内作业的急救知识和急救技能。</w:t>
                  </w:r>
                </w:p>
              </w:tc>
              <w:tc>
                <w:tcPr>
                  <w:tcW w:w="2670" w:type="dxa"/>
                  <w:shd w:val="clear" w:color="auto" w:fill="auto"/>
                  <w:noWrap w:val="0"/>
                  <w:vAlign w:val="center"/>
                </w:tcPr>
                <w:p w14:paraId="35971EBD">
                  <w:pPr>
                    <w:spacing w:beforeAutospacing="0" w:line="240" w:lineRule="auto"/>
                    <w:ind w:firstLine="0" w:firstLineChars="0"/>
                    <w:jc w:val="center"/>
                    <w:rPr>
                      <w:rFonts w:hint="eastAsia"/>
                      <w:b w:val="0"/>
                      <w:bCs w:val="0"/>
                      <w:sz w:val="21"/>
                      <w:szCs w:val="21"/>
                      <w:u w:val="none"/>
                    </w:rPr>
                  </w:pPr>
                  <w:r>
                    <w:rPr>
                      <w:rFonts w:hint="eastAsia"/>
                      <w:b w:val="0"/>
                      <w:bCs w:val="0"/>
                      <w:sz w:val="21"/>
                      <w:szCs w:val="21"/>
                      <w:u w:val="none"/>
                      <w:lang w:val="en-US" w:eastAsia="zh-CN"/>
                    </w:rPr>
                    <w:t>公司船员符合相关要求，符合</w:t>
                  </w:r>
                </w:p>
              </w:tc>
            </w:tr>
          </w:tbl>
          <w:p w14:paraId="37D1661F">
            <w:pPr>
              <w:numPr>
                <w:ilvl w:val="0"/>
                <w:numId w:val="0"/>
              </w:numPr>
              <w:spacing w:before="163" w:beforeLines="50" w:line="276" w:lineRule="auto"/>
              <w:rPr>
                <w:rFonts w:hint="default"/>
                <w:b w:val="0"/>
                <w:bCs w:val="0"/>
                <w:color w:val="000000" w:themeColor="text1"/>
                <w:sz w:val="21"/>
                <w:szCs w:val="21"/>
                <w:lang w:val="en-US" w:eastAsia="zh-CN"/>
                <w14:textFill>
                  <w14:solidFill>
                    <w14:schemeClr w14:val="tx1"/>
                  </w14:solidFill>
                </w14:textFill>
              </w:rPr>
            </w:pPr>
          </w:p>
        </w:tc>
      </w:tr>
    </w:tbl>
    <w:p w14:paraId="70B2AE23">
      <w:pPr>
        <w:ind w:firstLine="0" w:firstLineChars="0"/>
        <w:jc w:val="center"/>
        <w:sectPr>
          <w:pgSz w:w="16838" w:h="11906" w:orient="landscape"/>
          <w:pgMar w:top="1588" w:right="1418" w:bottom="1588" w:left="1418" w:header="851" w:footer="992" w:gutter="0"/>
          <w:pgNumType w:fmt="numberInDash"/>
          <w:cols w:space="425" w:num="1"/>
          <w:docGrid w:type="lines" w:linePitch="326" w:charSpace="0"/>
        </w:sectPr>
      </w:pPr>
    </w:p>
    <w:p w14:paraId="704CB2D1">
      <w:pPr>
        <w:pStyle w:val="2"/>
        <w:jc w:val="center"/>
        <w:rPr>
          <w:rFonts w:ascii="黑体" w:hAnsi="黑体" w:eastAsia="黑体"/>
          <w:b w:val="0"/>
          <w:bCs w:val="0"/>
          <w:sz w:val="30"/>
          <w:szCs w:val="30"/>
        </w:rPr>
      </w:pPr>
      <w:r>
        <w:rPr>
          <w:rFonts w:hint="eastAsia" w:ascii="黑体" w:hAnsi="黑体" w:eastAsia="黑体"/>
          <w:b w:val="0"/>
          <w:bCs w:val="0"/>
          <w:sz w:val="30"/>
          <w:szCs w:val="30"/>
        </w:rPr>
        <w:t>二、建设项目工程分析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137"/>
      </w:tblGrid>
      <w:tr w14:paraId="22B1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809" w:type="dxa"/>
            <w:vAlign w:val="center"/>
          </w:tcPr>
          <w:p w14:paraId="5F19F374">
            <w:pPr>
              <w:spacing w:line="240" w:lineRule="auto"/>
              <w:ind w:firstLine="0" w:firstLineChars="0"/>
              <w:jc w:val="center"/>
              <w:rPr>
                <w:sz w:val="21"/>
                <w:szCs w:val="21"/>
              </w:rPr>
            </w:pPr>
            <w:r>
              <w:rPr>
                <w:rFonts w:hint="eastAsia"/>
                <w:sz w:val="21"/>
                <w:szCs w:val="21"/>
              </w:rPr>
              <w:t>建设内容</w:t>
            </w:r>
          </w:p>
        </w:tc>
        <w:tc>
          <w:tcPr>
            <w:tcW w:w="8137" w:type="dxa"/>
          </w:tcPr>
          <w:p w14:paraId="7C2909D5">
            <w:pPr>
              <w:spacing w:line="360" w:lineRule="auto"/>
              <w:ind w:left="0" w:leftChars="0" w:firstLine="0" w:firstLineChars="0"/>
              <w:rPr>
                <w:rFonts w:hint="eastAsia"/>
                <w:b/>
                <w:bCs w:val="0"/>
                <w:sz w:val="21"/>
                <w:szCs w:val="21"/>
                <w:lang w:val="en-US" w:eastAsia="zh-CN"/>
              </w:rPr>
            </w:pPr>
            <w:r>
              <w:rPr>
                <w:rFonts w:hint="eastAsia"/>
                <w:b/>
                <w:bCs w:val="0"/>
                <w:sz w:val="21"/>
                <w:szCs w:val="21"/>
                <w:lang w:val="en-US" w:eastAsia="zh-CN"/>
              </w:rPr>
              <w:t>项目背景</w:t>
            </w:r>
          </w:p>
          <w:p w14:paraId="7B44F515">
            <w:pPr>
              <w:keepNext w:val="0"/>
              <w:keepLines w:val="0"/>
              <w:widowControl/>
              <w:suppressLineNumbers w:val="0"/>
              <w:jc w:val="left"/>
              <w:rPr>
                <w:rFonts w:hint="default" w:eastAsia="宋体"/>
                <w:b w:val="0"/>
                <w:bCs w:val="0"/>
                <w:sz w:val="21"/>
                <w:szCs w:val="21"/>
                <w:lang w:val="en-US" w:eastAsia="zh-CN"/>
              </w:rPr>
            </w:pPr>
            <w:r>
              <w:rPr>
                <w:rFonts w:hint="eastAsia"/>
                <w:bCs/>
                <w:sz w:val="21"/>
                <w:szCs w:val="21"/>
                <w:lang w:eastAsia="zh-CN"/>
              </w:rPr>
              <w:t>津市市津洁环保科技有限责任公司</w:t>
            </w:r>
            <w:r>
              <w:rPr>
                <w:rFonts w:hint="eastAsia"/>
                <w:bCs/>
                <w:sz w:val="21"/>
                <w:szCs w:val="21"/>
                <w:lang w:val="en-US" w:eastAsia="zh-CN"/>
              </w:rPr>
              <w:t>成立于2024年11月12日，是专业从事津市航道范围内船舶污染物转运项目的企业。该企业与</w:t>
            </w:r>
            <w:r>
              <w:rPr>
                <w:rFonts w:hint="eastAsia" w:ascii="PD4MLSTFangsong" w:hAnsi="PD4MLSTFangsong" w:eastAsia="PD4MLSTFangsong" w:cs="PD4MLSTFangsong"/>
                <w:color w:val="000000"/>
                <w:kern w:val="0"/>
                <w:sz w:val="23"/>
                <w:szCs w:val="23"/>
                <w:lang w:val="en-US" w:eastAsia="zh-CN" w:bidi="ar"/>
              </w:rPr>
              <w:t>津市市</w:t>
            </w:r>
            <w:r>
              <w:rPr>
                <w:rFonts w:ascii="PD4MLSTFangsong" w:hAnsi="PD4MLSTFangsong" w:eastAsia="PD4MLSTFangsong" w:cs="PD4MLSTFangsong"/>
                <w:color w:val="000000"/>
                <w:kern w:val="0"/>
                <w:sz w:val="23"/>
                <w:szCs w:val="23"/>
                <w:lang w:val="en-US" w:eastAsia="zh-CN" w:bidi="ar"/>
              </w:rPr>
              <w:t>交通运输局</w:t>
            </w:r>
            <w:r>
              <w:rPr>
                <w:rFonts w:hint="eastAsia" w:ascii="PD4MLSTFangsong" w:hAnsi="PD4MLSTFangsong" w:eastAsia="PD4MLSTFangsong" w:cs="PD4MLSTFangsong"/>
                <w:color w:val="000000"/>
                <w:kern w:val="0"/>
                <w:sz w:val="23"/>
                <w:szCs w:val="23"/>
                <w:lang w:val="en-US" w:eastAsia="zh-CN" w:bidi="ar"/>
              </w:rPr>
              <w:t>签订津市</w:t>
            </w:r>
            <w:r>
              <w:rPr>
                <w:rFonts w:ascii="PD4MLSTFangsong" w:hAnsi="PD4MLSTFangsong" w:eastAsia="PD4MLSTFangsong" w:cs="PD4MLSTFangsong"/>
                <w:color w:val="000000"/>
                <w:kern w:val="0"/>
                <w:sz w:val="23"/>
                <w:szCs w:val="23"/>
                <w:lang w:val="en-US" w:eastAsia="zh-CN" w:bidi="ar"/>
              </w:rPr>
              <w:t>港船舶污染物</w:t>
            </w:r>
            <w:r>
              <w:rPr>
                <w:rFonts w:hint="eastAsia" w:ascii="PD4MLSTFangsong" w:hAnsi="PD4MLSTFangsong" w:eastAsia="PD4MLSTFangsong" w:cs="PD4MLSTFangsong"/>
                <w:color w:val="000000"/>
                <w:kern w:val="0"/>
                <w:sz w:val="23"/>
                <w:szCs w:val="23"/>
                <w:lang w:val="en-US" w:eastAsia="zh-CN" w:bidi="ar"/>
              </w:rPr>
              <w:t>接受</w:t>
            </w:r>
            <w:r>
              <w:rPr>
                <w:rFonts w:ascii="PD4MLSTFangsong" w:hAnsi="PD4MLSTFangsong" w:eastAsia="PD4MLSTFangsong" w:cs="PD4MLSTFangsong"/>
                <w:color w:val="000000"/>
                <w:kern w:val="0"/>
                <w:sz w:val="23"/>
                <w:szCs w:val="23"/>
                <w:lang w:val="en-US" w:eastAsia="zh-CN" w:bidi="ar"/>
              </w:rPr>
              <w:t>、转运</w:t>
            </w:r>
            <w:r>
              <w:rPr>
                <w:rFonts w:hint="eastAsia" w:ascii="PD4MLSTFangsong" w:hAnsi="PD4MLSTFangsong" w:eastAsia="PD4MLSTFangsong" w:cs="PD4MLSTFangsong"/>
                <w:color w:val="000000"/>
                <w:kern w:val="0"/>
                <w:sz w:val="23"/>
                <w:szCs w:val="23"/>
                <w:lang w:val="en-US" w:eastAsia="zh-CN" w:bidi="ar"/>
              </w:rPr>
              <w:t>及</w:t>
            </w:r>
            <w:r>
              <w:rPr>
                <w:rFonts w:ascii="PD4MLSTFangsong" w:hAnsi="PD4MLSTFangsong" w:eastAsia="PD4MLSTFangsong" w:cs="PD4MLSTFangsong"/>
                <w:color w:val="000000"/>
                <w:kern w:val="0"/>
                <w:sz w:val="23"/>
                <w:szCs w:val="23"/>
                <w:lang w:val="en-US" w:eastAsia="zh-CN" w:bidi="ar"/>
              </w:rPr>
              <w:t>处置服务</w:t>
            </w:r>
            <w:r>
              <w:rPr>
                <w:rFonts w:hint="eastAsia" w:ascii="PD4MLSTFangsong" w:hAnsi="PD4MLSTFangsong" w:eastAsia="PD4MLSTFangsong" w:cs="PD4MLSTFangsong"/>
                <w:color w:val="000000"/>
                <w:kern w:val="0"/>
                <w:sz w:val="23"/>
                <w:szCs w:val="23"/>
                <w:lang w:val="en-US" w:eastAsia="zh-CN" w:bidi="ar"/>
              </w:rPr>
              <w:t>（津财采计【</w:t>
            </w:r>
            <w:r>
              <w:rPr>
                <w:rFonts w:hint="default" w:ascii="Times New Roman" w:hAnsi="Times New Roman" w:eastAsia="PD4MLSTFangsong" w:cs="Times New Roman"/>
                <w:color w:val="000000"/>
                <w:kern w:val="0"/>
                <w:sz w:val="21"/>
                <w:szCs w:val="21"/>
                <w:lang w:val="en-US" w:eastAsia="zh-CN" w:bidi="ar"/>
              </w:rPr>
              <w:t>2025</w:t>
            </w:r>
            <w:r>
              <w:rPr>
                <w:rFonts w:hint="eastAsia" w:ascii="PD4MLSTFangsong" w:hAnsi="PD4MLSTFangsong" w:eastAsia="PD4MLSTFangsong" w:cs="PD4MLSTFangsong"/>
                <w:color w:val="000000"/>
                <w:kern w:val="0"/>
                <w:sz w:val="23"/>
                <w:szCs w:val="23"/>
                <w:lang w:val="en-US" w:eastAsia="zh-CN" w:bidi="ar"/>
              </w:rPr>
              <w:t>】</w:t>
            </w:r>
            <w:r>
              <w:rPr>
                <w:rFonts w:hint="eastAsia" w:ascii="Times New Roman" w:hAnsi="Times New Roman" w:eastAsia="PD4MLSTFangsong" w:cs="Times New Roman"/>
                <w:color w:val="000000"/>
                <w:kern w:val="0"/>
                <w:sz w:val="21"/>
                <w:szCs w:val="21"/>
                <w:lang w:val="en-US" w:eastAsia="zh-CN" w:bidi="ar"/>
              </w:rPr>
              <w:t>000014</w:t>
            </w:r>
            <w:r>
              <w:rPr>
                <w:rFonts w:hint="eastAsia" w:ascii="PD4MLSTFangsong" w:hAnsi="PD4MLSTFangsong" w:eastAsia="PD4MLSTFangsong" w:cs="PD4MLSTFangsong"/>
                <w:color w:val="000000"/>
                <w:kern w:val="0"/>
                <w:sz w:val="23"/>
                <w:szCs w:val="23"/>
                <w:lang w:val="en-US" w:eastAsia="zh-CN" w:bidi="ar"/>
              </w:rPr>
              <w:t>），船舶污染物接收种类为船舶生活垃圾、生活污水、含油污水（含废油），不含化学品洗仓水。船舶各类污染物经收集后，在</w:t>
            </w:r>
            <w:r>
              <w:rPr>
                <w:rFonts w:hint="eastAsia"/>
                <w:sz w:val="21"/>
                <w:szCs w:val="21"/>
                <w:lang w:val="en-US" w:eastAsia="zh-CN"/>
              </w:rPr>
              <w:t>津市港船舶污染物收集码头</w:t>
            </w:r>
            <w:r>
              <w:rPr>
                <w:rFonts w:hint="eastAsia"/>
                <w:b w:val="0"/>
                <w:bCs w:val="0"/>
                <w:sz w:val="21"/>
                <w:szCs w:val="21"/>
                <w:lang w:val="en-US" w:eastAsia="zh-CN"/>
              </w:rPr>
              <w:t>分类转运给相关污染物收集处理公司收集处置。该项目</w:t>
            </w:r>
            <w:r>
              <w:rPr>
                <w:rFonts w:hint="eastAsia"/>
                <w:b w:val="0"/>
                <w:bCs w:val="0"/>
                <w:sz w:val="21"/>
                <w:szCs w:val="21"/>
              </w:rPr>
              <w:t>实施后</w:t>
            </w:r>
            <w:r>
              <w:rPr>
                <w:rFonts w:hint="eastAsia"/>
                <w:b w:val="0"/>
                <w:bCs w:val="0"/>
                <w:sz w:val="21"/>
                <w:szCs w:val="21"/>
                <w:lang w:val="en-US" w:eastAsia="zh-CN"/>
              </w:rPr>
              <w:t>有利于对过往船只的污染物集中收集处置，防止相关“乱排乱倒”事件的发生，</w:t>
            </w:r>
            <w:r>
              <w:rPr>
                <w:rFonts w:hint="eastAsia"/>
                <w:b w:val="0"/>
                <w:bCs w:val="0"/>
                <w:sz w:val="21"/>
                <w:szCs w:val="21"/>
              </w:rPr>
              <w:t>将</w:t>
            </w:r>
            <w:r>
              <w:rPr>
                <w:rFonts w:hint="eastAsia"/>
                <w:b w:val="0"/>
                <w:bCs w:val="0"/>
                <w:sz w:val="21"/>
                <w:szCs w:val="21"/>
                <w:lang w:val="en-US" w:eastAsia="zh-CN"/>
              </w:rPr>
              <w:t>对津市航道内水环境</w:t>
            </w:r>
            <w:r>
              <w:rPr>
                <w:rFonts w:hint="eastAsia"/>
                <w:b w:val="0"/>
                <w:bCs w:val="0"/>
                <w:sz w:val="21"/>
                <w:szCs w:val="21"/>
              </w:rPr>
              <w:t>起到一定的正面环境效益。</w:t>
            </w:r>
            <w:r>
              <w:rPr>
                <w:rFonts w:hint="eastAsia"/>
                <w:b w:val="0"/>
                <w:bCs w:val="0"/>
                <w:sz w:val="21"/>
                <w:szCs w:val="21"/>
                <w:lang w:val="en-US" w:eastAsia="zh-CN"/>
              </w:rPr>
              <w:t>根据</w:t>
            </w:r>
            <w:r>
              <w:rPr>
                <w:rFonts w:hint="eastAsia" w:ascii="PD4MLSTFangsong" w:hAnsi="PD4MLSTFangsong" w:eastAsia="PD4MLSTFangsong" w:cs="PD4MLSTFangsong"/>
                <w:color w:val="000000"/>
                <w:kern w:val="0"/>
                <w:sz w:val="23"/>
                <w:szCs w:val="23"/>
                <w:lang w:val="en-US" w:eastAsia="zh-CN" w:bidi="ar"/>
              </w:rPr>
              <w:t>交通运输部办公厅生态环境部办公厅</w:t>
            </w:r>
            <w:r>
              <w:rPr>
                <w:rFonts w:hint="eastAsia"/>
                <w:b w:val="0"/>
                <w:bCs w:val="0"/>
                <w:sz w:val="21"/>
                <w:szCs w:val="21"/>
                <w:lang w:val="en-US" w:eastAsia="zh-CN"/>
              </w:rPr>
              <w:t>住房和城乡建设部办公厅《关于建立完善船舶水污染物转移处置联合监管制度的指导意见》（交办海【2019】15号）文件的规定：“属于危险废物岸上转移处置的，对船舶污染物接收单位按照产生危险废物的单位实施管理，对危险废物运输单位和接收单位按照《危险废物经营许可证管理办法》《危险废物转移联单管理办法》相关规定进行管理。”本项目</w:t>
            </w:r>
            <w:r>
              <w:rPr>
                <w:rFonts w:hint="eastAsia"/>
                <w:bCs/>
                <w:sz w:val="21"/>
                <w:szCs w:val="21"/>
              </w:rPr>
              <w:t>船舶</w:t>
            </w:r>
            <w:r>
              <w:rPr>
                <w:rFonts w:hint="eastAsia"/>
                <w:bCs/>
                <w:sz w:val="21"/>
                <w:szCs w:val="21"/>
                <w:lang w:val="en-US" w:eastAsia="zh-CN"/>
              </w:rPr>
              <w:t>接受的</w:t>
            </w:r>
            <w:r>
              <w:rPr>
                <w:rFonts w:hint="eastAsia" w:ascii="PD4MLSTFangsong" w:hAnsi="PD4MLSTFangsong" w:eastAsia="PD4MLSTFangsong" w:cs="PD4MLSTFangsong"/>
                <w:color w:val="000000"/>
                <w:kern w:val="0"/>
                <w:sz w:val="23"/>
                <w:szCs w:val="23"/>
                <w:lang w:val="en-US" w:eastAsia="zh-CN" w:bidi="ar"/>
              </w:rPr>
              <w:t>含油污水（含废油）</w:t>
            </w:r>
            <w:r>
              <w:rPr>
                <w:rFonts w:hint="eastAsia"/>
                <w:bCs/>
                <w:sz w:val="21"/>
                <w:szCs w:val="21"/>
                <w:lang w:val="en-US" w:eastAsia="zh-CN"/>
              </w:rPr>
              <w:t>为</w:t>
            </w:r>
            <w:r>
              <w:rPr>
                <w:rFonts w:hint="eastAsia"/>
                <w:b w:val="0"/>
                <w:bCs w:val="0"/>
                <w:sz w:val="21"/>
                <w:szCs w:val="21"/>
                <w:lang w:val="en-US" w:eastAsia="zh-CN"/>
              </w:rPr>
              <w:t>危险废物，上岸后交由有危废收集、贮存资质的单位进行处理，本项目船舶为接收单位按照产生危险废物的单位实施管理。根据原环境保护部办公厅关于征求《危险废物经营许可证管理办法（修订草案）（征求意见稿）》意见的函（环办土壤函〔2017〕2001号）中第三十九条：“以下危险废物利用或者处置活动免于领取危险废物经营许可证：（一）产生危险废物的单位在其厂区（场所）内，自行或者委托第三方专业机构对本单位产生的危险废物进行利用或者处置。”，因此本项目船舶接受</w:t>
            </w:r>
            <w:r>
              <w:rPr>
                <w:rFonts w:hint="eastAsia" w:ascii="PD4MLSTFangsong" w:hAnsi="PD4MLSTFangsong" w:eastAsia="PD4MLSTFangsong" w:cs="PD4MLSTFangsong"/>
                <w:color w:val="000000"/>
                <w:kern w:val="0"/>
                <w:sz w:val="23"/>
                <w:szCs w:val="23"/>
                <w:lang w:val="en-US" w:eastAsia="zh-CN" w:bidi="ar"/>
              </w:rPr>
              <w:t>含油污水（含废油）</w:t>
            </w:r>
            <w:r>
              <w:rPr>
                <w:rFonts w:hint="eastAsia"/>
                <w:b w:val="0"/>
                <w:bCs w:val="0"/>
                <w:sz w:val="21"/>
                <w:szCs w:val="21"/>
                <w:lang w:val="en-US" w:eastAsia="zh-CN"/>
              </w:rPr>
              <w:t>过程无需危险废物经营许可证，但上岸接受单位需有危险废物经营许可证。</w:t>
            </w:r>
          </w:p>
          <w:p w14:paraId="2998D7FA">
            <w:pPr>
              <w:spacing w:line="360" w:lineRule="auto"/>
              <w:ind w:left="0" w:leftChars="0" w:firstLine="0" w:firstLineChars="0"/>
              <w:rPr>
                <w:rFonts w:hint="eastAsia"/>
                <w:b/>
                <w:bCs w:val="0"/>
                <w:sz w:val="21"/>
                <w:szCs w:val="21"/>
              </w:rPr>
            </w:pPr>
            <w:r>
              <w:rPr>
                <w:rFonts w:hint="eastAsia"/>
                <w:b/>
                <w:bCs w:val="0"/>
                <w:sz w:val="21"/>
                <w:szCs w:val="21"/>
              </w:rPr>
              <w:t>1、工程内容及规模</w:t>
            </w:r>
          </w:p>
          <w:p w14:paraId="30AB3A16">
            <w:pPr>
              <w:spacing w:line="360" w:lineRule="auto"/>
              <w:ind w:firstLine="420"/>
              <w:rPr>
                <w:rFonts w:hint="eastAsia"/>
                <w:b/>
                <w:bCs w:val="0"/>
                <w:sz w:val="21"/>
                <w:szCs w:val="21"/>
              </w:rPr>
            </w:pPr>
            <w:r>
              <w:rPr>
                <w:rFonts w:hint="eastAsia"/>
                <w:b/>
                <w:bCs w:val="0"/>
                <w:sz w:val="21"/>
                <w:szCs w:val="21"/>
              </w:rPr>
              <w:t>（1）工程概况</w:t>
            </w:r>
          </w:p>
          <w:p w14:paraId="76762C92">
            <w:pPr>
              <w:spacing w:line="360" w:lineRule="auto"/>
              <w:ind w:firstLine="420"/>
              <w:rPr>
                <w:rFonts w:hint="eastAsia" w:eastAsia="宋体"/>
                <w:bCs/>
                <w:sz w:val="21"/>
                <w:szCs w:val="21"/>
                <w:lang w:eastAsia="zh-CN"/>
              </w:rPr>
            </w:pPr>
            <w:r>
              <w:rPr>
                <w:rFonts w:hint="eastAsia"/>
                <w:bCs/>
                <w:sz w:val="21"/>
                <w:szCs w:val="21"/>
              </w:rPr>
              <w:t>①项目名称：</w:t>
            </w:r>
            <w:r>
              <w:rPr>
                <w:rFonts w:hint="eastAsia"/>
                <w:bCs/>
                <w:sz w:val="21"/>
                <w:szCs w:val="21"/>
                <w:lang w:eastAsia="zh-CN"/>
              </w:rPr>
              <w:t>津市港船舶污染物接收、转运及处置工程</w:t>
            </w:r>
          </w:p>
          <w:p w14:paraId="03461025">
            <w:pPr>
              <w:spacing w:line="360" w:lineRule="auto"/>
              <w:ind w:firstLine="420"/>
              <w:rPr>
                <w:rFonts w:hint="eastAsia"/>
                <w:bCs/>
                <w:sz w:val="21"/>
                <w:szCs w:val="21"/>
              </w:rPr>
            </w:pPr>
            <w:r>
              <w:rPr>
                <w:rFonts w:hint="eastAsia"/>
                <w:bCs/>
                <w:sz w:val="21"/>
                <w:szCs w:val="21"/>
              </w:rPr>
              <w:t>②建设性质：新建</w:t>
            </w:r>
          </w:p>
          <w:p w14:paraId="59334066">
            <w:pPr>
              <w:spacing w:line="360" w:lineRule="auto"/>
              <w:ind w:firstLine="420"/>
              <w:rPr>
                <w:rFonts w:hint="eastAsia" w:eastAsia="宋体"/>
                <w:bCs/>
                <w:sz w:val="21"/>
                <w:szCs w:val="21"/>
                <w:lang w:eastAsia="zh-CN"/>
              </w:rPr>
            </w:pPr>
            <w:r>
              <w:rPr>
                <w:rFonts w:hint="eastAsia"/>
                <w:bCs/>
                <w:sz w:val="21"/>
                <w:szCs w:val="21"/>
              </w:rPr>
              <w:t>③建设单位：</w:t>
            </w:r>
            <w:r>
              <w:rPr>
                <w:rFonts w:hint="eastAsia"/>
                <w:bCs/>
                <w:sz w:val="21"/>
                <w:szCs w:val="21"/>
                <w:lang w:eastAsia="zh-CN"/>
              </w:rPr>
              <w:t>津市市津洁环保科技有限责任公司</w:t>
            </w:r>
          </w:p>
          <w:p w14:paraId="549EBA05">
            <w:pPr>
              <w:spacing w:line="360" w:lineRule="auto"/>
              <w:ind w:firstLine="420"/>
              <w:rPr>
                <w:rFonts w:hint="eastAsia"/>
                <w:bCs/>
                <w:sz w:val="21"/>
                <w:szCs w:val="21"/>
              </w:rPr>
            </w:pPr>
            <w:r>
              <w:rPr>
                <w:rFonts w:hint="eastAsia"/>
                <w:bCs/>
                <w:sz w:val="21"/>
                <w:szCs w:val="21"/>
              </w:rPr>
              <w:t>④收集范围</w:t>
            </w:r>
          </w:p>
          <w:p w14:paraId="532A9097">
            <w:pPr>
              <w:spacing w:line="360" w:lineRule="auto"/>
              <w:ind w:firstLine="420"/>
              <w:rPr>
                <w:bCs/>
                <w:sz w:val="21"/>
                <w:szCs w:val="21"/>
              </w:rPr>
            </w:pPr>
            <w:r>
              <w:rPr>
                <w:rFonts w:hint="eastAsia"/>
                <w:bCs/>
                <w:sz w:val="21"/>
                <w:szCs w:val="21"/>
              </w:rPr>
              <w:t>地理范围：</w:t>
            </w:r>
            <w:r>
              <w:rPr>
                <w:rFonts w:hint="eastAsia"/>
                <w:color w:val="auto"/>
                <w:sz w:val="21"/>
                <w:szCs w:val="21"/>
                <w:lang w:eastAsia="zh-CN"/>
              </w:rPr>
              <w:t>津市水域道河口右岸至林家滩河段</w:t>
            </w:r>
          </w:p>
          <w:p w14:paraId="7521AF1B">
            <w:pPr>
              <w:spacing w:line="360" w:lineRule="auto"/>
              <w:ind w:firstLine="420"/>
              <w:rPr>
                <w:rFonts w:hint="eastAsia"/>
                <w:bCs/>
                <w:sz w:val="21"/>
                <w:szCs w:val="21"/>
              </w:rPr>
            </w:pPr>
            <w:r>
              <w:rPr>
                <w:rFonts w:hint="eastAsia"/>
                <w:bCs/>
                <w:sz w:val="21"/>
                <w:szCs w:val="21"/>
              </w:rPr>
              <w:t>船舶范围：</w:t>
            </w:r>
            <w:r>
              <w:rPr>
                <w:rFonts w:hint="eastAsia"/>
                <w:color w:val="auto"/>
                <w:sz w:val="21"/>
                <w:szCs w:val="21"/>
                <w:lang w:eastAsia="zh-CN"/>
              </w:rPr>
              <w:t>津市市</w:t>
            </w:r>
            <w:r>
              <w:rPr>
                <w:rFonts w:hint="eastAsia"/>
                <w:color w:val="auto"/>
                <w:sz w:val="21"/>
                <w:szCs w:val="21"/>
              </w:rPr>
              <w:t>辖区</w:t>
            </w:r>
            <w:r>
              <w:rPr>
                <w:rFonts w:hint="eastAsia"/>
                <w:color w:val="auto"/>
                <w:sz w:val="21"/>
                <w:szCs w:val="21"/>
                <w:lang w:val="en-US" w:eastAsia="zh-CN"/>
              </w:rPr>
              <w:t>澧水</w:t>
            </w:r>
            <w:r>
              <w:rPr>
                <w:rFonts w:hint="eastAsia"/>
                <w:color w:val="auto"/>
                <w:sz w:val="21"/>
                <w:szCs w:val="21"/>
              </w:rPr>
              <w:t>水域内</w:t>
            </w:r>
            <w:r>
              <w:rPr>
                <w:rFonts w:hint="eastAsia"/>
                <w:bCs/>
                <w:sz w:val="21"/>
                <w:szCs w:val="21"/>
              </w:rPr>
              <w:t>所有船舶的</w:t>
            </w:r>
            <w:r>
              <w:rPr>
                <w:rFonts w:hint="eastAsia"/>
                <w:bCs/>
                <w:sz w:val="21"/>
                <w:szCs w:val="21"/>
                <w:lang w:eastAsia="zh-CN"/>
              </w:rPr>
              <w:t>含油污水（含废油）</w:t>
            </w:r>
            <w:r>
              <w:rPr>
                <w:rFonts w:hint="eastAsia"/>
                <w:bCs/>
                <w:sz w:val="21"/>
                <w:szCs w:val="21"/>
              </w:rPr>
              <w:t>、生活污水及生活垃圾。</w:t>
            </w:r>
          </w:p>
          <w:p w14:paraId="62D6B216">
            <w:pPr>
              <w:keepNext w:val="0"/>
              <w:keepLines/>
              <w:pageBreakBefore w:val="0"/>
              <w:widowControl/>
              <w:numPr>
                <w:ilvl w:val="0"/>
                <w:numId w:val="0"/>
              </w:numPr>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val="0"/>
                <w:color w:val="auto"/>
                <w:sz w:val="21"/>
                <w:szCs w:val="21"/>
                <w:highlight w:val="none"/>
                <w:u w:val="single"/>
                <w:lang w:val="en-US" w:eastAsia="zh-CN"/>
              </w:rPr>
            </w:pPr>
            <w:r>
              <w:rPr>
                <w:rFonts w:hint="default" w:ascii="Times New Roman" w:hAnsi="Times New Roman" w:eastAsia="宋体" w:cs="Times New Roman"/>
                <w:b/>
                <w:bCs w:val="0"/>
                <w:color w:val="auto"/>
                <w:sz w:val="21"/>
                <w:szCs w:val="21"/>
                <w:highlight w:val="none"/>
                <w:u w:val="single"/>
                <w:lang w:val="en-US" w:eastAsia="zh-CN"/>
              </w:rPr>
              <w:t>表2-1 建设内容一览表</w:t>
            </w:r>
          </w:p>
          <w:tbl>
            <w:tblPr>
              <w:tblStyle w:val="17"/>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40"/>
              <w:gridCol w:w="1067"/>
              <w:gridCol w:w="4094"/>
              <w:gridCol w:w="1558"/>
            </w:tblGrid>
            <w:tr w14:paraId="28A6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6" w:type="dxa"/>
                  <w:gridSpan w:val="3"/>
                  <w:tcBorders>
                    <w:tl2br w:val="nil"/>
                    <w:tr2bl w:val="nil"/>
                  </w:tcBorders>
                  <w:shd w:val="clear" w:color="auto" w:fill="FFFFFF"/>
                  <w:noWrap w:val="0"/>
                  <w:vAlign w:val="center"/>
                </w:tcPr>
                <w:p w14:paraId="420AF6EB">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建设内容</w:t>
                  </w:r>
                </w:p>
              </w:tc>
              <w:tc>
                <w:tcPr>
                  <w:tcW w:w="4094" w:type="dxa"/>
                  <w:tcBorders>
                    <w:tl2br w:val="nil"/>
                    <w:tr2bl w:val="nil"/>
                  </w:tcBorders>
                  <w:shd w:val="clear" w:color="auto" w:fill="FFFFFF"/>
                  <w:noWrap w:val="0"/>
                  <w:vAlign w:val="center"/>
                </w:tcPr>
                <w:p w14:paraId="3DABA13A">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规模</w:t>
                  </w:r>
                </w:p>
              </w:tc>
              <w:tc>
                <w:tcPr>
                  <w:tcW w:w="1558" w:type="dxa"/>
                  <w:tcBorders>
                    <w:tl2br w:val="nil"/>
                    <w:tr2bl w:val="nil"/>
                  </w:tcBorders>
                  <w:shd w:val="clear" w:color="auto" w:fill="FFFFFF"/>
                  <w:noWrap w:val="0"/>
                  <w:vAlign w:val="center"/>
                </w:tcPr>
                <w:p w14:paraId="2D4DAC6F">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lang w:eastAsia="zh-CN"/>
                    </w:rPr>
                  </w:pPr>
                  <w:r>
                    <w:rPr>
                      <w:rFonts w:hint="default" w:ascii="Times New Roman" w:hAnsi="Times New Roman" w:cs="Times New Roman"/>
                      <w:b/>
                      <w:bCs/>
                      <w:color w:val="auto"/>
                      <w:sz w:val="21"/>
                      <w:szCs w:val="21"/>
                      <w:highlight w:val="none"/>
                      <w:u w:val="single"/>
                      <w:lang w:eastAsia="zh-CN"/>
                    </w:rPr>
                    <w:t>备注</w:t>
                  </w:r>
                </w:p>
              </w:tc>
            </w:tr>
            <w:tr w14:paraId="55D3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9" w:type="dxa"/>
                  <w:vMerge w:val="restart"/>
                  <w:tcBorders>
                    <w:tl2br w:val="nil"/>
                    <w:tr2bl w:val="nil"/>
                  </w:tcBorders>
                  <w:shd w:val="clear" w:color="auto" w:fill="FFFFFF"/>
                  <w:noWrap w:val="0"/>
                  <w:vAlign w:val="center"/>
                </w:tcPr>
                <w:p w14:paraId="7E912624">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r>
                    <w:rPr>
                      <w:rFonts w:hint="default" w:ascii="Times New Roman" w:hAnsi="Times New Roman" w:cs="Times New Roman"/>
                      <w:color w:val="auto"/>
                      <w:sz w:val="21"/>
                      <w:szCs w:val="21"/>
                      <w:highlight w:val="none"/>
                      <w:u w:val="single"/>
                    </w:rPr>
                    <w:t>主体工程</w:t>
                  </w:r>
                </w:p>
              </w:tc>
              <w:tc>
                <w:tcPr>
                  <w:tcW w:w="1507" w:type="dxa"/>
                  <w:gridSpan w:val="2"/>
                  <w:tcBorders>
                    <w:tl2br w:val="nil"/>
                    <w:tr2bl w:val="nil"/>
                  </w:tcBorders>
                  <w:shd w:val="clear" w:color="auto" w:fill="FFFFFF"/>
                  <w:noWrap w:val="0"/>
                  <w:vAlign w:val="center"/>
                </w:tcPr>
                <w:p w14:paraId="2E75B2F6">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回收船</w:t>
                  </w:r>
                </w:p>
              </w:tc>
              <w:tc>
                <w:tcPr>
                  <w:tcW w:w="4094" w:type="dxa"/>
                  <w:tcBorders>
                    <w:tl2br w:val="nil"/>
                    <w:tr2bl w:val="nil"/>
                  </w:tcBorders>
                  <w:shd w:val="clear" w:color="auto" w:fill="FFFFFF"/>
                  <w:noWrap w:val="0"/>
                  <w:vAlign w:val="center"/>
                </w:tcPr>
                <w:p w14:paraId="72A41FD8">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bCs/>
                      <w:color w:val="auto"/>
                      <w:sz w:val="21"/>
                      <w:szCs w:val="21"/>
                      <w:u w:val="single"/>
                      <w:lang w:val="en-US" w:eastAsia="zh-CN"/>
                    </w:rPr>
                  </w:pPr>
                  <w:r>
                    <w:rPr>
                      <w:rFonts w:hint="eastAsia" w:ascii="Times New Roman" w:hAnsi="Times New Roman" w:cs="Times New Roman"/>
                      <w:color w:val="auto"/>
                      <w:sz w:val="21"/>
                      <w:szCs w:val="21"/>
                      <w:highlight w:val="none"/>
                      <w:u w:val="single"/>
                      <w:lang w:val="en-US" w:eastAsia="zh-CN"/>
                    </w:rPr>
                    <w:t>设</w:t>
                  </w:r>
                  <w:r>
                    <w:rPr>
                      <w:rFonts w:hint="eastAsia"/>
                      <w:bCs/>
                      <w:color w:val="auto"/>
                      <w:sz w:val="21"/>
                      <w:szCs w:val="21"/>
                      <w:u w:val="single"/>
                      <w:lang w:eastAsia="zh-CN"/>
                    </w:rPr>
                    <w:t>含油污水（含废油）</w:t>
                  </w:r>
                  <w:r>
                    <w:rPr>
                      <w:bCs/>
                      <w:color w:val="auto"/>
                      <w:sz w:val="21"/>
                      <w:szCs w:val="21"/>
                      <w:u w:val="single"/>
                    </w:rPr>
                    <w:t>舱</w:t>
                  </w:r>
                  <w:r>
                    <w:rPr>
                      <w:rFonts w:hint="eastAsia"/>
                      <w:bCs/>
                      <w:color w:val="auto"/>
                      <w:sz w:val="21"/>
                      <w:szCs w:val="21"/>
                      <w:u w:val="single"/>
                      <w:lang w:val="en-US" w:eastAsia="zh-CN"/>
                    </w:rPr>
                    <w:t>10m</w:t>
                  </w:r>
                  <w:r>
                    <w:rPr>
                      <w:rFonts w:hint="eastAsia"/>
                      <w:bCs/>
                      <w:color w:val="auto"/>
                      <w:sz w:val="21"/>
                      <w:szCs w:val="21"/>
                      <w:u w:val="single"/>
                      <w:vertAlign w:val="superscript"/>
                      <w:lang w:val="en-US" w:eastAsia="zh-CN"/>
                    </w:rPr>
                    <w:t>3</w:t>
                  </w:r>
                  <w:r>
                    <w:rPr>
                      <w:rFonts w:hint="eastAsia"/>
                      <w:bCs/>
                      <w:color w:val="auto"/>
                      <w:sz w:val="21"/>
                      <w:szCs w:val="21"/>
                      <w:u w:val="single"/>
                      <w:lang w:val="en-US" w:eastAsia="zh-CN"/>
                    </w:rPr>
                    <w:t>，生活污水</w:t>
                  </w:r>
                  <w:r>
                    <w:rPr>
                      <w:rFonts w:hint="eastAsia"/>
                      <w:bCs/>
                      <w:color w:val="auto"/>
                      <w:sz w:val="21"/>
                      <w:szCs w:val="21"/>
                      <w:u w:val="single"/>
                    </w:rPr>
                    <w:t>舱</w:t>
                  </w:r>
                  <w:r>
                    <w:rPr>
                      <w:rFonts w:hint="eastAsia"/>
                      <w:bCs/>
                      <w:color w:val="auto"/>
                      <w:sz w:val="21"/>
                      <w:szCs w:val="21"/>
                      <w:u w:val="single"/>
                      <w:lang w:val="en-US" w:eastAsia="zh-CN"/>
                    </w:rPr>
                    <w:t>30m</w:t>
                  </w:r>
                  <w:r>
                    <w:rPr>
                      <w:rFonts w:hint="eastAsia"/>
                      <w:bCs/>
                      <w:color w:val="auto"/>
                      <w:sz w:val="21"/>
                      <w:szCs w:val="21"/>
                      <w:u w:val="single"/>
                      <w:vertAlign w:val="superscript"/>
                      <w:lang w:val="en-US" w:eastAsia="zh-CN"/>
                    </w:rPr>
                    <w:t>3</w:t>
                  </w:r>
                  <w:r>
                    <w:rPr>
                      <w:rFonts w:hint="eastAsia"/>
                      <w:bCs/>
                      <w:color w:val="auto"/>
                      <w:sz w:val="21"/>
                      <w:szCs w:val="21"/>
                      <w:u w:val="single"/>
                      <w:lang w:val="en-US" w:eastAsia="zh-CN"/>
                    </w:rPr>
                    <w:t>，垃圾桶</w:t>
                  </w:r>
                  <w:r>
                    <w:rPr>
                      <w:rFonts w:hint="eastAsia"/>
                      <w:bCs/>
                      <w:color w:val="auto"/>
                      <w:sz w:val="21"/>
                      <w:szCs w:val="21"/>
                      <w:u w:val="single"/>
                    </w:rPr>
                    <w:t>容量360L/个</w:t>
                  </w:r>
                  <w:r>
                    <w:rPr>
                      <w:bCs/>
                      <w:color w:val="auto"/>
                      <w:sz w:val="21"/>
                      <w:szCs w:val="21"/>
                      <w:u w:val="single"/>
                    </w:rPr>
                    <w:t>，</w:t>
                  </w:r>
                  <w:r>
                    <w:rPr>
                      <w:rFonts w:hint="eastAsia"/>
                      <w:bCs/>
                      <w:color w:val="auto"/>
                      <w:sz w:val="21"/>
                      <w:szCs w:val="21"/>
                      <w:u w:val="single"/>
                    </w:rPr>
                    <w:t>4</w:t>
                  </w:r>
                  <w:r>
                    <w:rPr>
                      <w:bCs/>
                      <w:color w:val="auto"/>
                      <w:sz w:val="21"/>
                      <w:szCs w:val="21"/>
                      <w:u w:val="single"/>
                    </w:rPr>
                    <w:t>个</w:t>
                  </w:r>
                </w:p>
              </w:tc>
              <w:tc>
                <w:tcPr>
                  <w:tcW w:w="1558" w:type="dxa"/>
                  <w:tcBorders>
                    <w:tl2br w:val="nil"/>
                    <w:tr2bl w:val="nil"/>
                  </w:tcBorders>
                  <w:shd w:val="clear" w:color="auto" w:fill="FFFFFF"/>
                  <w:noWrap w:val="0"/>
                  <w:vAlign w:val="center"/>
                </w:tcPr>
                <w:p w14:paraId="2BCD4898">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依托</w:t>
                  </w:r>
                  <w:r>
                    <w:rPr>
                      <w:rFonts w:hint="eastAsia" w:ascii="Times New Roman" w:hAnsi="Times New Roman" w:cs="Times New Roman"/>
                      <w:color w:val="auto"/>
                      <w:sz w:val="21"/>
                      <w:szCs w:val="21"/>
                      <w:highlight w:val="none"/>
                      <w:u w:val="single"/>
                      <w:lang w:val="en-US" w:eastAsia="zh-CN"/>
                    </w:rPr>
                    <w:t>津市市水运事务中心</w:t>
                  </w:r>
                </w:p>
              </w:tc>
            </w:tr>
            <w:tr w14:paraId="5873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Merge w:val="continue"/>
                  <w:tcBorders>
                    <w:tl2br w:val="nil"/>
                    <w:tr2bl w:val="nil"/>
                  </w:tcBorders>
                  <w:shd w:val="clear" w:color="auto" w:fill="FFFFFF"/>
                  <w:noWrap w:val="0"/>
                  <w:vAlign w:val="center"/>
                </w:tcPr>
                <w:p w14:paraId="7A7D1819">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p>
              </w:tc>
              <w:tc>
                <w:tcPr>
                  <w:tcW w:w="1507" w:type="dxa"/>
                  <w:gridSpan w:val="2"/>
                  <w:tcBorders>
                    <w:tl2br w:val="nil"/>
                    <w:tr2bl w:val="nil"/>
                  </w:tcBorders>
                  <w:shd w:val="clear" w:color="auto" w:fill="FFFFFF"/>
                  <w:noWrap w:val="0"/>
                  <w:vAlign w:val="center"/>
                </w:tcPr>
                <w:p w14:paraId="16BF6063">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趸船</w:t>
                  </w:r>
                </w:p>
              </w:tc>
              <w:tc>
                <w:tcPr>
                  <w:tcW w:w="4094" w:type="dxa"/>
                  <w:tcBorders>
                    <w:tl2br w:val="nil"/>
                    <w:tr2bl w:val="nil"/>
                  </w:tcBorders>
                  <w:shd w:val="clear" w:color="auto" w:fill="FFFFFF"/>
                  <w:noWrap w:val="0"/>
                  <w:vAlign w:val="center"/>
                </w:tcPr>
                <w:p w14:paraId="7C3422C3">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设</w:t>
                  </w:r>
                  <w:r>
                    <w:rPr>
                      <w:rFonts w:hint="eastAsia"/>
                      <w:bCs/>
                      <w:color w:val="auto"/>
                      <w:sz w:val="21"/>
                      <w:szCs w:val="21"/>
                      <w:u w:val="single"/>
                      <w:lang w:eastAsia="zh-CN"/>
                    </w:rPr>
                    <w:t>含油污水（含废油）</w:t>
                  </w:r>
                  <w:r>
                    <w:rPr>
                      <w:bCs/>
                      <w:color w:val="auto"/>
                      <w:sz w:val="21"/>
                      <w:szCs w:val="21"/>
                      <w:u w:val="single"/>
                    </w:rPr>
                    <w:t>舱</w:t>
                  </w:r>
                  <w:r>
                    <w:rPr>
                      <w:rFonts w:hint="eastAsia"/>
                      <w:bCs/>
                      <w:color w:val="auto"/>
                      <w:sz w:val="21"/>
                      <w:szCs w:val="21"/>
                      <w:u w:val="single"/>
                      <w:lang w:val="en-US" w:eastAsia="zh-CN"/>
                    </w:rPr>
                    <w:t>51.5m</w:t>
                  </w:r>
                  <w:r>
                    <w:rPr>
                      <w:rFonts w:hint="eastAsia"/>
                      <w:bCs/>
                      <w:color w:val="auto"/>
                      <w:sz w:val="21"/>
                      <w:szCs w:val="21"/>
                      <w:u w:val="single"/>
                      <w:vertAlign w:val="superscript"/>
                      <w:lang w:val="en-US" w:eastAsia="zh-CN"/>
                    </w:rPr>
                    <w:t>3</w:t>
                  </w:r>
                  <w:r>
                    <w:rPr>
                      <w:rFonts w:hint="eastAsia"/>
                      <w:bCs/>
                      <w:color w:val="auto"/>
                      <w:sz w:val="21"/>
                      <w:szCs w:val="21"/>
                      <w:u w:val="single"/>
                      <w:lang w:val="en-US" w:eastAsia="zh-CN"/>
                    </w:rPr>
                    <w:t>，生活污水</w:t>
                  </w:r>
                  <w:r>
                    <w:rPr>
                      <w:rFonts w:hint="eastAsia"/>
                      <w:bCs/>
                      <w:color w:val="auto"/>
                      <w:sz w:val="21"/>
                      <w:szCs w:val="21"/>
                      <w:u w:val="single"/>
                    </w:rPr>
                    <w:t>舱</w:t>
                  </w:r>
                  <w:r>
                    <w:rPr>
                      <w:rFonts w:hint="eastAsia"/>
                      <w:bCs/>
                      <w:color w:val="auto"/>
                      <w:sz w:val="21"/>
                      <w:szCs w:val="21"/>
                      <w:u w:val="single"/>
                      <w:lang w:val="en-US" w:eastAsia="zh-CN"/>
                    </w:rPr>
                    <w:t>19.5m</w:t>
                  </w:r>
                  <w:r>
                    <w:rPr>
                      <w:rFonts w:hint="eastAsia"/>
                      <w:bCs/>
                      <w:color w:val="auto"/>
                      <w:sz w:val="21"/>
                      <w:szCs w:val="21"/>
                      <w:u w:val="single"/>
                      <w:vertAlign w:val="superscript"/>
                      <w:lang w:val="en-US" w:eastAsia="zh-CN"/>
                    </w:rPr>
                    <w:t>3</w:t>
                  </w:r>
                  <w:r>
                    <w:rPr>
                      <w:rFonts w:hint="eastAsia"/>
                      <w:bCs/>
                      <w:color w:val="auto"/>
                      <w:sz w:val="21"/>
                      <w:szCs w:val="21"/>
                      <w:u w:val="single"/>
                      <w:lang w:val="en-US" w:eastAsia="zh-CN"/>
                    </w:rPr>
                    <w:t>，垃圾桶</w:t>
                  </w:r>
                  <w:r>
                    <w:rPr>
                      <w:rFonts w:hint="eastAsia"/>
                      <w:bCs/>
                      <w:color w:val="auto"/>
                      <w:sz w:val="21"/>
                      <w:szCs w:val="21"/>
                      <w:u w:val="single"/>
                    </w:rPr>
                    <w:t>容量360L/个</w:t>
                  </w:r>
                  <w:r>
                    <w:rPr>
                      <w:bCs/>
                      <w:color w:val="auto"/>
                      <w:sz w:val="21"/>
                      <w:szCs w:val="21"/>
                      <w:u w:val="single"/>
                    </w:rPr>
                    <w:t>，</w:t>
                  </w:r>
                  <w:r>
                    <w:rPr>
                      <w:rFonts w:hint="eastAsia"/>
                      <w:bCs/>
                      <w:color w:val="auto"/>
                      <w:sz w:val="21"/>
                      <w:szCs w:val="21"/>
                      <w:u w:val="single"/>
                    </w:rPr>
                    <w:t>4</w:t>
                  </w:r>
                  <w:r>
                    <w:rPr>
                      <w:bCs/>
                      <w:color w:val="auto"/>
                      <w:sz w:val="21"/>
                      <w:szCs w:val="21"/>
                      <w:u w:val="single"/>
                    </w:rPr>
                    <w:t>个</w:t>
                  </w:r>
                </w:p>
              </w:tc>
              <w:tc>
                <w:tcPr>
                  <w:tcW w:w="1558" w:type="dxa"/>
                  <w:tcBorders>
                    <w:tl2br w:val="nil"/>
                    <w:tr2bl w:val="nil"/>
                  </w:tcBorders>
                  <w:shd w:val="clear" w:color="auto" w:fill="FFFFFF"/>
                  <w:noWrap w:val="0"/>
                  <w:vAlign w:val="center"/>
                </w:tcPr>
                <w:p w14:paraId="434E1E3B">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依托</w:t>
                  </w:r>
                  <w:r>
                    <w:rPr>
                      <w:rFonts w:hint="eastAsia" w:ascii="Times New Roman" w:hAnsi="Times New Roman" w:cs="Times New Roman"/>
                      <w:color w:val="auto"/>
                      <w:sz w:val="21"/>
                      <w:szCs w:val="21"/>
                      <w:highlight w:val="none"/>
                      <w:u w:val="single"/>
                      <w:lang w:val="en-US" w:eastAsia="zh-CN"/>
                    </w:rPr>
                    <w:t>津市市水运事务中心</w:t>
                  </w:r>
                </w:p>
              </w:tc>
            </w:tr>
            <w:tr w14:paraId="7EAE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Merge w:val="continue"/>
                  <w:tcBorders>
                    <w:tl2br w:val="nil"/>
                    <w:tr2bl w:val="nil"/>
                  </w:tcBorders>
                  <w:shd w:val="clear" w:color="auto" w:fill="FFFFFF"/>
                  <w:noWrap w:val="0"/>
                  <w:vAlign w:val="center"/>
                </w:tcPr>
                <w:p w14:paraId="38EB61D1">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p>
              </w:tc>
              <w:tc>
                <w:tcPr>
                  <w:tcW w:w="1507" w:type="dxa"/>
                  <w:gridSpan w:val="2"/>
                  <w:tcBorders>
                    <w:tl2br w:val="nil"/>
                    <w:tr2bl w:val="nil"/>
                  </w:tcBorders>
                  <w:shd w:val="clear" w:color="auto" w:fill="FFFFFF"/>
                  <w:noWrap w:val="0"/>
                  <w:vAlign w:val="center"/>
                </w:tcPr>
                <w:p w14:paraId="5F92C524">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收集平台</w:t>
                  </w:r>
                </w:p>
              </w:tc>
              <w:tc>
                <w:tcPr>
                  <w:tcW w:w="4094" w:type="dxa"/>
                  <w:tcBorders>
                    <w:tl2br w:val="nil"/>
                    <w:tr2bl w:val="nil"/>
                  </w:tcBorders>
                  <w:shd w:val="clear" w:color="auto" w:fill="FFFFFF"/>
                  <w:noWrap w:val="0"/>
                  <w:vAlign w:val="center"/>
                </w:tcPr>
                <w:p w14:paraId="3004415F">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砖混结构，约100</w:t>
                  </w:r>
                  <w:r>
                    <w:rPr>
                      <w:rFonts w:hint="eastAsia"/>
                      <w:bCs/>
                      <w:color w:val="auto"/>
                      <w:sz w:val="21"/>
                      <w:szCs w:val="21"/>
                      <w:u w:val="single"/>
                      <w:lang w:val="en-US" w:eastAsia="zh-CN"/>
                    </w:rPr>
                    <w:t>m</w:t>
                  </w:r>
                  <w:r>
                    <w:rPr>
                      <w:rFonts w:hint="eastAsia"/>
                      <w:bCs/>
                      <w:color w:val="auto"/>
                      <w:sz w:val="21"/>
                      <w:szCs w:val="21"/>
                      <w:u w:val="single"/>
                      <w:vertAlign w:val="superscript"/>
                      <w:lang w:val="en-US" w:eastAsia="zh-CN"/>
                    </w:rPr>
                    <w:t>2</w:t>
                  </w:r>
                </w:p>
              </w:tc>
              <w:tc>
                <w:tcPr>
                  <w:tcW w:w="1558" w:type="dxa"/>
                  <w:tcBorders>
                    <w:tl2br w:val="nil"/>
                    <w:tr2bl w:val="nil"/>
                  </w:tcBorders>
                  <w:shd w:val="clear" w:color="auto" w:fill="FFFFFF"/>
                  <w:noWrap w:val="0"/>
                  <w:vAlign w:val="center"/>
                </w:tcPr>
                <w:p w14:paraId="13554177">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依托</w:t>
                  </w:r>
                  <w:r>
                    <w:rPr>
                      <w:rFonts w:hint="eastAsia" w:ascii="Times New Roman" w:hAnsi="Times New Roman" w:cs="Times New Roman"/>
                      <w:color w:val="auto"/>
                      <w:sz w:val="21"/>
                      <w:szCs w:val="21"/>
                      <w:highlight w:val="none"/>
                      <w:u w:val="single"/>
                      <w:lang w:val="en-US" w:eastAsia="zh-CN"/>
                    </w:rPr>
                    <w:t>津市市水运事务中心</w:t>
                  </w:r>
                </w:p>
              </w:tc>
            </w:tr>
            <w:tr w14:paraId="5A27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Merge w:val="continue"/>
                  <w:tcBorders>
                    <w:tl2br w:val="nil"/>
                    <w:tr2bl w:val="nil"/>
                  </w:tcBorders>
                  <w:shd w:val="clear" w:color="auto" w:fill="FFFFFF"/>
                  <w:noWrap w:val="0"/>
                  <w:vAlign w:val="center"/>
                </w:tcPr>
                <w:p w14:paraId="26160F00">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p>
              </w:tc>
              <w:tc>
                <w:tcPr>
                  <w:tcW w:w="1507" w:type="dxa"/>
                  <w:gridSpan w:val="2"/>
                  <w:tcBorders>
                    <w:tl2br w:val="nil"/>
                    <w:tr2bl w:val="nil"/>
                  </w:tcBorders>
                  <w:shd w:val="clear" w:color="auto" w:fill="FFFFFF"/>
                  <w:noWrap w:val="0"/>
                  <w:vAlign w:val="center"/>
                </w:tcPr>
                <w:p w14:paraId="068C8985">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管线</w:t>
                  </w:r>
                </w:p>
              </w:tc>
              <w:tc>
                <w:tcPr>
                  <w:tcW w:w="4094" w:type="dxa"/>
                  <w:tcBorders>
                    <w:tl2br w:val="nil"/>
                    <w:tr2bl w:val="nil"/>
                  </w:tcBorders>
                  <w:shd w:val="clear" w:color="auto" w:fill="FFFFFF"/>
                  <w:noWrap w:val="0"/>
                  <w:vAlign w:val="center"/>
                </w:tcPr>
                <w:p w14:paraId="6878BB3C">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bCs/>
                      <w:color w:val="auto"/>
                      <w:sz w:val="21"/>
                      <w:szCs w:val="21"/>
                      <w:u w:val="single"/>
                      <w:lang w:val="en-US" w:eastAsia="zh-CN"/>
                    </w:rPr>
                  </w:pPr>
                  <w:r>
                    <w:rPr>
                      <w:rFonts w:hint="eastAsia"/>
                      <w:bCs/>
                      <w:color w:val="auto"/>
                      <w:sz w:val="21"/>
                      <w:szCs w:val="21"/>
                      <w:u w:val="single"/>
                      <w:lang w:eastAsia="zh-CN"/>
                    </w:rPr>
                    <w:t>含油污水（含废油）</w:t>
                  </w:r>
                  <w:r>
                    <w:rPr>
                      <w:rFonts w:hint="eastAsia"/>
                      <w:bCs/>
                      <w:color w:val="auto"/>
                      <w:sz w:val="21"/>
                      <w:szCs w:val="21"/>
                      <w:u w:val="single"/>
                      <w:lang w:val="en-US" w:eastAsia="zh-CN"/>
                    </w:rPr>
                    <w:t>输送管线（软管）长度约30m</w:t>
                  </w:r>
                </w:p>
                <w:p w14:paraId="0E3DF0EE">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bCs/>
                      <w:color w:val="auto"/>
                      <w:sz w:val="21"/>
                      <w:szCs w:val="21"/>
                      <w:u w:val="single"/>
                      <w:lang w:val="en-US" w:eastAsia="zh-CN"/>
                    </w:rPr>
                  </w:pPr>
                  <w:r>
                    <w:rPr>
                      <w:rFonts w:hint="eastAsia"/>
                      <w:bCs/>
                      <w:color w:val="auto"/>
                      <w:sz w:val="21"/>
                      <w:szCs w:val="21"/>
                      <w:u w:val="single"/>
                      <w:lang w:val="en-US" w:eastAsia="zh-CN"/>
                    </w:rPr>
                    <w:t>生活污水输送专管（钢管）长度约200m</w:t>
                  </w:r>
                </w:p>
              </w:tc>
              <w:tc>
                <w:tcPr>
                  <w:tcW w:w="1558" w:type="dxa"/>
                  <w:tcBorders>
                    <w:tl2br w:val="nil"/>
                    <w:tr2bl w:val="nil"/>
                  </w:tcBorders>
                  <w:shd w:val="clear" w:color="auto" w:fill="FFFFFF"/>
                  <w:noWrap w:val="0"/>
                  <w:vAlign w:val="center"/>
                </w:tcPr>
                <w:p w14:paraId="0AB36736">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新建</w:t>
                  </w:r>
                </w:p>
              </w:tc>
            </w:tr>
            <w:tr w14:paraId="2FBF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tcBorders>
                    <w:tl2br w:val="nil"/>
                    <w:tr2bl w:val="nil"/>
                  </w:tcBorders>
                  <w:shd w:val="clear" w:color="auto" w:fill="FFFFFF"/>
                  <w:noWrap w:val="0"/>
                  <w:vAlign w:val="center"/>
                </w:tcPr>
                <w:p w14:paraId="14EDF024">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lang w:val="en-US" w:eastAsia="zh-CN"/>
                    </w:rPr>
                    <w:t>辅助</w:t>
                  </w:r>
                  <w:r>
                    <w:rPr>
                      <w:rFonts w:hint="default" w:ascii="Times New Roman" w:hAnsi="Times New Roman" w:cs="Times New Roman"/>
                      <w:color w:val="auto"/>
                      <w:sz w:val="21"/>
                      <w:szCs w:val="21"/>
                      <w:highlight w:val="none"/>
                      <w:u w:val="single"/>
                    </w:rPr>
                    <w:t>工程</w:t>
                  </w:r>
                </w:p>
              </w:tc>
              <w:tc>
                <w:tcPr>
                  <w:tcW w:w="1507" w:type="dxa"/>
                  <w:gridSpan w:val="2"/>
                  <w:tcBorders>
                    <w:tl2br w:val="nil"/>
                    <w:tr2bl w:val="nil"/>
                  </w:tcBorders>
                  <w:shd w:val="clear" w:color="auto" w:fill="FFFFFF"/>
                  <w:noWrap w:val="0"/>
                  <w:vAlign w:val="center"/>
                </w:tcPr>
                <w:p w14:paraId="6914BB70">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办公</w:t>
                  </w:r>
                </w:p>
              </w:tc>
              <w:tc>
                <w:tcPr>
                  <w:tcW w:w="4094" w:type="dxa"/>
                  <w:tcBorders>
                    <w:tl2br w:val="nil"/>
                    <w:tr2bl w:val="nil"/>
                  </w:tcBorders>
                  <w:shd w:val="clear" w:color="auto" w:fill="FFFFFF"/>
                  <w:noWrap w:val="0"/>
                  <w:vAlign w:val="center"/>
                </w:tcPr>
                <w:p w14:paraId="5EEE7A78">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趸船内办公室、会议室等。钢架结构，面积约500</w:t>
                  </w:r>
                  <w:r>
                    <w:rPr>
                      <w:rFonts w:hint="default" w:ascii="Times New Roman" w:hAnsi="Times New Roman" w:cs="Times New Roman"/>
                      <w:color w:val="auto"/>
                      <w:sz w:val="21"/>
                      <w:szCs w:val="21"/>
                      <w:highlight w:val="none"/>
                      <w:u w:val="single"/>
                      <w:lang w:val="en-US" w:eastAsia="zh-CN"/>
                    </w:rPr>
                    <w:t>m</w:t>
                  </w:r>
                  <w:r>
                    <w:rPr>
                      <w:rFonts w:hint="default" w:ascii="Times New Roman" w:hAnsi="Times New Roman" w:cs="Times New Roman"/>
                      <w:color w:val="auto"/>
                      <w:sz w:val="21"/>
                      <w:szCs w:val="21"/>
                      <w:highlight w:val="none"/>
                      <w:u w:val="single"/>
                      <w:vertAlign w:val="superscript"/>
                      <w:lang w:val="en-US" w:eastAsia="zh-CN"/>
                    </w:rPr>
                    <w:t>2</w:t>
                  </w:r>
                </w:p>
              </w:tc>
              <w:tc>
                <w:tcPr>
                  <w:tcW w:w="1558" w:type="dxa"/>
                  <w:tcBorders>
                    <w:tl2br w:val="nil"/>
                    <w:tr2bl w:val="nil"/>
                  </w:tcBorders>
                  <w:shd w:val="clear" w:color="auto" w:fill="FFFFFF"/>
                  <w:noWrap w:val="0"/>
                  <w:vAlign w:val="center"/>
                </w:tcPr>
                <w:p w14:paraId="1B00B2A7">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lang w:val="en-US" w:eastAsia="zh-CN"/>
                    </w:rPr>
                    <w:t>依托</w:t>
                  </w:r>
                  <w:r>
                    <w:rPr>
                      <w:rFonts w:hint="eastAsia" w:ascii="Times New Roman" w:hAnsi="Times New Roman" w:cs="Times New Roman"/>
                      <w:color w:val="auto"/>
                      <w:sz w:val="21"/>
                      <w:szCs w:val="21"/>
                      <w:highlight w:val="none"/>
                      <w:u w:val="single"/>
                      <w:lang w:val="en-US" w:eastAsia="zh-CN"/>
                    </w:rPr>
                    <w:t>津市市水运事务中心</w:t>
                  </w:r>
                </w:p>
              </w:tc>
            </w:tr>
            <w:tr w14:paraId="4C03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59" w:type="dxa"/>
                  <w:vMerge w:val="restart"/>
                  <w:tcBorders>
                    <w:tl2br w:val="nil"/>
                    <w:tr2bl w:val="nil"/>
                  </w:tcBorders>
                  <w:shd w:val="clear" w:color="auto" w:fill="FFFFFF"/>
                  <w:noWrap w:val="0"/>
                  <w:vAlign w:val="center"/>
                </w:tcPr>
                <w:p w14:paraId="257686F8">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储运工程</w:t>
                  </w:r>
                </w:p>
              </w:tc>
              <w:tc>
                <w:tcPr>
                  <w:tcW w:w="1507" w:type="dxa"/>
                  <w:gridSpan w:val="2"/>
                  <w:tcBorders>
                    <w:tl2br w:val="nil"/>
                    <w:tr2bl w:val="nil"/>
                  </w:tcBorders>
                  <w:shd w:val="clear" w:color="auto" w:fill="FFFFFF"/>
                  <w:noWrap w:val="0"/>
                  <w:vAlign w:val="center"/>
                </w:tcPr>
                <w:p w14:paraId="5F708415">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bCs/>
                      <w:color w:val="auto"/>
                      <w:sz w:val="21"/>
                      <w:szCs w:val="21"/>
                      <w:u w:val="single"/>
                      <w:lang w:eastAsia="zh-CN"/>
                    </w:rPr>
                    <w:t>含油污水（含废油）</w:t>
                  </w:r>
                  <w:r>
                    <w:rPr>
                      <w:bCs/>
                      <w:color w:val="auto"/>
                      <w:sz w:val="21"/>
                      <w:szCs w:val="21"/>
                      <w:u w:val="single"/>
                    </w:rPr>
                    <w:t>舱</w:t>
                  </w:r>
                </w:p>
              </w:tc>
              <w:tc>
                <w:tcPr>
                  <w:tcW w:w="4094" w:type="dxa"/>
                  <w:tcBorders>
                    <w:tl2br w:val="nil"/>
                    <w:tr2bl w:val="nil"/>
                  </w:tcBorders>
                  <w:shd w:val="clear" w:color="auto" w:fill="FFFFFF"/>
                  <w:noWrap w:val="0"/>
                  <w:vAlign w:val="center"/>
                </w:tcPr>
                <w:p w14:paraId="11091CDB">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r>
                    <w:rPr>
                      <w:rFonts w:hint="eastAsia" w:ascii="Times New Roman" w:hAnsi="Times New Roman" w:cs="Times New Roman"/>
                      <w:color w:val="auto"/>
                      <w:sz w:val="21"/>
                      <w:szCs w:val="21"/>
                      <w:highlight w:val="none"/>
                      <w:u w:val="single"/>
                      <w:lang w:val="en-US" w:eastAsia="zh-CN"/>
                    </w:rPr>
                    <w:t>回收船</w:t>
                  </w:r>
                  <w:r>
                    <w:rPr>
                      <w:rFonts w:hint="eastAsia"/>
                      <w:bCs/>
                      <w:color w:val="auto"/>
                      <w:sz w:val="21"/>
                      <w:szCs w:val="21"/>
                      <w:u w:val="single"/>
                      <w:lang w:val="en-US" w:eastAsia="zh-CN"/>
                    </w:rPr>
                    <w:t>10m</w:t>
                  </w:r>
                  <w:r>
                    <w:rPr>
                      <w:rFonts w:hint="eastAsia"/>
                      <w:bCs/>
                      <w:color w:val="auto"/>
                      <w:sz w:val="21"/>
                      <w:szCs w:val="21"/>
                      <w:u w:val="single"/>
                      <w:vertAlign w:val="superscript"/>
                      <w:lang w:val="en-US" w:eastAsia="zh-CN"/>
                    </w:rPr>
                    <w:t>3</w:t>
                  </w:r>
                  <w:r>
                    <w:rPr>
                      <w:rFonts w:hint="eastAsia"/>
                      <w:bCs/>
                      <w:color w:val="auto"/>
                      <w:sz w:val="21"/>
                      <w:szCs w:val="21"/>
                      <w:u w:val="single"/>
                      <w:vertAlign w:val="baseline"/>
                      <w:lang w:val="en-US" w:eastAsia="zh-CN"/>
                    </w:rPr>
                    <w:t>，</w:t>
                  </w:r>
                  <w:r>
                    <w:rPr>
                      <w:rFonts w:hint="eastAsia" w:ascii="Times New Roman" w:hAnsi="Times New Roman" w:cs="Times New Roman"/>
                      <w:color w:val="auto"/>
                      <w:sz w:val="21"/>
                      <w:szCs w:val="21"/>
                      <w:highlight w:val="none"/>
                      <w:u w:val="single"/>
                      <w:lang w:val="en-US" w:eastAsia="zh-CN"/>
                    </w:rPr>
                    <w:t>趸船51.5</w:t>
                  </w:r>
                  <w:r>
                    <w:rPr>
                      <w:rFonts w:hint="eastAsia"/>
                      <w:bCs/>
                      <w:color w:val="auto"/>
                      <w:sz w:val="21"/>
                      <w:szCs w:val="21"/>
                      <w:u w:val="single"/>
                      <w:lang w:val="en-US" w:eastAsia="zh-CN"/>
                    </w:rPr>
                    <w:t>m</w:t>
                  </w:r>
                  <w:r>
                    <w:rPr>
                      <w:rFonts w:hint="eastAsia"/>
                      <w:bCs/>
                      <w:color w:val="auto"/>
                      <w:sz w:val="21"/>
                      <w:szCs w:val="21"/>
                      <w:u w:val="single"/>
                      <w:vertAlign w:val="superscript"/>
                      <w:lang w:val="en-US" w:eastAsia="zh-CN"/>
                    </w:rPr>
                    <w:t>3</w:t>
                  </w:r>
                </w:p>
              </w:tc>
              <w:tc>
                <w:tcPr>
                  <w:tcW w:w="1558" w:type="dxa"/>
                  <w:tcBorders>
                    <w:tl2br w:val="nil"/>
                    <w:tr2bl w:val="nil"/>
                  </w:tcBorders>
                  <w:shd w:val="clear" w:color="auto" w:fill="FFFFFF"/>
                  <w:noWrap w:val="0"/>
                  <w:vAlign w:val="center"/>
                </w:tcPr>
                <w:p w14:paraId="46CD1D68">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依托</w:t>
                  </w:r>
                  <w:r>
                    <w:rPr>
                      <w:rFonts w:hint="eastAsia" w:ascii="Times New Roman" w:hAnsi="Times New Roman" w:cs="Times New Roman"/>
                      <w:color w:val="auto"/>
                      <w:sz w:val="21"/>
                      <w:szCs w:val="21"/>
                      <w:highlight w:val="none"/>
                      <w:u w:val="single"/>
                      <w:lang w:val="en-US" w:eastAsia="zh-CN"/>
                    </w:rPr>
                    <w:t>津市市水运事务中心</w:t>
                  </w:r>
                </w:p>
              </w:tc>
            </w:tr>
            <w:tr w14:paraId="0A6C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shd w:val="clear" w:color="auto" w:fill="FFFFFF"/>
                  <w:noWrap w:val="0"/>
                  <w:vAlign w:val="center"/>
                </w:tcPr>
                <w:p w14:paraId="58CCA4B4">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p>
              </w:tc>
              <w:tc>
                <w:tcPr>
                  <w:tcW w:w="1507" w:type="dxa"/>
                  <w:gridSpan w:val="2"/>
                  <w:tcBorders>
                    <w:tl2br w:val="nil"/>
                    <w:tr2bl w:val="nil"/>
                  </w:tcBorders>
                  <w:shd w:val="clear" w:color="auto" w:fill="FFFFFF"/>
                  <w:noWrap w:val="0"/>
                  <w:vAlign w:val="center"/>
                </w:tcPr>
                <w:p w14:paraId="3EC67E6D">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bCs/>
                      <w:color w:val="auto"/>
                      <w:sz w:val="21"/>
                      <w:szCs w:val="21"/>
                      <w:u w:val="single"/>
                      <w:lang w:val="en-US" w:eastAsia="zh-CN"/>
                    </w:rPr>
                    <w:t>生活污水</w:t>
                  </w:r>
                  <w:r>
                    <w:rPr>
                      <w:rFonts w:hint="eastAsia"/>
                      <w:bCs/>
                      <w:color w:val="auto"/>
                      <w:sz w:val="21"/>
                      <w:szCs w:val="21"/>
                      <w:u w:val="single"/>
                    </w:rPr>
                    <w:t>舱</w:t>
                  </w:r>
                </w:p>
              </w:tc>
              <w:tc>
                <w:tcPr>
                  <w:tcW w:w="4094" w:type="dxa"/>
                  <w:tcBorders>
                    <w:tl2br w:val="nil"/>
                    <w:tr2bl w:val="nil"/>
                  </w:tcBorders>
                  <w:shd w:val="clear" w:color="auto" w:fill="FFFFFF"/>
                  <w:noWrap w:val="0"/>
                  <w:vAlign w:val="center"/>
                </w:tcPr>
                <w:p w14:paraId="2FB4629E">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回收船</w:t>
                  </w:r>
                  <w:r>
                    <w:rPr>
                      <w:rFonts w:hint="eastAsia"/>
                      <w:bCs/>
                      <w:color w:val="auto"/>
                      <w:sz w:val="21"/>
                      <w:szCs w:val="21"/>
                      <w:u w:val="single"/>
                      <w:lang w:val="en-US" w:eastAsia="zh-CN"/>
                    </w:rPr>
                    <w:t>30m</w:t>
                  </w:r>
                  <w:r>
                    <w:rPr>
                      <w:rFonts w:hint="eastAsia"/>
                      <w:bCs/>
                      <w:color w:val="auto"/>
                      <w:sz w:val="21"/>
                      <w:szCs w:val="21"/>
                      <w:u w:val="single"/>
                      <w:vertAlign w:val="superscript"/>
                      <w:lang w:val="en-US" w:eastAsia="zh-CN"/>
                    </w:rPr>
                    <w:t>3</w:t>
                  </w:r>
                  <w:r>
                    <w:rPr>
                      <w:rFonts w:hint="eastAsia"/>
                      <w:bCs/>
                      <w:color w:val="auto"/>
                      <w:sz w:val="21"/>
                      <w:szCs w:val="21"/>
                      <w:u w:val="single"/>
                      <w:vertAlign w:val="baseline"/>
                      <w:lang w:val="en-US" w:eastAsia="zh-CN"/>
                    </w:rPr>
                    <w:t>，</w:t>
                  </w:r>
                  <w:r>
                    <w:rPr>
                      <w:rFonts w:hint="eastAsia" w:ascii="Times New Roman" w:hAnsi="Times New Roman" w:cs="Times New Roman"/>
                      <w:color w:val="auto"/>
                      <w:sz w:val="21"/>
                      <w:szCs w:val="21"/>
                      <w:highlight w:val="none"/>
                      <w:u w:val="single"/>
                      <w:lang w:val="en-US" w:eastAsia="zh-CN"/>
                    </w:rPr>
                    <w:t>趸船19.5</w:t>
                  </w:r>
                  <w:r>
                    <w:rPr>
                      <w:rFonts w:hint="eastAsia"/>
                      <w:bCs/>
                      <w:color w:val="auto"/>
                      <w:sz w:val="21"/>
                      <w:szCs w:val="21"/>
                      <w:u w:val="single"/>
                      <w:lang w:val="en-US" w:eastAsia="zh-CN"/>
                    </w:rPr>
                    <w:t>m</w:t>
                  </w:r>
                  <w:r>
                    <w:rPr>
                      <w:rFonts w:hint="eastAsia"/>
                      <w:bCs/>
                      <w:color w:val="auto"/>
                      <w:sz w:val="21"/>
                      <w:szCs w:val="21"/>
                      <w:u w:val="single"/>
                      <w:vertAlign w:val="superscript"/>
                      <w:lang w:val="en-US" w:eastAsia="zh-CN"/>
                    </w:rPr>
                    <w:t>3</w:t>
                  </w:r>
                </w:p>
              </w:tc>
              <w:tc>
                <w:tcPr>
                  <w:tcW w:w="1558" w:type="dxa"/>
                  <w:tcBorders>
                    <w:tl2br w:val="nil"/>
                    <w:tr2bl w:val="nil"/>
                  </w:tcBorders>
                  <w:shd w:val="clear" w:color="auto" w:fill="FFFFFF"/>
                  <w:noWrap w:val="0"/>
                  <w:vAlign w:val="center"/>
                </w:tcPr>
                <w:p w14:paraId="76E12A21">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依托</w:t>
                  </w:r>
                  <w:r>
                    <w:rPr>
                      <w:rFonts w:hint="eastAsia" w:ascii="Times New Roman" w:hAnsi="Times New Roman" w:cs="Times New Roman"/>
                      <w:color w:val="auto"/>
                      <w:sz w:val="21"/>
                      <w:szCs w:val="21"/>
                      <w:highlight w:val="none"/>
                      <w:u w:val="single"/>
                      <w:lang w:val="en-US" w:eastAsia="zh-CN"/>
                    </w:rPr>
                    <w:t>津市市水运事务中心</w:t>
                  </w:r>
                </w:p>
              </w:tc>
            </w:tr>
            <w:tr w14:paraId="38AD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restart"/>
                  <w:tcBorders>
                    <w:tl2br w:val="nil"/>
                    <w:tr2bl w:val="nil"/>
                  </w:tcBorders>
                  <w:shd w:val="clear" w:color="auto" w:fill="FFFFFF"/>
                  <w:noWrap w:val="0"/>
                  <w:vAlign w:val="center"/>
                </w:tcPr>
                <w:p w14:paraId="051084AF">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公用工程</w:t>
                  </w:r>
                </w:p>
              </w:tc>
              <w:tc>
                <w:tcPr>
                  <w:tcW w:w="1507" w:type="dxa"/>
                  <w:gridSpan w:val="2"/>
                  <w:tcBorders>
                    <w:tl2br w:val="nil"/>
                    <w:tr2bl w:val="nil"/>
                  </w:tcBorders>
                  <w:shd w:val="clear" w:color="auto" w:fill="FFFFFF"/>
                  <w:noWrap w:val="0"/>
                  <w:vAlign w:val="center"/>
                </w:tcPr>
                <w:p w14:paraId="52481401">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给水</w:t>
                  </w:r>
                </w:p>
              </w:tc>
              <w:tc>
                <w:tcPr>
                  <w:tcW w:w="4094" w:type="dxa"/>
                  <w:tcBorders>
                    <w:tl2br w:val="nil"/>
                    <w:tr2bl w:val="nil"/>
                  </w:tcBorders>
                  <w:shd w:val="clear" w:color="auto" w:fill="FFFFFF"/>
                  <w:noWrap w:val="0"/>
                  <w:vAlign w:val="center"/>
                </w:tcPr>
                <w:p w14:paraId="689B572D">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外购桶装水</w:t>
                  </w:r>
                </w:p>
              </w:tc>
              <w:tc>
                <w:tcPr>
                  <w:tcW w:w="1558" w:type="dxa"/>
                  <w:tcBorders>
                    <w:tl2br w:val="nil"/>
                    <w:tr2bl w:val="nil"/>
                  </w:tcBorders>
                  <w:shd w:val="clear" w:color="auto" w:fill="FFFFFF"/>
                  <w:noWrap w:val="0"/>
                  <w:vAlign w:val="center"/>
                </w:tcPr>
                <w:p w14:paraId="1FA6E1C7">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u w:val="single"/>
                      <w:lang w:val="en-US" w:eastAsia="zh-CN"/>
                    </w:rPr>
                    <w:t>新建</w:t>
                  </w:r>
                </w:p>
              </w:tc>
            </w:tr>
            <w:tr w14:paraId="191B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Merge w:val="continue"/>
                  <w:tcBorders>
                    <w:tl2br w:val="nil"/>
                    <w:tr2bl w:val="nil"/>
                  </w:tcBorders>
                  <w:shd w:val="clear" w:color="auto" w:fill="FFFFFF"/>
                  <w:noWrap w:val="0"/>
                  <w:vAlign w:val="center"/>
                </w:tcPr>
                <w:p w14:paraId="6F3AC13E">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p>
              </w:tc>
              <w:tc>
                <w:tcPr>
                  <w:tcW w:w="1507" w:type="dxa"/>
                  <w:gridSpan w:val="2"/>
                  <w:tcBorders>
                    <w:tl2br w:val="nil"/>
                    <w:tr2bl w:val="nil"/>
                  </w:tcBorders>
                  <w:shd w:val="clear" w:color="auto" w:fill="FFFFFF"/>
                  <w:noWrap w:val="0"/>
                  <w:vAlign w:val="center"/>
                </w:tcPr>
                <w:p w14:paraId="14B13A24">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排水</w:t>
                  </w:r>
                </w:p>
              </w:tc>
              <w:tc>
                <w:tcPr>
                  <w:tcW w:w="4094" w:type="dxa"/>
                  <w:tcBorders>
                    <w:tl2br w:val="nil"/>
                    <w:tr2bl w:val="nil"/>
                  </w:tcBorders>
                  <w:shd w:val="clear" w:color="auto" w:fill="FFFFFF"/>
                  <w:noWrap w:val="0"/>
                  <w:vAlign w:val="center"/>
                </w:tcPr>
                <w:p w14:paraId="5AC1875A">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bCs/>
                      <w:color w:val="auto"/>
                      <w:sz w:val="21"/>
                      <w:szCs w:val="21"/>
                      <w:u w:val="single"/>
                      <w:lang w:val="en-US" w:eastAsia="zh-CN"/>
                    </w:rPr>
                    <w:t>生活污水通过自吸泵和管道送至污水管网</w:t>
                  </w:r>
                </w:p>
              </w:tc>
              <w:tc>
                <w:tcPr>
                  <w:tcW w:w="1558" w:type="dxa"/>
                  <w:tcBorders>
                    <w:tl2br w:val="nil"/>
                    <w:tr2bl w:val="nil"/>
                  </w:tcBorders>
                  <w:shd w:val="clear" w:color="auto" w:fill="FFFFFF"/>
                  <w:noWrap w:val="0"/>
                  <w:vAlign w:val="center"/>
                </w:tcPr>
                <w:p w14:paraId="47D18953">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u w:val="single"/>
                      <w:lang w:val="en-US" w:eastAsia="zh-CN"/>
                    </w:rPr>
                    <w:t>新建</w:t>
                  </w:r>
                </w:p>
              </w:tc>
            </w:tr>
            <w:tr w14:paraId="04BE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Merge w:val="continue"/>
                  <w:tcBorders>
                    <w:tl2br w:val="nil"/>
                    <w:tr2bl w:val="nil"/>
                  </w:tcBorders>
                  <w:shd w:val="clear" w:color="auto" w:fill="FFFFFF"/>
                  <w:noWrap w:val="0"/>
                  <w:vAlign w:val="center"/>
                </w:tcPr>
                <w:p w14:paraId="7999A183">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p>
              </w:tc>
              <w:tc>
                <w:tcPr>
                  <w:tcW w:w="1507" w:type="dxa"/>
                  <w:gridSpan w:val="2"/>
                  <w:tcBorders>
                    <w:tl2br w:val="nil"/>
                    <w:tr2bl w:val="nil"/>
                  </w:tcBorders>
                  <w:shd w:val="clear" w:color="auto" w:fill="FFFFFF"/>
                  <w:noWrap w:val="0"/>
                  <w:vAlign w:val="center"/>
                </w:tcPr>
                <w:p w14:paraId="353D6661">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供电</w:t>
                  </w:r>
                </w:p>
              </w:tc>
              <w:tc>
                <w:tcPr>
                  <w:tcW w:w="4094" w:type="dxa"/>
                  <w:tcBorders>
                    <w:tl2br w:val="nil"/>
                    <w:tr2bl w:val="nil"/>
                  </w:tcBorders>
                  <w:shd w:val="clear" w:color="auto" w:fill="FFFFFF"/>
                  <w:noWrap w:val="0"/>
                  <w:vAlign w:val="center"/>
                </w:tcPr>
                <w:p w14:paraId="247224B9">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国家电网供给</w:t>
                  </w:r>
                </w:p>
              </w:tc>
              <w:tc>
                <w:tcPr>
                  <w:tcW w:w="1558" w:type="dxa"/>
                  <w:tcBorders>
                    <w:tl2br w:val="nil"/>
                    <w:tr2bl w:val="nil"/>
                  </w:tcBorders>
                  <w:shd w:val="clear" w:color="auto" w:fill="FFFFFF"/>
                  <w:noWrap w:val="0"/>
                  <w:vAlign w:val="center"/>
                </w:tcPr>
                <w:p w14:paraId="02F953C8">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u w:val="single"/>
                      <w:lang w:val="en-US" w:eastAsia="zh-CN"/>
                    </w:rPr>
                    <w:t>新建</w:t>
                  </w:r>
                </w:p>
              </w:tc>
            </w:tr>
            <w:tr w14:paraId="0D30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59" w:type="dxa"/>
                  <w:vMerge w:val="restart"/>
                  <w:tcBorders>
                    <w:tl2br w:val="nil"/>
                    <w:tr2bl w:val="nil"/>
                  </w:tcBorders>
                  <w:shd w:val="clear" w:color="auto" w:fill="FFFFFF"/>
                  <w:noWrap w:val="0"/>
                  <w:vAlign w:val="center"/>
                </w:tcPr>
                <w:p w14:paraId="66073429">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环保工程</w:t>
                  </w:r>
                </w:p>
              </w:tc>
              <w:tc>
                <w:tcPr>
                  <w:tcW w:w="440" w:type="dxa"/>
                  <w:vMerge w:val="restart"/>
                  <w:tcBorders>
                    <w:tl2br w:val="nil"/>
                    <w:tr2bl w:val="nil"/>
                  </w:tcBorders>
                  <w:shd w:val="clear" w:color="auto" w:fill="FFFFFF"/>
                  <w:noWrap w:val="0"/>
                  <w:vAlign w:val="center"/>
                </w:tcPr>
                <w:p w14:paraId="42B06C69">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废气处理</w:t>
                  </w:r>
                </w:p>
              </w:tc>
              <w:tc>
                <w:tcPr>
                  <w:tcW w:w="1067" w:type="dxa"/>
                  <w:tcBorders>
                    <w:tl2br w:val="nil"/>
                    <w:tr2bl w:val="nil"/>
                  </w:tcBorders>
                  <w:shd w:val="clear" w:color="auto" w:fill="FFFFFF"/>
                  <w:noWrap w:val="0"/>
                  <w:vAlign w:val="center"/>
                </w:tcPr>
                <w:p w14:paraId="4A7FDC35">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rPr>
                  </w:pPr>
                  <w:r>
                    <w:rPr>
                      <w:rFonts w:hint="eastAsia" w:ascii="Times New Roman" w:hAnsi="Times New Roman" w:cs="Times New Roman"/>
                      <w:color w:val="auto"/>
                      <w:sz w:val="21"/>
                      <w:szCs w:val="21"/>
                      <w:highlight w:val="none"/>
                      <w:u w:val="single"/>
                      <w:lang w:val="en-US" w:eastAsia="zh-CN"/>
                    </w:rPr>
                    <w:t>回收船航行</w:t>
                  </w:r>
                  <w:r>
                    <w:rPr>
                      <w:rFonts w:hint="eastAsia" w:cs="Times New Roman"/>
                      <w:color w:val="auto"/>
                      <w:sz w:val="21"/>
                      <w:szCs w:val="21"/>
                      <w:highlight w:val="none"/>
                      <w:u w:val="single"/>
                      <w:lang w:val="en-US" w:eastAsia="zh-CN"/>
                    </w:rPr>
                    <w:t>发动机烟气</w:t>
                  </w:r>
                </w:p>
              </w:tc>
              <w:tc>
                <w:tcPr>
                  <w:tcW w:w="4094" w:type="dxa"/>
                  <w:tcBorders>
                    <w:tl2br w:val="nil"/>
                    <w:tr2bl w:val="nil"/>
                  </w:tcBorders>
                  <w:shd w:val="clear" w:color="auto" w:fill="FFFFFF"/>
                  <w:noWrap w:val="0"/>
                  <w:vAlign w:val="center"/>
                </w:tcPr>
                <w:p w14:paraId="75DEA8FA">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color w:val="000000"/>
                      <w:sz w:val="21"/>
                      <w:szCs w:val="20"/>
                      <w:u w:val="single"/>
                    </w:rPr>
                    <w:t>烟气直接通过烟气管引至回收船顶部排放</w:t>
                  </w:r>
                </w:p>
              </w:tc>
              <w:tc>
                <w:tcPr>
                  <w:tcW w:w="1558" w:type="dxa"/>
                  <w:tcBorders>
                    <w:tl2br w:val="nil"/>
                    <w:tr2bl w:val="nil"/>
                  </w:tcBorders>
                  <w:shd w:val="clear" w:color="auto" w:fill="FFFFFF"/>
                  <w:noWrap w:val="0"/>
                  <w:vAlign w:val="center"/>
                </w:tcPr>
                <w:p w14:paraId="5A903C0F">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新建</w:t>
                  </w:r>
                </w:p>
              </w:tc>
            </w:tr>
            <w:tr w14:paraId="5C5E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59" w:type="dxa"/>
                  <w:vMerge w:val="continue"/>
                  <w:tcBorders>
                    <w:tl2br w:val="nil"/>
                    <w:tr2bl w:val="nil"/>
                  </w:tcBorders>
                  <w:shd w:val="clear" w:color="auto" w:fill="FFFFFF"/>
                  <w:noWrap w:val="0"/>
                  <w:vAlign w:val="center"/>
                </w:tcPr>
                <w:p w14:paraId="053C475D">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u w:val="single"/>
                    </w:rPr>
                  </w:pPr>
                </w:p>
              </w:tc>
              <w:tc>
                <w:tcPr>
                  <w:tcW w:w="440" w:type="dxa"/>
                  <w:vMerge w:val="continue"/>
                  <w:tcBorders>
                    <w:tl2br w:val="nil"/>
                    <w:tr2bl w:val="nil"/>
                  </w:tcBorders>
                  <w:shd w:val="clear" w:color="auto" w:fill="FFFFFF"/>
                  <w:noWrap w:val="0"/>
                  <w:vAlign w:val="center"/>
                </w:tcPr>
                <w:p w14:paraId="6602DBA0">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u w:val="single"/>
                    </w:rPr>
                  </w:pPr>
                </w:p>
              </w:tc>
              <w:tc>
                <w:tcPr>
                  <w:tcW w:w="1067" w:type="dxa"/>
                  <w:tcBorders>
                    <w:tl2br w:val="nil"/>
                    <w:tr2bl w:val="nil"/>
                  </w:tcBorders>
                  <w:shd w:val="clear" w:color="auto" w:fill="FFFFFF"/>
                  <w:noWrap w:val="0"/>
                  <w:vAlign w:val="center"/>
                </w:tcPr>
                <w:p w14:paraId="1EF49853">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b w:val="0"/>
                      <w:bCs w:val="0"/>
                      <w:color w:val="auto"/>
                      <w:sz w:val="21"/>
                      <w:szCs w:val="21"/>
                      <w:highlight w:val="none"/>
                      <w:u w:val="single"/>
                      <w:lang w:val="en-US" w:eastAsia="zh-CN"/>
                    </w:rPr>
                    <w:t>生活污水、生活垃圾暂存废气</w:t>
                  </w:r>
                </w:p>
              </w:tc>
              <w:tc>
                <w:tcPr>
                  <w:tcW w:w="4094" w:type="dxa"/>
                  <w:tcBorders>
                    <w:tl2br w:val="nil"/>
                    <w:tr2bl w:val="nil"/>
                  </w:tcBorders>
                  <w:shd w:val="clear" w:color="auto" w:fill="FFFFFF"/>
                  <w:noWrap w:val="0"/>
                  <w:vAlign w:val="center"/>
                </w:tcPr>
                <w:p w14:paraId="7A4BD302">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eastAsia="zh-CN"/>
                    </w:rPr>
                  </w:pPr>
                  <w:r>
                    <w:rPr>
                      <w:rFonts w:hint="eastAsia"/>
                      <w:sz w:val="21"/>
                      <w:szCs w:val="21"/>
                      <w:u w:val="single"/>
                    </w:rPr>
                    <w:t>在生活污水、生活垃圾收集临时贮存和装卸过程对生活污水舱加盖封闭、垃圾桶进行加盖封闭，及时转运上岸，减少垃圾在舱内停留时间等</w:t>
                  </w:r>
                </w:p>
              </w:tc>
              <w:tc>
                <w:tcPr>
                  <w:tcW w:w="1558" w:type="dxa"/>
                  <w:tcBorders>
                    <w:tl2br w:val="nil"/>
                    <w:tr2bl w:val="nil"/>
                  </w:tcBorders>
                  <w:shd w:val="clear" w:color="auto" w:fill="FFFFFF"/>
                  <w:noWrap w:val="0"/>
                  <w:vAlign w:val="center"/>
                </w:tcPr>
                <w:p w14:paraId="4926A043">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eastAsia="zh-CN"/>
                    </w:rPr>
                  </w:pPr>
                  <w:r>
                    <w:rPr>
                      <w:rFonts w:hint="eastAsia" w:ascii="Times New Roman" w:hAnsi="Times New Roman" w:cs="Times New Roman"/>
                      <w:color w:val="auto"/>
                      <w:sz w:val="21"/>
                      <w:szCs w:val="21"/>
                      <w:highlight w:val="none"/>
                      <w:u w:val="single"/>
                      <w:lang w:val="en-US" w:eastAsia="zh-CN"/>
                    </w:rPr>
                    <w:t>新建</w:t>
                  </w:r>
                </w:p>
              </w:tc>
            </w:tr>
            <w:tr w14:paraId="4949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tcBorders>
                    <w:tl2br w:val="nil"/>
                    <w:tr2bl w:val="nil"/>
                  </w:tcBorders>
                  <w:shd w:val="clear" w:color="auto" w:fill="FFFFFF"/>
                  <w:noWrap w:val="0"/>
                  <w:vAlign w:val="center"/>
                </w:tcPr>
                <w:p w14:paraId="716958CE">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p>
              </w:tc>
              <w:tc>
                <w:tcPr>
                  <w:tcW w:w="1507" w:type="dxa"/>
                  <w:gridSpan w:val="2"/>
                  <w:tcBorders>
                    <w:tl2br w:val="nil"/>
                    <w:tr2bl w:val="nil"/>
                  </w:tcBorders>
                  <w:shd w:val="clear" w:color="auto" w:fill="FFFFFF"/>
                  <w:noWrap w:val="0"/>
                  <w:vAlign w:val="center"/>
                </w:tcPr>
                <w:p w14:paraId="3E7DD2B1">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噪声控制</w:t>
                  </w:r>
                </w:p>
              </w:tc>
              <w:tc>
                <w:tcPr>
                  <w:tcW w:w="4094" w:type="dxa"/>
                  <w:tcBorders>
                    <w:tl2br w:val="nil"/>
                    <w:tr2bl w:val="nil"/>
                  </w:tcBorders>
                  <w:shd w:val="clear" w:color="auto" w:fill="FFFFFF"/>
                  <w:noWrap w:val="0"/>
                  <w:vAlign w:val="center"/>
                </w:tcPr>
                <w:p w14:paraId="7FEC5CC4">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rPr>
                    <w:t>减振、隔声、消声</w:t>
                  </w:r>
                </w:p>
              </w:tc>
              <w:tc>
                <w:tcPr>
                  <w:tcW w:w="1558" w:type="dxa"/>
                  <w:tcBorders>
                    <w:tl2br w:val="nil"/>
                    <w:tr2bl w:val="nil"/>
                  </w:tcBorders>
                  <w:shd w:val="clear" w:color="auto" w:fill="FFFFFF"/>
                  <w:noWrap w:val="0"/>
                  <w:vAlign w:val="center"/>
                </w:tcPr>
                <w:p w14:paraId="15BC99C0">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新建</w:t>
                  </w:r>
                </w:p>
              </w:tc>
            </w:tr>
            <w:tr w14:paraId="750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759" w:type="dxa"/>
                  <w:vMerge w:val="continue"/>
                  <w:tcBorders>
                    <w:tl2br w:val="nil"/>
                    <w:tr2bl w:val="nil"/>
                  </w:tcBorders>
                  <w:shd w:val="clear" w:color="auto" w:fill="FFFFFF"/>
                  <w:noWrap w:val="0"/>
                  <w:vAlign w:val="center"/>
                </w:tcPr>
                <w:p w14:paraId="5CB4E902">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p>
              </w:tc>
              <w:tc>
                <w:tcPr>
                  <w:tcW w:w="1507" w:type="dxa"/>
                  <w:gridSpan w:val="2"/>
                  <w:vMerge w:val="restart"/>
                  <w:tcBorders>
                    <w:tl2br w:val="nil"/>
                    <w:tr2bl w:val="nil"/>
                  </w:tcBorders>
                  <w:shd w:val="clear" w:color="auto" w:fill="FFFFFF"/>
                  <w:noWrap w:val="0"/>
                  <w:vAlign w:val="center"/>
                </w:tcPr>
                <w:p w14:paraId="5325B079">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rPr>
                    <w:t>固废处置</w:t>
                  </w:r>
                </w:p>
              </w:tc>
              <w:tc>
                <w:tcPr>
                  <w:tcW w:w="4094" w:type="dxa"/>
                  <w:tcBorders>
                    <w:tl2br w:val="nil"/>
                    <w:tr2bl w:val="nil"/>
                  </w:tcBorders>
                  <w:shd w:val="clear" w:color="auto" w:fill="FFFFFF"/>
                  <w:noWrap w:val="0"/>
                  <w:vAlign w:val="center"/>
                </w:tcPr>
                <w:p w14:paraId="7D1B654A">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rPr>
                    <w:t>生活垃圾</w:t>
                  </w:r>
                  <w:r>
                    <w:rPr>
                      <w:bCs/>
                      <w:color w:val="auto"/>
                      <w:sz w:val="21"/>
                      <w:szCs w:val="21"/>
                      <w:u w:val="single"/>
                    </w:rPr>
                    <w:t>由</w:t>
                  </w:r>
                  <w:r>
                    <w:rPr>
                      <w:rFonts w:hint="eastAsia"/>
                      <w:bCs/>
                      <w:color w:val="auto"/>
                      <w:sz w:val="21"/>
                      <w:szCs w:val="21"/>
                      <w:u w:val="single"/>
                      <w:lang w:val="en-US" w:eastAsia="zh-CN"/>
                    </w:rPr>
                    <w:t>湖南信诚环保科技有限公司</w:t>
                  </w:r>
                  <w:r>
                    <w:rPr>
                      <w:rFonts w:hint="eastAsia"/>
                      <w:bCs/>
                      <w:color w:val="auto"/>
                      <w:sz w:val="21"/>
                      <w:szCs w:val="21"/>
                      <w:u w:val="single"/>
                    </w:rPr>
                    <w:t>收集</w:t>
                  </w:r>
                  <w:r>
                    <w:rPr>
                      <w:bCs/>
                      <w:color w:val="auto"/>
                      <w:sz w:val="21"/>
                      <w:szCs w:val="21"/>
                      <w:u w:val="single"/>
                    </w:rPr>
                    <w:t>处置</w:t>
                  </w:r>
                </w:p>
              </w:tc>
              <w:tc>
                <w:tcPr>
                  <w:tcW w:w="1558" w:type="dxa"/>
                  <w:tcBorders>
                    <w:tl2br w:val="nil"/>
                    <w:tr2bl w:val="nil"/>
                  </w:tcBorders>
                  <w:shd w:val="clear" w:color="auto" w:fill="FFFFFF"/>
                  <w:noWrap w:val="0"/>
                  <w:vAlign w:val="center"/>
                </w:tcPr>
                <w:p w14:paraId="7C5EC8E1">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u w:val="single"/>
                      <w:lang w:val="en-US" w:eastAsia="zh-CN"/>
                    </w:rPr>
                    <w:t>新建</w:t>
                  </w:r>
                </w:p>
              </w:tc>
            </w:tr>
            <w:tr w14:paraId="3515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Merge w:val="continue"/>
                  <w:tcBorders>
                    <w:tl2br w:val="nil"/>
                    <w:tr2bl w:val="nil"/>
                  </w:tcBorders>
                  <w:shd w:val="clear" w:color="auto" w:fill="FFFFFF"/>
                  <w:noWrap w:val="0"/>
                  <w:vAlign w:val="center"/>
                </w:tcPr>
                <w:p w14:paraId="4AACEA57">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sz w:val="21"/>
                      <w:szCs w:val="21"/>
                      <w:highlight w:val="none"/>
                      <w:u w:val="single"/>
                    </w:rPr>
                  </w:pPr>
                </w:p>
              </w:tc>
              <w:tc>
                <w:tcPr>
                  <w:tcW w:w="1507" w:type="dxa"/>
                  <w:gridSpan w:val="2"/>
                  <w:vMerge w:val="continue"/>
                  <w:tcBorders>
                    <w:tl2br w:val="nil"/>
                    <w:tr2bl w:val="nil"/>
                  </w:tcBorders>
                  <w:shd w:val="clear" w:color="auto" w:fill="FFFFFF"/>
                  <w:noWrap w:val="0"/>
                  <w:vAlign w:val="center"/>
                </w:tcPr>
                <w:p w14:paraId="125D3C0E">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rPr>
                  </w:pPr>
                </w:p>
              </w:tc>
              <w:tc>
                <w:tcPr>
                  <w:tcW w:w="4094" w:type="dxa"/>
                  <w:tcBorders>
                    <w:tl2br w:val="nil"/>
                    <w:tr2bl w:val="nil"/>
                  </w:tcBorders>
                  <w:shd w:val="clear" w:color="auto" w:fill="FFFFFF"/>
                  <w:noWrap w:val="0"/>
                  <w:vAlign w:val="center"/>
                </w:tcPr>
                <w:p w14:paraId="5734225A">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val="en-US" w:eastAsia="zh-CN"/>
                    </w:rPr>
                  </w:pPr>
                  <w:r>
                    <w:rPr>
                      <w:rFonts w:hint="eastAsia"/>
                      <w:bCs/>
                      <w:color w:val="auto"/>
                      <w:sz w:val="21"/>
                      <w:szCs w:val="21"/>
                      <w:u w:val="single"/>
                      <w:lang w:eastAsia="zh-CN"/>
                    </w:rPr>
                    <w:t>油污水（含废油）</w:t>
                  </w:r>
                  <w:r>
                    <w:rPr>
                      <w:bCs/>
                      <w:color w:val="auto"/>
                      <w:sz w:val="21"/>
                      <w:szCs w:val="21"/>
                      <w:u w:val="single"/>
                    </w:rPr>
                    <w:t>由</w:t>
                  </w:r>
                  <w:r>
                    <w:rPr>
                      <w:rFonts w:hint="eastAsia"/>
                      <w:bCs/>
                      <w:color w:val="auto"/>
                      <w:sz w:val="21"/>
                      <w:szCs w:val="21"/>
                      <w:u w:val="single"/>
                      <w:lang w:val="en-US" w:eastAsia="zh-CN"/>
                    </w:rPr>
                    <w:t>湖南宏旺环保科技有限公司</w:t>
                  </w:r>
                  <w:r>
                    <w:rPr>
                      <w:bCs/>
                      <w:color w:val="auto"/>
                      <w:sz w:val="21"/>
                      <w:szCs w:val="21"/>
                      <w:u w:val="single"/>
                    </w:rPr>
                    <w:t>进行</w:t>
                  </w:r>
                  <w:r>
                    <w:rPr>
                      <w:rFonts w:hint="eastAsia"/>
                      <w:bCs/>
                      <w:color w:val="auto"/>
                      <w:sz w:val="21"/>
                      <w:szCs w:val="21"/>
                      <w:u w:val="single"/>
                      <w:lang w:eastAsia="zh-CN"/>
                    </w:rPr>
                    <w:t>转运贮存</w:t>
                  </w:r>
                </w:p>
              </w:tc>
              <w:tc>
                <w:tcPr>
                  <w:tcW w:w="1558" w:type="dxa"/>
                  <w:tcBorders>
                    <w:tl2br w:val="nil"/>
                    <w:tr2bl w:val="nil"/>
                  </w:tcBorders>
                  <w:shd w:val="clear" w:color="auto" w:fill="FFFFFF"/>
                  <w:noWrap w:val="0"/>
                  <w:vAlign w:val="center"/>
                </w:tcPr>
                <w:p w14:paraId="1005B14D">
                  <w:pPr>
                    <w:keepNext w:val="0"/>
                    <w:keepLines/>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lang w:eastAsia="zh-CN"/>
                    </w:rPr>
                  </w:pPr>
                  <w:r>
                    <w:rPr>
                      <w:rFonts w:hint="eastAsia" w:ascii="Times New Roman" w:hAnsi="Times New Roman" w:cs="Times New Roman"/>
                      <w:color w:val="auto"/>
                      <w:sz w:val="21"/>
                      <w:szCs w:val="21"/>
                      <w:highlight w:val="none"/>
                      <w:u w:val="single"/>
                      <w:lang w:val="en-US" w:eastAsia="zh-CN"/>
                    </w:rPr>
                    <w:t>新建</w:t>
                  </w:r>
                </w:p>
              </w:tc>
            </w:tr>
          </w:tbl>
          <w:p w14:paraId="53D2D103">
            <w:pPr>
              <w:spacing w:line="360" w:lineRule="auto"/>
              <w:ind w:left="0" w:leftChars="0" w:firstLine="420" w:firstLineChars="200"/>
              <w:rPr>
                <w:bCs/>
                <w:color w:val="auto"/>
                <w:sz w:val="21"/>
                <w:szCs w:val="21"/>
              </w:rPr>
            </w:pPr>
            <w:r>
              <w:rPr>
                <w:rFonts w:hint="eastAsia"/>
                <w:bCs/>
                <w:color w:val="auto"/>
                <w:sz w:val="21"/>
                <w:szCs w:val="21"/>
              </w:rPr>
              <w:t>⑤</w:t>
            </w:r>
            <w:r>
              <w:rPr>
                <w:bCs/>
                <w:color w:val="auto"/>
                <w:sz w:val="21"/>
                <w:szCs w:val="21"/>
              </w:rPr>
              <w:t>停靠转运码头：</w:t>
            </w:r>
            <w:r>
              <w:rPr>
                <w:rFonts w:hint="eastAsia"/>
                <w:b w:val="0"/>
                <w:bCs w:val="0"/>
                <w:color w:val="auto"/>
                <w:sz w:val="21"/>
                <w:szCs w:val="21"/>
                <w:lang w:val="en-US" w:eastAsia="zh-CN"/>
              </w:rPr>
              <w:t>津市市已规划1</w:t>
            </w:r>
            <w:r>
              <w:rPr>
                <w:rFonts w:hint="eastAsia"/>
                <w:b w:val="0"/>
                <w:bCs w:val="0"/>
                <w:color w:val="auto"/>
                <w:sz w:val="21"/>
                <w:szCs w:val="21"/>
              </w:rPr>
              <w:t>个船舶生活垃圾、生活污水及含矿物油污水收集点</w:t>
            </w:r>
            <w:r>
              <w:rPr>
                <w:rFonts w:hint="eastAsia"/>
                <w:b w:val="0"/>
                <w:bCs w:val="0"/>
                <w:color w:val="auto"/>
                <w:sz w:val="21"/>
                <w:szCs w:val="21"/>
                <w:lang w:eastAsia="zh-CN"/>
              </w:rPr>
              <w:t>，</w:t>
            </w:r>
            <w:r>
              <w:rPr>
                <w:rFonts w:hint="eastAsia"/>
                <w:b w:val="0"/>
                <w:bCs w:val="0"/>
                <w:color w:val="auto"/>
                <w:sz w:val="21"/>
                <w:szCs w:val="21"/>
                <w:lang w:val="en-US" w:eastAsia="zh-CN"/>
              </w:rPr>
              <w:t>为</w:t>
            </w:r>
            <w:r>
              <w:rPr>
                <w:rFonts w:hint="eastAsia"/>
                <w:b w:val="0"/>
                <w:bCs w:val="0"/>
                <w:color w:val="auto"/>
                <w:sz w:val="21"/>
                <w:szCs w:val="21"/>
                <w:lang w:eastAsia="zh-CN"/>
              </w:rPr>
              <w:t>津市津市港船舶污染物收集码头</w:t>
            </w:r>
            <w:r>
              <w:rPr>
                <w:rFonts w:hint="eastAsia"/>
                <w:b w:val="0"/>
                <w:bCs w:val="0"/>
                <w:color w:val="auto"/>
                <w:sz w:val="21"/>
                <w:szCs w:val="21"/>
                <w:lang w:val="en-US" w:eastAsia="zh-CN"/>
              </w:rPr>
              <w:t>。</w:t>
            </w:r>
            <w:r>
              <w:rPr>
                <w:bCs/>
                <w:color w:val="auto"/>
                <w:sz w:val="21"/>
                <w:szCs w:val="21"/>
              </w:rPr>
              <w:t>项目将收集的</w:t>
            </w:r>
            <w:r>
              <w:rPr>
                <w:rFonts w:hint="eastAsia"/>
                <w:bCs/>
                <w:color w:val="auto"/>
                <w:sz w:val="21"/>
                <w:szCs w:val="21"/>
                <w:lang w:val="en-US" w:eastAsia="zh-CN"/>
              </w:rPr>
              <w:t>含油废水（含废油）</w:t>
            </w:r>
            <w:r>
              <w:rPr>
                <w:bCs/>
                <w:color w:val="auto"/>
                <w:sz w:val="21"/>
                <w:szCs w:val="21"/>
              </w:rPr>
              <w:t>在</w:t>
            </w:r>
            <w:r>
              <w:rPr>
                <w:rFonts w:hint="eastAsia"/>
                <w:color w:val="auto"/>
                <w:sz w:val="21"/>
                <w:szCs w:val="21"/>
                <w:lang w:val="en-US" w:eastAsia="zh-CN"/>
              </w:rPr>
              <w:t>津市港船舶污染物收集码头</w:t>
            </w:r>
            <w:r>
              <w:rPr>
                <w:bCs/>
                <w:color w:val="auto"/>
                <w:sz w:val="21"/>
                <w:szCs w:val="21"/>
              </w:rPr>
              <w:t>进行转运，然后由</w:t>
            </w:r>
            <w:r>
              <w:rPr>
                <w:rFonts w:hint="eastAsia"/>
                <w:bCs/>
                <w:color w:val="auto"/>
                <w:sz w:val="21"/>
                <w:szCs w:val="21"/>
                <w:lang w:val="en-US" w:eastAsia="zh-CN"/>
              </w:rPr>
              <w:t>湖南宏旺环保科技有限公司</w:t>
            </w:r>
            <w:r>
              <w:rPr>
                <w:bCs/>
                <w:color w:val="auto"/>
                <w:sz w:val="21"/>
                <w:szCs w:val="21"/>
              </w:rPr>
              <w:t>进行</w:t>
            </w:r>
            <w:r>
              <w:rPr>
                <w:rFonts w:hint="eastAsia"/>
                <w:bCs/>
                <w:color w:val="auto"/>
                <w:sz w:val="21"/>
                <w:szCs w:val="21"/>
                <w:lang w:eastAsia="zh-CN"/>
              </w:rPr>
              <w:t>转运贮存</w:t>
            </w:r>
            <w:r>
              <w:rPr>
                <w:bCs/>
                <w:color w:val="auto"/>
                <w:sz w:val="21"/>
                <w:szCs w:val="21"/>
              </w:rPr>
              <w:t>；收集的生活</w:t>
            </w:r>
            <w:r>
              <w:rPr>
                <w:rFonts w:hint="eastAsia"/>
                <w:bCs/>
                <w:color w:val="auto"/>
                <w:sz w:val="21"/>
                <w:szCs w:val="21"/>
              </w:rPr>
              <w:t>污水在该码头</w:t>
            </w:r>
            <w:r>
              <w:rPr>
                <w:rFonts w:hint="eastAsia"/>
                <w:bCs/>
                <w:color w:val="auto"/>
                <w:sz w:val="21"/>
                <w:szCs w:val="21"/>
                <w:lang w:val="en-US" w:eastAsia="zh-CN"/>
              </w:rPr>
              <w:t>通过污水管网送至津市市海川达水务有限公司处理</w:t>
            </w:r>
            <w:r>
              <w:rPr>
                <w:rFonts w:hint="eastAsia"/>
                <w:bCs/>
                <w:color w:val="auto"/>
                <w:sz w:val="21"/>
                <w:szCs w:val="21"/>
              </w:rPr>
              <w:t>；生活</w:t>
            </w:r>
            <w:r>
              <w:rPr>
                <w:bCs/>
                <w:color w:val="auto"/>
                <w:sz w:val="21"/>
                <w:szCs w:val="21"/>
              </w:rPr>
              <w:t>垃圾在</w:t>
            </w:r>
            <w:r>
              <w:rPr>
                <w:rFonts w:hint="eastAsia"/>
                <w:bCs/>
                <w:color w:val="auto"/>
                <w:sz w:val="21"/>
                <w:szCs w:val="21"/>
                <w:lang w:val="en-US"/>
              </w:rPr>
              <w:t>该</w:t>
            </w:r>
            <w:r>
              <w:rPr>
                <w:bCs/>
                <w:color w:val="auto"/>
                <w:sz w:val="21"/>
                <w:szCs w:val="21"/>
              </w:rPr>
              <w:t>码头</w:t>
            </w:r>
            <w:r>
              <w:rPr>
                <w:rFonts w:hint="eastAsia"/>
                <w:bCs/>
                <w:color w:val="auto"/>
                <w:sz w:val="21"/>
                <w:szCs w:val="21"/>
              </w:rPr>
              <w:t>上岸</w:t>
            </w:r>
            <w:r>
              <w:rPr>
                <w:bCs/>
                <w:color w:val="auto"/>
                <w:sz w:val="21"/>
                <w:szCs w:val="21"/>
              </w:rPr>
              <w:t>交由</w:t>
            </w:r>
            <w:r>
              <w:rPr>
                <w:rFonts w:hint="eastAsia"/>
                <w:bCs/>
                <w:color w:val="auto"/>
                <w:sz w:val="21"/>
                <w:szCs w:val="21"/>
                <w:lang w:val="en-US" w:eastAsia="zh-CN"/>
              </w:rPr>
              <w:t>湖南信诚环保科技有限公司</w:t>
            </w:r>
            <w:r>
              <w:rPr>
                <w:rFonts w:hint="eastAsia"/>
                <w:bCs/>
                <w:color w:val="auto"/>
                <w:sz w:val="21"/>
                <w:szCs w:val="21"/>
              </w:rPr>
              <w:t>收集</w:t>
            </w:r>
            <w:r>
              <w:rPr>
                <w:bCs/>
                <w:color w:val="auto"/>
                <w:sz w:val="21"/>
                <w:szCs w:val="21"/>
              </w:rPr>
              <w:t>处置。</w:t>
            </w:r>
          </w:p>
          <w:p w14:paraId="5CA9227D">
            <w:pPr>
              <w:spacing w:line="360" w:lineRule="auto"/>
              <w:ind w:firstLine="420"/>
              <w:rPr>
                <w:bCs/>
                <w:sz w:val="21"/>
                <w:szCs w:val="21"/>
              </w:rPr>
            </w:pPr>
            <w:r>
              <w:rPr>
                <w:rFonts w:hint="eastAsia"/>
                <w:bCs/>
                <w:sz w:val="21"/>
                <w:szCs w:val="21"/>
              </w:rPr>
              <w:t>⑥建设规模：预计年回收</w:t>
            </w:r>
            <w:r>
              <w:rPr>
                <w:rFonts w:hint="eastAsia"/>
                <w:bCs/>
                <w:sz w:val="21"/>
                <w:szCs w:val="21"/>
                <w:lang w:eastAsia="zh-CN"/>
              </w:rPr>
              <w:t>含油污水（含废油）</w:t>
            </w:r>
            <w:r>
              <w:rPr>
                <w:rFonts w:hint="eastAsia"/>
                <w:bCs/>
                <w:sz w:val="21"/>
                <w:szCs w:val="21"/>
                <w:lang w:val="en-US" w:eastAsia="zh-CN"/>
              </w:rPr>
              <w:t>50</w:t>
            </w:r>
            <w:r>
              <w:rPr>
                <w:rFonts w:hint="eastAsia"/>
                <w:bCs/>
                <w:sz w:val="21"/>
                <w:szCs w:val="21"/>
              </w:rPr>
              <w:t>吨、生活污水</w:t>
            </w:r>
            <w:r>
              <w:rPr>
                <w:rFonts w:hint="eastAsia"/>
                <w:bCs/>
                <w:sz w:val="21"/>
                <w:szCs w:val="21"/>
                <w:lang w:val="en-US" w:eastAsia="zh-CN"/>
              </w:rPr>
              <w:t>1000</w:t>
            </w:r>
            <w:r>
              <w:rPr>
                <w:rFonts w:hint="eastAsia"/>
                <w:bCs/>
                <w:sz w:val="21"/>
                <w:szCs w:val="21"/>
              </w:rPr>
              <w:t>吨、生活垃圾100吨，作业时间为09:00-17:00。</w:t>
            </w:r>
          </w:p>
          <w:p w14:paraId="55AD4348">
            <w:pPr>
              <w:spacing w:line="360" w:lineRule="auto"/>
              <w:ind w:firstLine="420"/>
              <w:rPr>
                <w:bCs/>
                <w:sz w:val="21"/>
                <w:szCs w:val="21"/>
              </w:rPr>
            </w:pPr>
            <w:r>
              <w:rPr>
                <w:rFonts w:hint="eastAsia"/>
                <w:bCs/>
                <w:sz w:val="21"/>
                <w:szCs w:val="21"/>
              </w:rPr>
              <w:t>⑦建设内容：采用专用回收船将</w:t>
            </w:r>
            <w:r>
              <w:rPr>
                <w:rFonts w:hint="eastAsia"/>
                <w:color w:val="auto"/>
                <w:sz w:val="21"/>
                <w:szCs w:val="21"/>
                <w:lang w:eastAsia="zh-CN"/>
              </w:rPr>
              <w:t>津市水域道河口右岸至林家滩河段</w:t>
            </w:r>
            <w:r>
              <w:rPr>
                <w:rFonts w:hint="eastAsia"/>
                <w:bCs/>
                <w:sz w:val="21"/>
                <w:szCs w:val="21"/>
              </w:rPr>
              <w:t>船舶产生的</w:t>
            </w:r>
            <w:r>
              <w:rPr>
                <w:rFonts w:hint="eastAsia"/>
                <w:bCs/>
                <w:sz w:val="21"/>
                <w:szCs w:val="21"/>
                <w:lang w:eastAsia="zh-CN"/>
              </w:rPr>
              <w:t>含油污水（含废油）</w:t>
            </w:r>
            <w:r>
              <w:rPr>
                <w:rFonts w:hint="eastAsia"/>
                <w:bCs/>
                <w:sz w:val="21"/>
                <w:szCs w:val="21"/>
              </w:rPr>
              <w:t>、生活污水、生活垃圾，分别临时贮存在回收船</w:t>
            </w:r>
            <w:r>
              <w:rPr>
                <w:rFonts w:hint="eastAsia"/>
                <w:bCs/>
                <w:sz w:val="21"/>
                <w:szCs w:val="21"/>
                <w:lang w:val="en-US" w:eastAsia="zh-CN"/>
              </w:rPr>
              <w:t>的</w:t>
            </w:r>
            <w:r>
              <w:rPr>
                <w:rFonts w:hint="eastAsia"/>
                <w:bCs/>
                <w:sz w:val="21"/>
                <w:szCs w:val="21"/>
                <w:lang w:eastAsia="zh-CN"/>
              </w:rPr>
              <w:t>含油污水（含废油）</w:t>
            </w:r>
            <w:r>
              <w:rPr>
                <w:rFonts w:hint="eastAsia"/>
                <w:bCs/>
                <w:sz w:val="21"/>
                <w:szCs w:val="21"/>
              </w:rPr>
              <w:t>舱、</w:t>
            </w:r>
            <w:r>
              <w:rPr>
                <w:rFonts w:hint="eastAsia"/>
                <w:bCs/>
                <w:sz w:val="21"/>
                <w:szCs w:val="21"/>
                <w:lang w:val="en-US" w:eastAsia="zh-CN"/>
              </w:rPr>
              <w:t>生活污水</w:t>
            </w:r>
            <w:r>
              <w:rPr>
                <w:rFonts w:hint="eastAsia"/>
                <w:bCs/>
                <w:sz w:val="21"/>
                <w:szCs w:val="21"/>
              </w:rPr>
              <w:t>舱、垃圾桶内，</w:t>
            </w:r>
            <w:r>
              <w:rPr>
                <w:rFonts w:hint="eastAsia"/>
                <w:bCs/>
                <w:sz w:val="21"/>
                <w:szCs w:val="21"/>
                <w:lang w:eastAsia="zh-CN"/>
              </w:rPr>
              <w:t>含油污水（含废油）</w:t>
            </w:r>
            <w:r>
              <w:rPr>
                <w:rFonts w:hint="eastAsia"/>
                <w:bCs/>
                <w:sz w:val="21"/>
                <w:szCs w:val="21"/>
              </w:rPr>
              <w:t>交给有资质的单位外运</w:t>
            </w:r>
            <w:r>
              <w:rPr>
                <w:rFonts w:hint="eastAsia"/>
                <w:bCs/>
                <w:sz w:val="21"/>
                <w:szCs w:val="21"/>
                <w:lang w:eastAsia="zh-CN"/>
              </w:rPr>
              <w:t>贮存</w:t>
            </w:r>
            <w:r>
              <w:rPr>
                <w:rFonts w:hint="eastAsia"/>
                <w:bCs/>
                <w:sz w:val="21"/>
                <w:szCs w:val="21"/>
              </w:rPr>
              <w:t>(本项目已与</w:t>
            </w:r>
            <w:r>
              <w:rPr>
                <w:rFonts w:hint="eastAsia"/>
                <w:bCs/>
                <w:sz w:val="21"/>
                <w:szCs w:val="21"/>
                <w:lang w:val="en-US" w:eastAsia="zh-CN"/>
              </w:rPr>
              <w:t>湖南宏旺环保科技有限公司</w:t>
            </w:r>
            <w:r>
              <w:rPr>
                <w:rFonts w:hint="eastAsia"/>
                <w:bCs/>
                <w:sz w:val="21"/>
                <w:szCs w:val="21"/>
              </w:rPr>
              <w:t>签订了</w:t>
            </w:r>
            <w:r>
              <w:rPr>
                <w:rFonts w:hint="eastAsia"/>
                <w:bCs/>
                <w:sz w:val="21"/>
                <w:szCs w:val="21"/>
                <w:lang w:eastAsia="zh-CN"/>
              </w:rPr>
              <w:t>含油污水（含废油）</w:t>
            </w:r>
            <w:r>
              <w:rPr>
                <w:rFonts w:hint="eastAsia"/>
                <w:bCs/>
                <w:sz w:val="21"/>
                <w:szCs w:val="21"/>
              </w:rPr>
              <w:t>接收协议)，</w:t>
            </w:r>
            <w:r>
              <w:rPr>
                <w:rFonts w:hint="eastAsia"/>
                <w:bCs/>
                <w:sz w:val="21"/>
                <w:szCs w:val="21"/>
                <w:lang w:val="en-US" w:eastAsia="zh-CN"/>
              </w:rPr>
              <w:t>生活污水输送至污水管网后交由津市市海川达水务有限公司处理</w:t>
            </w:r>
            <w:r>
              <w:rPr>
                <w:rFonts w:hint="eastAsia"/>
                <w:bCs/>
                <w:sz w:val="21"/>
                <w:szCs w:val="21"/>
              </w:rPr>
              <w:t>，生活垃圾交给</w:t>
            </w:r>
            <w:r>
              <w:rPr>
                <w:rFonts w:hint="eastAsia"/>
                <w:bCs/>
                <w:sz w:val="21"/>
                <w:szCs w:val="21"/>
                <w:lang w:val="en-US" w:eastAsia="zh-CN"/>
              </w:rPr>
              <w:t>湖南信诚环保科技有限公司</w:t>
            </w:r>
            <w:r>
              <w:rPr>
                <w:rFonts w:hint="eastAsia"/>
                <w:bCs/>
                <w:sz w:val="21"/>
                <w:szCs w:val="21"/>
              </w:rPr>
              <w:t>收集处置。</w:t>
            </w:r>
          </w:p>
          <w:p w14:paraId="51AE563F">
            <w:pPr>
              <w:spacing w:line="360" w:lineRule="auto"/>
              <w:ind w:firstLine="420"/>
              <w:rPr>
                <w:rFonts w:hint="eastAsia"/>
                <w:b/>
                <w:bCs w:val="0"/>
                <w:sz w:val="21"/>
                <w:szCs w:val="21"/>
              </w:rPr>
            </w:pPr>
            <w:r>
              <w:rPr>
                <w:rFonts w:hint="eastAsia"/>
                <w:b/>
                <w:bCs w:val="0"/>
                <w:sz w:val="21"/>
                <w:szCs w:val="21"/>
              </w:rPr>
              <w:t>（</w:t>
            </w:r>
            <w:r>
              <w:rPr>
                <w:rFonts w:hint="eastAsia"/>
                <w:b/>
                <w:bCs w:val="0"/>
                <w:sz w:val="21"/>
                <w:szCs w:val="21"/>
                <w:lang w:val="en-US" w:eastAsia="zh-CN"/>
              </w:rPr>
              <w:t>2</w:t>
            </w:r>
            <w:r>
              <w:rPr>
                <w:rFonts w:hint="eastAsia"/>
                <w:b/>
                <w:bCs w:val="0"/>
                <w:sz w:val="21"/>
                <w:szCs w:val="21"/>
              </w:rPr>
              <w:t>）回收方法和服务范围</w:t>
            </w:r>
          </w:p>
          <w:p w14:paraId="30AEE32A">
            <w:pPr>
              <w:spacing w:line="360" w:lineRule="auto"/>
              <w:ind w:firstLine="420"/>
              <w:rPr>
                <w:rFonts w:hint="default" w:eastAsia="宋体"/>
                <w:bCs/>
                <w:sz w:val="21"/>
                <w:szCs w:val="21"/>
                <w:lang w:val="en-US" w:eastAsia="zh-CN"/>
              </w:rPr>
            </w:pPr>
            <w:r>
              <w:rPr>
                <w:rFonts w:hint="eastAsia"/>
                <w:bCs/>
                <w:sz w:val="21"/>
                <w:szCs w:val="21"/>
              </w:rPr>
              <w:t>废水主要为</w:t>
            </w:r>
            <w:r>
              <w:rPr>
                <w:bCs/>
                <w:sz w:val="21"/>
                <w:szCs w:val="21"/>
              </w:rPr>
              <w:t>船舶</w:t>
            </w:r>
            <w:r>
              <w:rPr>
                <w:rFonts w:hint="eastAsia"/>
                <w:bCs/>
                <w:sz w:val="21"/>
                <w:szCs w:val="21"/>
              </w:rPr>
              <w:t>工作人员产生的生活污水。</w:t>
            </w:r>
            <w:r>
              <w:rPr>
                <w:bCs/>
                <w:sz w:val="21"/>
                <w:szCs w:val="21"/>
              </w:rPr>
              <w:t>垃圾主要为船舶工作人员产生的生活垃圾。</w:t>
            </w:r>
            <w:r>
              <w:rPr>
                <w:rFonts w:hint="eastAsia"/>
                <w:bCs/>
                <w:sz w:val="21"/>
                <w:szCs w:val="21"/>
                <w:lang w:val="en-US" w:eastAsia="zh-CN"/>
              </w:rPr>
              <w:t>危废主要为</w:t>
            </w:r>
            <w:r>
              <w:rPr>
                <w:bCs/>
                <w:sz w:val="21"/>
                <w:szCs w:val="21"/>
              </w:rPr>
              <w:t>船舶</w:t>
            </w:r>
            <w:r>
              <w:rPr>
                <w:rFonts w:hint="eastAsia"/>
                <w:bCs/>
                <w:sz w:val="21"/>
                <w:szCs w:val="21"/>
                <w:lang w:eastAsia="zh-CN"/>
              </w:rPr>
              <w:t>含油污水（含废油）。</w:t>
            </w:r>
          </w:p>
          <w:p w14:paraId="43AEAF09">
            <w:pPr>
              <w:spacing w:line="360" w:lineRule="auto"/>
              <w:ind w:firstLine="420"/>
              <w:rPr>
                <w:bCs/>
                <w:sz w:val="21"/>
                <w:szCs w:val="21"/>
              </w:rPr>
            </w:pPr>
            <w:r>
              <w:rPr>
                <w:bCs/>
                <w:sz w:val="21"/>
                <w:szCs w:val="21"/>
              </w:rPr>
              <w:t>项目利用回收专用船舶在</w:t>
            </w:r>
            <w:r>
              <w:rPr>
                <w:rFonts w:hint="eastAsia"/>
                <w:bCs/>
                <w:sz w:val="21"/>
                <w:szCs w:val="21"/>
                <w:lang w:val="en-US" w:eastAsia="zh-CN"/>
              </w:rPr>
              <w:t>津市</w:t>
            </w:r>
            <w:r>
              <w:rPr>
                <w:rFonts w:hint="eastAsia"/>
                <w:color w:val="auto"/>
                <w:sz w:val="21"/>
                <w:szCs w:val="21"/>
              </w:rPr>
              <w:t>辖区</w:t>
            </w:r>
            <w:r>
              <w:rPr>
                <w:rFonts w:hint="eastAsia"/>
                <w:color w:val="auto"/>
                <w:sz w:val="21"/>
                <w:szCs w:val="21"/>
                <w:lang w:val="en-US" w:eastAsia="zh-CN"/>
              </w:rPr>
              <w:t>澧水</w:t>
            </w:r>
            <w:r>
              <w:rPr>
                <w:rFonts w:hint="eastAsia"/>
                <w:color w:val="auto"/>
                <w:sz w:val="21"/>
                <w:szCs w:val="21"/>
              </w:rPr>
              <w:t>水域（</w:t>
            </w:r>
            <w:r>
              <w:rPr>
                <w:rFonts w:hint="eastAsia"/>
                <w:color w:val="auto"/>
                <w:sz w:val="21"/>
                <w:szCs w:val="21"/>
                <w:lang w:val="en-US" w:eastAsia="zh-CN"/>
              </w:rPr>
              <w:t>道河口右岸</w:t>
            </w:r>
            <w:r>
              <w:rPr>
                <w:rFonts w:hint="eastAsia"/>
                <w:color w:val="auto"/>
                <w:sz w:val="21"/>
                <w:szCs w:val="21"/>
              </w:rPr>
              <w:t>至</w:t>
            </w:r>
            <w:r>
              <w:rPr>
                <w:rFonts w:hint="eastAsia"/>
                <w:color w:val="auto"/>
                <w:sz w:val="21"/>
                <w:szCs w:val="21"/>
                <w:lang w:val="en-US" w:eastAsia="zh-CN"/>
              </w:rPr>
              <w:t>林家滩河段</w:t>
            </w:r>
            <w:r>
              <w:rPr>
                <w:rFonts w:hint="eastAsia"/>
                <w:color w:val="auto"/>
                <w:sz w:val="21"/>
                <w:szCs w:val="21"/>
              </w:rPr>
              <w:t>）</w:t>
            </w:r>
            <w:r>
              <w:rPr>
                <w:bCs/>
                <w:sz w:val="21"/>
                <w:szCs w:val="21"/>
              </w:rPr>
              <w:t>范围内</w:t>
            </w:r>
            <w:r>
              <w:rPr>
                <w:rFonts w:hint="eastAsia"/>
                <w:bCs/>
                <w:sz w:val="21"/>
                <w:szCs w:val="21"/>
              </w:rPr>
              <w:t>对</w:t>
            </w:r>
            <w:r>
              <w:rPr>
                <w:bCs/>
                <w:sz w:val="21"/>
                <w:szCs w:val="21"/>
              </w:rPr>
              <w:t>船舶产生的</w:t>
            </w:r>
            <w:r>
              <w:rPr>
                <w:rFonts w:hint="eastAsia"/>
                <w:bCs/>
                <w:sz w:val="21"/>
                <w:szCs w:val="21"/>
                <w:lang w:eastAsia="zh-CN"/>
              </w:rPr>
              <w:t>含油污水（含废油）</w:t>
            </w:r>
            <w:r>
              <w:rPr>
                <w:rFonts w:hint="eastAsia"/>
                <w:bCs/>
                <w:sz w:val="21"/>
                <w:szCs w:val="21"/>
              </w:rPr>
              <w:t>、生活污水及</w:t>
            </w:r>
            <w:r>
              <w:rPr>
                <w:bCs/>
                <w:sz w:val="21"/>
                <w:szCs w:val="21"/>
              </w:rPr>
              <w:t>生活垃圾进行收集，并临时贮存在船舶</w:t>
            </w:r>
            <w:r>
              <w:rPr>
                <w:rFonts w:hint="eastAsia"/>
                <w:bCs/>
                <w:sz w:val="21"/>
                <w:szCs w:val="21"/>
                <w:lang w:eastAsia="zh-CN"/>
              </w:rPr>
              <w:t>含油污水（含废油）</w:t>
            </w:r>
            <w:r>
              <w:rPr>
                <w:rFonts w:hint="eastAsia"/>
                <w:bCs/>
                <w:sz w:val="21"/>
                <w:szCs w:val="21"/>
              </w:rPr>
              <w:t>舱、</w:t>
            </w:r>
            <w:r>
              <w:rPr>
                <w:rFonts w:hint="eastAsia"/>
                <w:bCs/>
                <w:sz w:val="21"/>
                <w:szCs w:val="21"/>
                <w:lang w:val="en-US" w:eastAsia="zh-CN"/>
              </w:rPr>
              <w:t>生活污水</w:t>
            </w:r>
            <w:r>
              <w:rPr>
                <w:rFonts w:hint="eastAsia"/>
                <w:bCs/>
                <w:sz w:val="21"/>
                <w:szCs w:val="21"/>
              </w:rPr>
              <w:t>舱、垃圾桶内</w:t>
            </w:r>
            <w:r>
              <w:rPr>
                <w:bCs/>
                <w:sz w:val="21"/>
                <w:szCs w:val="21"/>
              </w:rPr>
              <w:t>，不进行</w:t>
            </w:r>
            <w:r>
              <w:rPr>
                <w:rFonts w:hint="eastAsia"/>
                <w:bCs/>
                <w:sz w:val="21"/>
                <w:szCs w:val="21"/>
                <w:lang w:val="en-US" w:eastAsia="zh-CN"/>
              </w:rPr>
              <w:t>含油废水</w:t>
            </w:r>
            <w:r>
              <w:rPr>
                <w:rFonts w:hint="eastAsia"/>
                <w:bCs/>
                <w:sz w:val="21"/>
                <w:szCs w:val="21"/>
                <w:lang w:eastAsia="zh-CN"/>
              </w:rPr>
              <w:t>（含废油）</w:t>
            </w:r>
            <w:r>
              <w:rPr>
                <w:bCs/>
                <w:sz w:val="21"/>
                <w:szCs w:val="21"/>
              </w:rPr>
              <w:t>的场外贮存和处置</w:t>
            </w:r>
            <w:r>
              <w:rPr>
                <w:rFonts w:hint="eastAsia"/>
                <w:bCs/>
                <w:sz w:val="21"/>
                <w:szCs w:val="21"/>
              </w:rPr>
              <w:t>，岸上接收车属于废物接收单位，不属于项目委托方</w:t>
            </w:r>
            <w:r>
              <w:rPr>
                <w:bCs/>
                <w:sz w:val="21"/>
                <w:szCs w:val="21"/>
              </w:rPr>
              <w:t>。</w:t>
            </w:r>
          </w:p>
          <w:p w14:paraId="64D66975">
            <w:pPr>
              <w:spacing w:line="360" w:lineRule="auto"/>
              <w:ind w:firstLine="420"/>
              <w:rPr>
                <w:rFonts w:hint="eastAsia"/>
                <w:bCs/>
                <w:sz w:val="21"/>
                <w:szCs w:val="21"/>
              </w:rPr>
            </w:pPr>
            <w:r>
              <w:rPr>
                <w:bCs/>
                <w:color w:val="auto"/>
                <w:sz w:val="21"/>
                <w:szCs w:val="21"/>
              </w:rPr>
              <w:t>项目将收集的</w:t>
            </w:r>
            <w:r>
              <w:rPr>
                <w:rFonts w:hint="eastAsia"/>
                <w:bCs/>
                <w:color w:val="auto"/>
                <w:sz w:val="21"/>
                <w:szCs w:val="21"/>
                <w:lang w:val="en-US" w:eastAsia="zh-CN"/>
              </w:rPr>
              <w:t>含油废水（含废油）</w:t>
            </w:r>
            <w:r>
              <w:rPr>
                <w:bCs/>
                <w:color w:val="auto"/>
                <w:sz w:val="21"/>
                <w:szCs w:val="21"/>
              </w:rPr>
              <w:t>在</w:t>
            </w:r>
            <w:r>
              <w:rPr>
                <w:rFonts w:hint="eastAsia"/>
                <w:color w:val="auto"/>
                <w:sz w:val="21"/>
                <w:szCs w:val="21"/>
                <w:lang w:val="en-US" w:eastAsia="zh-CN"/>
              </w:rPr>
              <w:t>津市港船舶污染物收集码头</w:t>
            </w:r>
            <w:r>
              <w:rPr>
                <w:bCs/>
                <w:color w:val="auto"/>
                <w:sz w:val="21"/>
                <w:szCs w:val="21"/>
              </w:rPr>
              <w:t>进行转运，然后由</w:t>
            </w:r>
            <w:r>
              <w:rPr>
                <w:rFonts w:hint="eastAsia"/>
                <w:bCs/>
                <w:color w:val="auto"/>
                <w:sz w:val="21"/>
                <w:szCs w:val="21"/>
                <w:lang w:val="en-US" w:eastAsia="zh-CN"/>
              </w:rPr>
              <w:t>湖南宏旺环保科技有限公司</w:t>
            </w:r>
            <w:r>
              <w:rPr>
                <w:bCs/>
                <w:color w:val="auto"/>
                <w:sz w:val="21"/>
                <w:szCs w:val="21"/>
              </w:rPr>
              <w:t>进行</w:t>
            </w:r>
            <w:r>
              <w:rPr>
                <w:rFonts w:hint="eastAsia"/>
                <w:bCs/>
                <w:color w:val="auto"/>
                <w:sz w:val="21"/>
                <w:szCs w:val="21"/>
                <w:lang w:val="en-US" w:eastAsia="zh-CN"/>
              </w:rPr>
              <w:t>处置</w:t>
            </w:r>
            <w:r>
              <w:rPr>
                <w:bCs/>
                <w:color w:val="auto"/>
                <w:sz w:val="21"/>
                <w:szCs w:val="21"/>
              </w:rPr>
              <w:t>；收集的生活</w:t>
            </w:r>
            <w:r>
              <w:rPr>
                <w:rFonts w:hint="eastAsia"/>
                <w:bCs/>
                <w:color w:val="auto"/>
                <w:sz w:val="21"/>
                <w:szCs w:val="21"/>
              </w:rPr>
              <w:t>污水在该码头</w:t>
            </w:r>
            <w:r>
              <w:rPr>
                <w:rFonts w:hint="eastAsia"/>
                <w:bCs/>
                <w:color w:val="auto"/>
                <w:sz w:val="21"/>
                <w:szCs w:val="21"/>
                <w:lang w:val="en-US" w:eastAsia="zh-CN"/>
              </w:rPr>
              <w:t>通过污水管网送至津市市海川达水务有限公司处理</w:t>
            </w:r>
            <w:r>
              <w:rPr>
                <w:rFonts w:hint="eastAsia"/>
                <w:bCs/>
                <w:color w:val="auto"/>
                <w:sz w:val="21"/>
                <w:szCs w:val="21"/>
              </w:rPr>
              <w:t>；生活</w:t>
            </w:r>
            <w:r>
              <w:rPr>
                <w:bCs/>
                <w:color w:val="auto"/>
                <w:sz w:val="21"/>
                <w:szCs w:val="21"/>
              </w:rPr>
              <w:t>垃圾在</w:t>
            </w:r>
            <w:r>
              <w:rPr>
                <w:rFonts w:hint="eastAsia"/>
                <w:bCs/>
                <w:color w:val="auto"/>
                <w:sz w:val="21"/>
                <w:szCs w:val="21"/>
                <w:lang w:val="en-US"/>
              </w:rPr>
              <w:t>该</w:t>
            </w:r>
            <w:r>
              <w:rPr>
                <w:bCs/>
                <w:color w:val="auto"/>
                <w:sz w:val="21"/>
                <w:szCs w:val="21"/>
              </w:rPr>
              <w:t>码头</w:t>
            </w:r>
            <w:r>
              <w:rPr>
                <w:rFonts w:hint="eastAsia"/>
                <w:bCs/>
                <w:color w:val="auto"/>
                <w:sz w:val="21"/>
                <w:szCs w:val="21"/>
              </w:rPr>
              <w:t>上岸</w:t>
            </w:r>
            <w:r>
              <w:rPr>
                <w:bCs/>
                <w:color w:val="auto"/>
                <w:sz w:val="21"/>
                <w:szCs w:val="21"/>
              </w:rPr>
              <w:t>交由</w:t>
            </w:r>
            <w:r>
              <w:rPr>
                <w:rFonts w:hint="eastAsia"/>
                <w:bCs/>
                <w:color w:val="auto"/>
                <w:sz w:val="21"/>
                <w:szCs w:val="21"/>
                <w:lang w:val="en-US" w:eastAsia="zh-CN"/>
              </w:rPr>
              <w:t>湖南信诚环保科技有限公司</w:t>
            </w:r>
            <w:r>
              <w:rPr>
                <w:rFonts w:hint="eastAsia"/>
                <w:bCs/>
                <w:color w:val="auto"/>
                <w:sz w:val="21"/>
                <w:szCs w:val="21"/>
              </w:rPr>
              <w:t>收集</w:t>
            </w:r>
            <w:r>
              <w:rPr>
                <w:bCs/>
                <w:color w:val="auto"/>
                <w:sz w:val="21"/>
                <w:szCs w:val="21"/>
              </w:rPr>
              <w:t>处置。</w:t>
            </w:r>
            <w:r>
              <w:rPr>
                <w:bCs/>
                <w:sz w:val="21"/>
                <w:szCs w:val="21"/>
              </w:rPr>
              <w:t>项目</w:t>
            </w:r>
            <w:r>
              <w:rPr>
                <w:rFonts w:hint="eastAsia"/>
                <w:bCs/>
                <w:sz w:val="21"/>
                <w:szCs w:val="21"/>
                <w:lang w:eastAsia="zh-CN"/>
              </w:rPr>
              <w:t>含油污水（含废油）</w:t>
            </w:r>
            <w:r>
              <w:rPr>
                <w:rFonts w:hint="eastAsia"/>
                <w:bCs/>
                <w:sz w:val="21"/>
                <w:szCs w:val="21"/>
              </w:rPr>
              <w:t>、生活污水、</w:t>
            </w:r>
            <w:r>
              <w:rPr>
                <w:bCs/>
                <w:sz w:val="21"/>
                <w:szCs w:val="21"/>
              </w:rPr>
              <w:t>生活垃圾的回收方法见图</w:t>
            </w:r>
            <w:r>
              <w:rPr>
                <w:rFonts w:hint="eastAsia"/>
                <w:bCs/>
                <w:sz w:val="21"/>
                <w:szCs w:val="21"/>
              </w:rPr>
              <w:t>2</w:t>
            </w:r>
            <w:r>
              <w:rPr>
                <w:bCs/>
                <w:sz w:val="21"/>
                <w:szCs w:val="21"/>
              </w:rPr>
              <w:t>-1</w:t>
            </w:r>
            <w:r>
              <w:rPr>
                <w:rFonts w:hint="eastAsia"/>
                <w:bCs/>
                <w:sz w:val="21"/>
                <w:szCs w:val="21"/>
              </w:rPr>
              <w:t>。</w:t>
            </w:r>
          </w:p>
          <w:p w14:paraId="3C39BB94">
            <w:pPr>
              <w:spacing w:line="360" w:lineRule="auto"/>
              <w:ind w:left="0" w:leftChars="0" w:firstLine="0" w:firstLineChars="0"/>
              <w:rPr>
                <w:bCs/>
                <w:sz w:val="21"/>
                <w:szCs w:val="21"/>
              </w:rPr>
            </w:pPr>
            <w:r>
              <w:rPr>
                <w:bCs/>
                <w:sz w:val="21"/>
                <w:szCs w:val="21"/>
              </w:rPr>
              <mc:AlternateContent>
                <mc:Choice Requires="wpc">
                  <w:drawing>
                    <wp:inline distT="0" distB="0" distL="114300" distR="114300">
                      <wp:extent cx="5115560" cy="2275840"/>
                      <wp:effectExtent l="0" t="0" r="8890"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5" name="矩形 31"/>
                              <wps:cNvSpPr/>
                              <wps:spPr>
                                <a:xfrm>
                                  <a:off x="1409700" y="189230"/>
                                  <a:ext cx="1065530" cy="514985"/>
                                </a:xfrm>
                                <a:prstGeom prst="rect">
                                  <a:avLst/>
                                </a:prstGeom>
                                <a:noFill/>
                                <a:ln w="9525" cap="flat" cmpd="sng">
                                  <a:solidFill>
                                    <a:srgbClr val="000000"/>
                                  </a:solidFill>
                                  <a:prstDash val="solid"/>
                                  <a:miter/>
                                  <a:headEnd type="none" w="med" len="med"/>
                                  <a:tailEnd type="none" w="med" len="med"/>
                                </a:ln>
                              </wps:spPr>
                              <wps:txbx>
                                <w:txbxContent>
                                  <w:p w14:paraId="14E7816E">
                                    <w:pPr>
                                      <w:snapToGrid w:val="0"/>
                                      <w:spacing w:line="240" w:lineRule="auto"/>
                                      <w:ind w:left="0" w:leftChars="0" w:firstLine="0" w:firstLineChars="0"/>
                                      <w:jc w:val="center"/>
                                      <w:rPr>
                                        <w:rFonts w:hint="default"/>
                                        <w:lang w:val="en-US"/>
                                      </w:rPr>
                                    </w:pPr>
                                    <w:r>
                                      <w:rPr>
                                        <w:rFonts w:hint="eastAsia"/>
                                        <w:sz w:val="21"/>
                                        <w:szCs w:val="20"/>
                                      </w:rPr>
                                      <w:t>回收船</w:t>
                                    </w:r>
                                    <w:r>
                                      <w:rPr>
                                        <w:rFonts w:hint="eastAsia"/>
                                        <w:bCs/>
                                        <w:sz w:val="21"/>
                                        <w:szCs w:val="21"/>
                                        <w:lang w:eastAsia="zh-CN"/>
                                      </w:rPr>
                                      <w:t>含油污水（含废油）</w:t>
                                    </w:r>
                                    <w:r>
                                      <w:rPr>
                                        <w:rFonts w:hint="eastAsia"/>
                                        <w:bCs/>
                                        <w:sz w:val="21"/>
                                        <w:szCs w:val="21"/>
                                        <w:lang w:val="en-US" w:eastAsia="zh-CN"/>
                                      </w:rPr>
                                      <w:t>舱</w:t>
                                    </w:r>
                                  </w:p>
                                  <w:p w14:paraId="28F56DC4">
                                    <w:pPr>
                                      <w:snapToGrid w:val="0"/>
                                      <w:spacing w:line="240" w:lineRule="auto"/>
                                      <w:ind w:left="0" w:leftChars="0" w:firstLine="0" w:firstLineChars="0"/>
                                      <w:jc w:val="both"/>
                                      <w:rPr>
                                        <w:rFonts w:hint="eastAsia"/>
                                      </w:rPr>
                                    </w:pPr>
                                  </w:p>
                                </w:txbxContent>
                              </wps:txbx>
                              <wps:bodyPr upright="1"/>
                            </wps:wsp>
                            <wps:wsp>
                              <wps:cNvPr id="116" name="矩形 32"/>
                              <wps:cNvSpPr/>
                              <wps:spPr>
                                <a:xfrm>
                                  <a:off x="47625" y="233045"/>
                                  <a:ext cx="828675" cy="437515"/>
                                </a:xfrm>
                                <a:prstGeom prst="rect">
                                  <a:avLst/>
                                </a:prstGeom>
                                <a:noFill/>
                                <a:ln w="9525" cap="flat" cmpd="sng">
                                  <a:solidFill>
                                    <a:srgbClr val="000000"/>
                                  </a:solidFill>
                                  <a:prstDash val="solid"/>
                                  <a:miter/>
                                  <a:headEnd type="none" w="med" len="med"/>
                                  <a:tailEnd type="none" w="med" len="med"/>
                                </a:ln>
                              </wps:spPr>
                              <wps:txbx>
                                <w:txbxContent>
                                  <w:p w14:paraId="33BD26BC">
                                    <w:pPr>
                                      <w:snapToGrid w:val="0"/>
                                      <w:spacing w:line="240" w:lineRule="auto"/>
                                      <w:ind w:left="0" w:leftChars="0" w:firstLine="0" w:firstLineChars="0"/>
                                      <w:rPr>
                                        <w:rFonts w:hint="eastAsia"/>
                                      </w:rPr>
                                    </w:pPr>
                                    <w:r>
                                      <w:rPr>
                                        <w:rFonts w:hint="eastAsia"/>
                                        <w:bCs/>
                                        <w:sz w:val="21"/>
                                        <w:szCs w:val="21"/>
                                        <w:lang w:eastAsia="zh-CN"/>
                                      </w:rPr>
                                      <w:t>含油污水（含废油）</w:t>
                                    </w:r>
                                  </w:p>
                                </w:txbxContent>
                              </wps:txbx>
                              <wps:bodyPr anchor="ctr" anchorCtr="0" upright="1"/>
                            </wps:wsp>
                            <wps:wsp>
                              <wps:cNvPr id="117" name="矩形 33"/>
                              <wps:cNvSpPr/>
                              <wps:spPr>
                                <a:xfrm>
                                  <a:off x="866775" y="22860"/>
                                  <a:ext cx="609600" cy="403225"/>
                                </a:xfrm>
                                <a:prstGeom prst="rect">
                                  <a:avLst/>
                                </a:prstGeom>
                                <a:noFill/>
                                <a:ln>
                                  <a:noFill/>
                                </a:ln>
                              </wps:spPr>
                              <wps:txbx>
                                <w:txbxContent>
                                  <w:p w14:paraId="14B81755">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wps:txbx>
                              <wps:bodyPr anchor="ctr" anchorCtr="0" upright="1"/>
                            </wps:wsp>
                            <wps:wsp>
                              <wps:cNvPr id="118" name="直接连接符 34"/>
                              <wps:cNvCnPr/>
                              <wps:spPr>
                                <a:xfrm flipV="1">
                                  <a:off x="933450" y="476885"/>
                                  <a:ext cx="443865" cy="4445"/>
                                </a:xfrm>
                                <a:prstGeom prst="line">
                                  <a:avLst/>
                                </a:prstGeom>
                                <a:ln w="9525" cap="flat" cmpd="sng">
                                  <a:solidFill>
                                    <a:srgbClr val="000000"/>
                                  </a:solidFill>
                                  <a:prstDash val="solid"/>
                                  <a:headEnd type="none" w="med" len="med"/>
                                  <a:tailEnd type="triangle" w="med" len="med"/>
                                </a:ln>
                              </wps:spPr>
                              <wps:bodyPr upright="1"/>
                            </wps:wsp>
                            <wps:wsp>
                              <wps:cNvPr id="119" name="矩形 35"/>
                              <wps:cNvSpPr/>
                              <wps:spPr>
                                <a:xfrm>
                                  <a:off x="2447925" y="38100"/>
                                  <a:ext cx="657860" cy="402590"/>
                                </a:xfrm>
                                <a:prstGeom prst="rect">
                                  <a:avLst/>
                                </a:prstGeom>
                                <a:noFill/>
                                <a:ln>
                                  <a:noFill/>
                                </a:ln>
                              </wps:spPr>
                              <wps:txbx>
                                <w:txbxContent>
                                  <w:p w14:paraId="40A5E421">
                                    <w:pPr>
                                      <w:snapToGrid w:val="0"/>
                                      <w:spacing w:line="240" w:lineRule="auto"/>
                                      <w:ind w:left="0" w:leftChars="0" w:firstLine="0" w:firstLineChars="0"/>
                                      <w:jc w:val="center"/>
                                      <w:rPr>
                                        <w:rFonts w:hint="eastAsia"/>
                                      </w:rPr>
                                    </w:pPr>
                                    <w:r>
                                      <w:rPr>
                                        <w:rFonts w:hint="eastAsia"/>
                                        <w:sz w:val="21"/>
                                        <w:szCs w:val="20"/>
                                      </w:rPr>
                                      <w:t>自吸泵输送</w:t>
                                    </w:r>
                                  </w:p>
                                </w:txbxContent>
                              </wps:txbx>
                              <wps:bodyPr anchor="ctr" anchorCtr="0" upright="1"/>
                            </wps:wsp>
                            <wps:wsp>
                              <wps:cNvPr id="120" name="直接连接符 36"/>
                              <wps:cNvCnPr/>
                              <wps:spPr>
                                <a:xfrm flipV="1">
                                  <a:off x="2533650" y="457835"/>
                                  <a:ext cx="415290" cy="5080"/>
                                </a:xfrm>
                                <a:prstGeom prst="line">
                                  <a:avLst/>
                                </a:prstGeom>
                                <a:ln w="9525" cap="flat" cmpd="sng">
                                  <a:solidFill>
                                    <a:srgbClr val="000000"/>
                                  </a:solidFill>
                                  <a:prstDash val="solid"/>
                                  <a:headEnd type="none" w="med" len="med"/>
                                  <a:tailEnd type="triangle" w="med" len="med"/>
                                </a:ln>
                              </wps:spPr>
                              <wps:bodyPr upright="1"/>
                            </wps:wsp>
                            <wps:wsp>
                              <wps:cNvPr id="121" name="矩形 38"/>
                              <wps:cNvSpPr/>
                              <wps:spPr>
                                <a:xfrm>
                                  <a:off x="1889125" y="1644015"/>
                                  <a:ext cx="1333500" cy="353695"/>
                                </a:xfrm>
                                <a:prstGeom prst="rect">
                                  <a:avLst/>
                                </a:prstGeom>
                                <a:noFill/>
                                <a:ln w="9525" cap="flat" cmpd="sng">
                                  <a:solidFill>
                                    <a:srgbClr val="000000"/>
                                  </a:solidFill>
                                  <a:prstDash val="solid"/>
                                  <a:miter/>
                                  <a:headEnd type="none" w="med" len="med"/>
                                  <a:tailEnd type="none" w="med" len="med"/>
                                </a:ln>
                              </wps:spPr>
                              <wps:txbx>
                                <w:txbxContent>
                                  <w:p w14:paraId="12C26CAF">
                                    <w:pPr>
                                      <w:snapToGrid w:val="0"/>
                                      <w:spacing w:line="240" w:lineRule="auto"/>
                                      <w:ind w:left="0" w:leftChars="0" w:firstLine="0" w:firstLineChars="0"/>
                                      <w:jc w:val="center"/>
                                      <w:rPr>
                                        <w:rFonts w:hint="eastAsia"/>
                                      </w:rPr>
                                    </w:pPr>
                                    <w:r>
                                      <w:rPr>
                                        <w:rFonts w:hint="eastAsia"/>
                                        <w:sz w:val="21"/>
                                        <w:szCs w:val="20"/>
                                      </w:rPr>
                                      <w:t>回收船生活垃圾桶</w:t>
                                    </w:r>
                                  </w:p>
                                </w:txbxContent>
                              </wps:txbx>
                              <wps:bodyPr anchor="ctr" anchorCtr="0" upright="1"/>
                            </wps:wsp>
                            <wps:wsp>
                              <wps:cNvPr id="122" name="矩形 39"/>
                              <wps:cNvSpPr/>
                              <wps:spPr>
                                <a:xfrm>
                                  <a:off x="188595" y="1569085"/>
                                  <a:ext cx="733425" cy="532765"/>
                                </a:xfrm>
                                <a:prstGeom prst="rect">
                                  <a:avLst/>
                                </a:prstGeom>
                                <a:noFill/>
                                <a:ln w="9525" cap="flat" cmpd="sng">
                                  <a:solidFill>
                                    <a:srgbClr val="000000"/>
                                  </a:solidFill>
                                  <a:prstDash val="solid"/>
                                  <a:miter/>
                                  <a:headEnd type="none" w="med" len="med"/>
                                  <a:tailEnd type="none" w="med" len="med"/>
                                </a:ln>
                              </wps:spPr>
                              <wps:txbx>
                                <w:txbxContent>
                                  <w:p w14:paraId="4FCC0A68">
                                    <w:pPr>
                                      <w:snapToGrid w:val="0"/>
                                      <w:spacing w:line="240" w:lineRule="auto"/>
                                      <w:ind w:left="0" w:leftChars="0" w:firstLine="0" w:firstLineChars="0"/>
                                      <w:jc w:val="both"/>
                                      <w:rPr>
                                        <w:rFonts w:hint="eastAsia"/>
                                        <w:sz w:val="21"/>
                                        <w:szCs w:val="21"/>
                                      </w:rPr>
                                    </w:pPr>
                                    <w:r>
                                      <w:rPr>
                                        <w:rFonts w:hint="eastAsia"/>
                                        <w:sz w:val="21"/>
                                        <w:szCs w:val="21"/>
                                      </w:rPr>
                                      <w:t>其他船舶生活垃圾</w:t>
                                    </w:r>
                                  </w:p>
                                </w:txbxContent>
                              </wps:txbx>
                              <wps:bodyPr upright="1"/>
                            </wps:wsp>
                            <wps:wsp>
                              <wps:cNvPr id="123" name="矩形 40"/>
                              <wps:cNvSpPr/>
                              <wps:spPr>
                                <a:xfrm>
                                  <a:off x="1096645" y="1511935"/>
                                  <a:ext cx="800100" cy="354330"/>
                                </a:xfrm>
                                <a:prstGeom prst="rect">
                                  <a:avLst/>
                                </a:prstGeom>
                                <a:noFill/>
                                <a:ln>
                                  <a:noFill/>
                                </a:ln>
                              </wps:spPr>
                              <wps:txbx>
                                <w:txbxContent>
                                  <w:p w14:paraId="4F0EDD03">
                                    <w:pPr>
                                      <w:ind w:left="0" w:leftChars="0" w:firstLine="0" w:firstLineChars="0"/>
                                      <w:jc w:val="both"/>
                                      <w:rPr>
                                        <w:rFonts w:hint="eastAsia"/>
                                        <w:sz w:val="21"/>
                                        <w:szCs w:val="20"/>
                                      </w:rPr>
                                    </w:pPr>
                                    <w:r>
                                      <w:rPr>
                                        <w:rFonts w:hint="eastAsia"/>
                                        <w:sz w:val="21"/>
                                        <w:szCs w:val="20"/>
                                      </w:rPr>
                                      <w:t>人工转运</w:t>
                                    </w:r>
                                  </w:p>
                                </w:txbxContent>
                              </wps:txbx>
                              <wps:bodyPr upright="1"/>
                            </wps:wsp>
                            <wps:wsp>
                              <wps:cNvPr id="124" name="直接连接符 41"/>
                              <wps:cNvCnPr/>
                              <wps:spPr>
                                <a:xfrm>
                                  <a:off x="975995" y="1823085"/>
                                  <a:ext cx="866775" cy="635"/>
                                </a:xfrm>
                                <a:prstGeom prst="line">
                                  <a:avLst/>
                                </a:prstGeom>
                                <a:ln w="9525" cap="flat" cmpd="sng">
                                  <a:solidFill>
                                    <a:srgbClr val="000000"/>
                                  </a:solidFill>
                                  <a:prstDash val="solid"/>
                                  <a:headEnd type="none" w="med" len="med"/>
                                  <a:tailEnd type="triangle" w="med" len="med"/>
                                </a:ln>
                              </wps:spPr>
                              <wps:bodyPr upright="1"/>
                            </wps:wsp>
                            <wps:wsp>
                              <wps:cNvPr id="125" name="矩形 42"/>
                              <wps:cNvSpPr/>
                              <wps:spPr>
                                <a:xfrm>
                                  <a:off x="3314065" y="1516380"/>
                                  <a:ext cx="800100" cy="354330"/>
                                </a:xfrm>
                                <a:prstGeom prst="rect">
                                  <a:avLst/>
                                </a:prstGeom>
                                <a:noFill/>
                                <a:ln>
                                  <a:noFill/>
                                </a:ln>
                              </wps:spPr>
                              <wps:txbx>
                                <w:txbxContent>
                                  <w:p w14:paraId="1DDC8AF4">
                                    <w:pPr>
                                      <w:ind w:left="0" w:leftChars="0" w:firstLine="0" w:firstLineChars="0"/>
                                      <w:jc w:val="both"/>
                                      <w:rPr>
                                        <w:rFonts w:hint="eastAsia"/>
                                        <w:sz w:val="21"/>
                                        <w:szCs w:val="20"/>
                                      </w:rPr>
                                    </w:pPr>
                                    <w:r>
                                      <w:rPr>
                                        <w:rFonts w:hint="eastAsia"/>
                                        <w:sz w:val="21"/>
                                        <w:szCs w:val="20"/>
                                      </w:rPr>
                                      <w:t>人工转运</w:t>
                                    </w:r>
                                  </w:p>
                                </w:txbxContent>
                              </wps:txbx>
                              <wps:bodyPr upright="1"/>
                            </wps:wsp>
                            <wps:wsp>
                              <wps:cNvPr id="126" name="直接连接符 43"/>
                              <wps:cNvCnPr/>
                              <wps:spPr>
                                <a:xfrm>
                                  <a:off x="3222625" y="1825625"/>
                                  <a:ext cx="866775" cy="635"/>
                                </a:xfrm>
                                <a:prstGeom prst="line">
                                  <a:avLst/>
                                </a:prstGeom>
                                <a:ln w="9525" cap="flat" cmpd="sng">
                                  <a:solidFill>
                                    <a:srgbClr val="000000"/>
                                  </a:solidFill>
                                  <a:prstDash val="solid"/>
                                  <a:headEnd type="none" w="med" len="med"/>
                                  <a:tailEnd type="triangle" w="med" len="med"/>
                                </a:ln>
                              </wps:spPr>
                              <wps:bodyPr upright="1"/>
                            </wps:wsp>
                            <wps:wsp>
                              <wps:cNvPr id="127" name="矩形 44"/>
                              <wps:cNvSpPr/>
                              <wps:spPr>
                                <a:xfrm>
                                  <a:off x="4116070" y="1656080"/>
                                  <a:ext cx="866775" cy="316230"/>
                                </a:xfrm>
                                <a:prstGeom prst="rect">
                                  <a:avLst/>
                                </a:prstGeom>
                                <a:noFill/>
                                <a:ln w="9525" cap="flat" cmpd="sng">
                                  <a:solidFill>
                                    <a:srgbClr val="000000"/>
                                  </a:solidFill>
                                  <a:prstDash val="solid"/>
                                  <a:miter/>
                                  <a:headEnd type="none" w="med" len="med"/>
                                  <a:tailEnd type="none" w="med" len="med"/>
                                </a:ln>
                              </wps:spPr>
                              <wps:txbx>
                                <w:txbxContent>
                                  <w:p w14:paraId="3626006A">
                                    <w:pPr>
                                      <w:snapToGrid w:val="0"/>
                                      <w:spacing w:line="240" w:lineRule="auto"/>
                                      <w:ind w:left="0" w:leftChars="0" w:firstLine="0" w:firstLineChars="0"/>
                                      <w:jc w:val="both"/>
                                      <w:rPr>
                                        <w:rFonts w:hint="eastAsia"/>
                                      </w:rPr>
                                    </w:pPr>
                                    <w:r>
                                      <w:rPr>
                                        <w:rFonts w:hint="eastAsia"/>
                                        <w:sz w:val="21"/>
                                        <w:szCs w:val="20"/>
                                      </w:rPr>
                                      <w:t>岸上接收车</w:t>
                                    </w:r>
                                  </w:p>
                                </w:txbxContent>
                              </wps:txbx>
                              <wps:bodyPr upright="1"/>
                            </wps:wsp>
                            <wps:wsp>
                              <wps:cNvPr id="128" name="矩形 46"/>
                              <wps:cNvSpPr/>
                              <wps:spPr>
                                <a:xfrm>
                                  <a:off x="80010" y="1024255"/>
                                  <a:ext cx="907415" cy="321310"/>
                                </a:xfrm>
                                <a:prstGeom prst="rect">
                                  <a:avLst/>
                                </a:prstGeom>
                                <a:noFill/>
                                <a:ln w="9525" cap="flat" cmpd="sng">
                                  <a:solidFill>
                                    <a:srgbClr val="000000"/>
                                  </a:solidFill>
                                  <a:prstDash val="solid"/>
                                  <a:miter/>
                                  <a:headEnd type="none" w="med" len="med"/>
                                  <a:tailEnd type="none" w="med" len="med"/>
                                </a:ln>
                              </wps:spPr>
                              <wps:txbx>
                                <w:txbxContent>
                                  <w:p w14:paraId="4CE5B238">
                                    <w:pPr>
                                      <w:snapToGrid w:val="0"/>
                                      <w:spacing w:line="240" w:lineRule="auto"/>
                                      <w:ind w:left="0" w:leftChars="0" w:firstLine="0" w:firstLineChars="0"/>
                                      <w:jc w:val="center"/>
                                      <w:rPr>
                                        <w:rFonts w:hint="eastAsia"/>
                                        <w:sz w:val="21"/>
                                        <w:szCs w:val="21"/>
                                      </w:rPr>
                                    </w:pPr>
                                    <w:r>
                                      <w:rPr>
                                        <w:rFonts w:hint="eastAsia"/>
                                        <w:sz w:val="21"/>
                                        <w:szCs w:val="21"/>
                                      </w:rPr>
                                      <w:t>生活污水</w:t>
                                    </w:r>
                                  </w:p>
                                </w:txbxContent>
                              </wps:txbx>
                              <wps:bodyPr upright="1"/>
                            </wps:wsp>
                            <wps:wsp>
                              <wps:cNvPr id="129" name="矩形 48"/>
                              <wps:cNvSpPr/>
                              <wps:spPr>
                                <a:xfrm>
                                  <a:off x="1536700" y="979170"/>
                                  <a:ext cx="771525" cy="443865"/>
                                </a:xfrm>
                                <a:prstGeom prst="rect">
                                  <a:avLst/>
                                </a:prstGeom>
                                <a:noFill/>
                                <a:ln w="9525" cap="flat" cmpd="sng">
                                  <a:solidFill>
                                    <a:srgbClr val="000000"/>
                                  </a:solidFill>
                                  <a:prstDash val="solid"/>
                                  <a:miter/>
                                  <a:headEnd type="none" w="med" len="med"/>
                                  <a:tailEnd type="none" w="med" len="med"/>
                                </a:ln>
                              </wps:spPr>
                              <wps:txbx>
                                <w:txbxContent>
                                  <w:p w14:paraId="6686A12E">
                                    <w:pPr>
                                      <w:snapToGrid w:val="0"/>
                                      <w:spacing w:line="240" w:lineRule="auto"/>
                                      <w:ind w:left="0" w:leftChars="0" w:firstLine="0" w:firstLineChars="0"/>
                                      <w:jc w:val="center"/>
                                      <w:rPr>
                                        <w:rFonts w:hint="eastAsia"/>
                                        <w:sz w:val="21"/>
                                        <w:szCs w:val="21"/>
                                      </w:rPr>
                                    </w:pPr>
                                    <w:r>
                                      <w:rPr>
                                        <w:rFonts w:hint="eastAsia"/>
                                        <w:sz w:val="21"/>
                                        <w:szCs w:val="20"/>
                                      </w:rPr>
                                      <w:t>回收船</w:t>
                                    </w:r>
                                    <w:r>
                                      <w:rPr>
                                        <w:rFonts w:hint="eastAsia"/>
                                        <w:sz w:val="21"/>
                                        <w:szCs w:val="21"/>
                                      </w:rPr>
                                      <w:t>生活污水</w:t>
                                    </w:r>
                                    <w:r>
                                      <w:rPr>
                                        <w:rFonts w:hint="eastAsia"/>
                                        <w:bCs/>
                                        <w:sz w:val="21"/>
                                        <w:szCs w:val="21"/>
                                        <w:lang w:val="en-US" w:eastAsia="zh-CN"/>
                                      </w:rPr>
                                      <w:t>舱</w:t>
                                    </w:r>
                                  </w:p>
                                  <w:p w14:paraId="5CE5FEBA">
                                    <w:pPr>
                                      <w:snapToGrid w:val="0"/>
                                      <w:spacing w:line="240" w:lineRule="auto"/>
                                      <w:ind w:left="0" w:leftChars="0" w:firstLine="0" w:firstLineChars="0"/>
                                      <w:jc w:val="center"/>
                                      <w:rPr>
                                        <w:rFonts w:hint="eastAsia"/>
                                        <w:sz w:val="21"/>
                                        <w:szCs w:val="20"/>
                                      </w:rPr>
                                    </w:pPr>
                                  </w:p>
                                </w:txbxContent>
                              </wps:txbx>
                              <wps:bodyPr upright="1"/>
                            </wps:wsp>
                            <wps:wsp>
                              <wps:cNvPr id="130" name="矩形 50"/>
                              <wps:cNvSpPr/>
                              <wps:spPr>
                                <a:xfrm>
                                  <a:off x="4142105" y="1015365"/>
                                  <a:ext cx="876300" cy="358775"/>
                                </a:xfrm>
                                <a:prstGeom prst="rect">
                                  <a:avLst/>
                                </a:prstGeom>
                                <a:noFill/>
                                <a:ln w="9525" cap="flat" cmpd="sng">
                                  <a:solidFill>
                                    <a:srgbClr val="000000"/>
                                  </a:solidFill>
                                  <a:prstDash val="solid"/>
                                  <a:miter/>
                                  <a:headEnd type="none" w="med" len="med"/>
                                  <a:tailEnd type="none" w="med" len="med"/>
                                </a:ln>
                              </wps:spPr>
                              <wps:txbx>
                                <w:txbxContent>
                                  <w:p w14:paraId="0B623EC3">
                                    <w:pPr>
                                      <w:snapToGrid w:val="0"/>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污水管网</w:t>
                                    </w:r>
                                  </w:p>
                                </w:txbxContent>
                              </wps:txbx>
                              <wps:bodyPr anchor="ctr" anchorCtr="0" upright="1"/>
                            </wps:wsp>
                            <wps:wsp>
                              <wps:cNvPr id="131" name="矩形 37"/>
                              <wps:cNvSpPr/>
                              <wps:spPr>
                                <a:xfrm>
                                  <a:off x="4562475" y="266065"/>
                                  <a:ext cx="467360" cy="430530"/>
                                </a:xfrm>
                                <a:prstGeom prst="rect">
                                  <a:avLst/>
                                </a:prstGeom>
                                <a:noFill/>
                                <a:ln w="9525" cap="flat" cmpd="sng">
                                  <a:solidFill>
                                    <a:srgbClr val="000000"/>
                                  </a:solidFill>
                                  <a:prstDash val="solid"/>
                                  <a:miter/>
                                  <a:headEnd type="none" w="med" len="med"/>
                                  <a:tailEnd type="none" w="med" len="med"/>
                                </a:ln>
                              </wps:spPr>
                              <wps:txbx>
                                <w:txbxContent>
                                  <w:p w14:paraId="7F0A8A3C">
                                    <w:pPr>
                                      <w:snapToGrid w:val="0"/>
                                      <w:spacing w:line="240" w:lineRule="auto"/>
                                      <w:ind w:left="0" w:leftChars="0" w:firstLine="0" w:firstLineChars="0"/>
                                      <w:jc w:val="both"/>
                                      <w:rPr>
                                        <w:rFonts w:hint="eastAsia"/>
                                      </w:rPr>
                                    </w:pPr>
                                    <w:r>
                                      <w:rPr>
                                        <w:rFonts w:hint="eastAsia"/>
                                        <w:sz w:val="21"/>
                                        <w:szCs w:val="20"/>
                                      </w:rPr>
                                      <w:t>岸上接收车</w:t>
                                    </w:r>
                                  </w:p>
                                  <w:p w14:paraId="0CE3A4BA">
                                    <w:pPr>
                                      <w:rPr>
                                        <w:rFonts w:hint="eastAsia"/>
                                        <w:lang w:val="en-US" w:eastAsia="zh-CN"/>
                                      </w:rPr>
                                    </w:pPr>
                                  </w:p>
                                </w:txbxContent>
                              </wps:txbx>
                              <wps:bodyPr anchor="ctr" anchorCtr="0" upright="1"/>
                            </wps:wsp>
                            <wps:wsp>
                              <wps:cNvPr id="132" name="矩形 33"/>
                              <wps:cNvSpPr/>
                              <wps:spPr>
                                <a:xfrm>
                                  <a:off x="951230" y="770255"/>
                                  <a:ext cx="609600" cy="403225"/>
                                </a:xfrm>
                                <a:prstGeom prst="rect">
                                  <a:avLst/>
                                </a:prstGeom>
                                <a:noFill/>
                                <a:ln>
                                  <a:noFill/>
                                </a:ln>
                              </wps:spPr>
                              <wps:txbx>
                                <w:txbxContent>
                                  <w:p w14:paraId="60FCA0E9">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wps:txbx>
                              <wps:bodyPr anchor="ctr" anchorCtr="0" upright="1"/>
                            </wps:wsp>
                            <wps:wsp>
                              <wps:cNvPr id="133" name="直接连接符 34"/>
                              <wps:cNvCnPr/>
                              <wps:spPr>
                                <a:xfrm flipV="1">
                                  <a:off x="1056005" y="1198880"/>
                                  <a:ext cx="443865" cy="4445"/>
                                </a:xfrm>
                                <a:prstGeom prst="line">
                                  <a:avLst/>
                                </a:prstGeom>
                                <a:ln w="9525" cap="flat" cmpd="sng">
                                  <a:solidFill>
                                    <a:srgbClr val="000000"/>
                                  </a:solidFill>
                                  <a:prstDash val="solid"/>
                                  <a:headEnd type="none" w="med" len="med"/>
                                  <a:tailEnd type="triangle" w="med" len="med"/>
                                </a:ln>
                              </wps:spPr>
                              <wps:bodyPr upright="1"/>
                            </wps:wsp>
                            <wps:wsp>
                              <wps:cNvPr id="134" name="直接连接符 34"/>
                              <wps:cNvCnPr/>
                              <wps:spPr>
                                <a:xfrm flipV="1">
                                  <a:off x="3656330" y="1217930"/>
                                  <a:ext cx="443865" cy="4445"/>
                                </a:xfrm>
                                <a:prstGeom prst="line">
                                  <a:avLst/>
                                </a:prstGeom>
                                <a:ln w="9525" cap="flat" cmpd="sng">
                                  <a:solidFill>
                                    <a:srgbClr val="000000"/>
                                  </a:solidFill>
                                  <a:prstDash val="solid"/>
                                  <a:headEnd type="none" w="med" len="med"/>
                                  <a:tailEnd type="triangle" w="med" len="med"/>
                                </a:ln>
                              </wps:spPr>
                              <wps:bodyPr upright="1"/>
                            </wps:wsp>
                            <wps:wsp>
                              <wps:cNvPr id="135" name="矩形 33"/>
                              <wps:cNvSpPr/>
                              <wps:spPr>
                                <a:xfrm>
                                  <a:off x="2246630" y="789305"/>
                                  <a:ext cx="609600" cy="403225"/>
                                </a:xfrm>
                                <a:prstGeom prst="rect">
                                  <a:avLst/>
                                </a:prstGeom>
                                <a:noFill/>
                                <a:ln>
                                  <a:noFill/>
                                </a:ln>
                              </wps:spPr>
                              <wps:txbx>
                                <w:txbxContent>
                                  <w:p w14:paraId="704A4775">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wps:txbx>
                              <wps:bodyPr anchor="ctr" anchorCtr="0" upright="1"/>
                            </wps:wsp>
                            <wps:wsp>
                              <wps:cNvPr id="136" name="矩形 31"/>
                              <wps:cNvSpPr/>
                              <wps:spPr>
                                <a:xfrm>
                                  <a:off x="2989580" y="198755"/>
                                  <a:ext cx="1026795" cy="514985"/>
                                </a:xfrm>
                                <a:prstGeom prst="rect">
                                  <a:avLst/>
                                </a:prstGeom>
                                <a:noFill/>
                                <a:ln w="9525" cap="flat" cmpd="sng">
                                  <a:solidFill>
                                    <a:srgbClr val="000000"/>
                                  </a:solidFill>
                                  <a:prstDash val="solid"/>
                                  <a:miter/>
                                  <a:headEnd type="none" w="med" len="med"/>
                                  <a:tailEnd type="none" w="med" len="med"/>
                                </a:ln>
                              </wps:spPr>
                              <wps:txbx>
                                <w:txbxContent>
                                  <w:p w14:paraId="5C512A13">
                                    <w:pPr>
                                      <w:snapToGrid w:val="0"/>
                                      <w:spacing w:line="240" w:lineRule="auto"/>
                                      <w:ind w:left="0" w:leftChars="0" w:firstLine="0" w:firstLineChars="0"/>
                                      <w:jc w:val="center"/>
                                      <w:rPr>
                                        <w:rFonts w:hint="default"/>
                                        <w:lang w:val="en-US"/>
                                      </w:rPr>
                                    </w:pPr>
                                    <w:r>
                                      <w:rPr>
                                        <w:rFonts w:hint="eastAsia"/>
                                        <w:sz w:val="21"/>
                                        <w:szCs w:val="20"/>
                                        <w:lang w:val="en-US" w:eastAsia="zh-CN"/>
                                      </w:rPr>
                                      <w:t>趸船</w:t>
                                    </w:r>
                                    <w:r>
                                      <w:rPr>
                                        <w:rFonts w:hint="eastAsia"/>
                                        <w:bCs/>
                                        <w:sz w:val="21"/>
                                        <w:szCs w:val="21"/>
                                        <w:lang w:eastAsia="zh-CN"/>
                                      </w:rPr>
                                      <w:t>含油污水（含废油）</w:t>
                                    </w:r>
                                    <w:r>
                                      <w:rPr>
                                        <w:rFonts w:hint="eastAsia"/>
                                        <w:bCs/>
                                        <w:sz w:val="21"/>
                                        <w:szCs w:val="21"/>
                                        <w:lang w:val="en-US" w:eastAsia="zh-CN"/>
                                      </w:rPr>
                                      <w:t>舱</w:t>
                                    </w:r>
                                  </w:p>
                                  <w:p w14:paraId="5BCB8C85">
                                    <w:pPr>
                                      <w:snapToGrid w:val="0"/>
                                      <w:spacing w:line="240" w:lineRule="auto"/>
                                      <w:ind w:left="0" w:leftChars="0" w:firstLine="0" w:firstLineChars="0"/>
                                      <w:jc w:val="both"/>
                                      <w:rPr>
                                        <w:rFonts w:hint="eastAsia"/>
                                      </w:rPr>
                                    </w:pPr>
                                  </w:p>
                                </w:txbxContent>
                              </wps:txbx>
                              <wps:bodyPr upright="1"/>
                            </wps:wsp>
                            <wps:wsp>
                              <wps:cNvPr id="137" name="直接连接符 36"/>
                              <wps:cNvCnPr/>
                              <wps:spPr>
                                <a:xfrm flipV="1">
                                  <a:off x="4056380" y="465455"/>
                                  <a:ext cx="415290" cy="5080"/>
                                </a:xfrm>
                                <a:prstGeom prst="line">
                                  <a:avLst/>
                                </a:prstGeom>
                                <a:ln w="9525" cap="flat" cmpd="sng">
                                  <a:solidFill>
                                    <a:srgbClr val="000000"/>
                                  </a:solidFill>
                                  <a:prstDash val="solid"/>
                                  <a:headEnd type="none" w="med" len="med"/>
                                  <a:tailEnd type="triangle" w="med" len="med"/>
                                </a:ln>
                              </wps:spPr>
                              <wps:bodyPr upright="1"/>
                            </wps:wsp>
                            <wps:wsp>
                              <wps:cNvPr id="138" name="矩形 35"/>
                              <wps:cNvSpPr/>
                              <wps:spPr>
                                <a:xfrm>
                                  <a:off x="3980180" y="38100"/>
                                  <a:ext cx="657860" cy="402590"/>
                                </a:xfrm>
                                <a:prstGeom prst="rect">
                                  <a:avLst/>
                                </a:prstGeom>
                                <a:noFill/>
                                <a:ln>
                                  <a:noFill/>
                                </a:ln>
                              </wps:spPr>
                              <wps:txbx>
                                <w:txbxContent>
                                  <w:p w14:paraId="5C2B47C8">
                                    <w:pPr>
                                      <w:snapToGrid w:val="0"/>
                                      <w:spacing w:line="240" w:lineRule="auto"/>
                                      <w:ind w:left="0" w:leftChars="0" w:firstLine="0" w:firstLineChars="0"/>
                                      <w:jc w:val="center"/>
                                      <w:rPr>
                                        <w:rFonts w:hint="eastAsia"/>
                                      </w:rPr>
                                    </w:pPr>
                                    <w:r>
                                      <w:rPr>
                                        <w:rFonts w:hint="eastAsia"/>
                                        <w:sz w:val="21"/>
                                        <w:szCs w:val="20"/>
                                      </w:rPr>
                                      <w:t>自吸泵输送</w:t>
                                    </w:r>
                                  </w:p>
                                </w:txbxContent>
                              </wps:txbx>
                              <wps:bodyPr anchor="ctr" anchorCtr="0" upright="1"/>
                            </wps:wsp>
                            <wps:wsp>
                              <wps:cNvPr id="139" name="直接连接符 36"/>
                              <wps:cNvCnPr/>
                              <wps:spPr>
                                <a:xfrm flipV="1">
                                  <a:off x="2360930" y="1208405"/>
                                  <a:ext cx="415290" cy="5080"/>
                                </a:xfrm>
                                <a:prstGeom prst="line">
                                  <a:avLst/>
                                </a:prstGeom>
                                <a:ln w="9525" cap="flat" cmpd="sng">
                                  <a:solidFill>
                                    <a:srgbClr val="000000"/>
                                  </a:solidFill>
                                  <a:prstDash val="solid"/>
                                  <a:headEnd type="none" w="med" len="med"/>
                                  <a:tailEnd type="triangle" w="med" len="med"/>
                                </a:ln>
                              </wps:spPr>
                              <wps:bodyPr upright="1"/>
                            </wps:wsp>
                            <wps:wsp>
                              <wps:cNvPr id="140" name="矩形 48"/>
                              <wps:cNvSpPr/>
                              <wps:spPr>
                                <a:xfrm>
                                  <a:off x="2799080" y="979805"/>
                                  <a:ext cx="771525" cy="443865"/>
                                </a:xfrm>
                                <a:prstGeom prst="rect">
                                  <a:avLst/>
                                </a:prstGeom>
                                <a:noFill/>
                                <a:ln w="9525" cap="flat" cmpd="sng">
                                  <a:solidFill>
                                    <a:srgbClr val="000000"/>
                                  </a:solidFill>
                                  <a:prstDash val="solid"/>
                                  <a:miter/>
                                  <a:headEnd type="none" w="med" len="med"/>
                                  <a:tailEnd type="none" w="med" len="med"/>
                                </a:ln>
                              </wps:spPr>
                              <wps:txbx>
                                <w:txbxContent>
                                  <w:p w14:paraId="1090BF2D">
                                    <w:pPr>
                                      <w:snapToGrid w:val="0"/>
                                      <w:spacing w:line="240" w:lineRule="auto"/>
                                      <w:ind w:left="0" w:leftChars="0" w:firstLine="0" w:firstLineChars="0"/>
                                      <w:jc w:val="center"/>
                                      <w:rPr>
                                        <w:rFonts w:hint="eastAsia"/>
                                        <w:sz w:val="21"/>
                                        <w:szCs w:val="21"/>
                                      </w:rPr>
                                    </w:pPr>
                                    <w:r>
                                      <w:rPr>
                                        <w:rFonts w:hint="eastAsia"/>
                                        <w:sz w:val="21"/>
                                        <w:szCs w:val="20"/>
                                        <w:lang w:val="en-US" w:eastAsia="zh-CN"/>
                                      </w:rPr>
                                      <w:t>趸船</w:t>
                                    </w:r>
                                    <w:r>
                                      <w:rPr>
                                        <w:rFonts w:hint="eastAsia"/>
                                        <w:sz w:val="21"/>
                                        <w:szCs w:val="21"/>
                                      </w:rPr>
                                      <w:t>生活污水</w:t>
                                    </w:r>
                                    <w:r>
                                      <w:rPr>
                                        <w:rFonts w:hint="eastAsia"/>
                                        <w:bCs/>
                                        <w:sz w:val="21"/>
                                        <w:szCs w:val="21"/>
                                        <w:lang w:val="en-US" w:eastAsia="zh-CN"/>
                                      </w:rPr>
                                      <w:t>舱</w:t>
                                    </w:r>
                                  </w:p>
                                  <w:p w14:paraId="5D5D110D">
                                    <w:pPr>
                                      <w:snapToGrid w:val="0"/>
                                      <w:spacing w:line="240" w:lineRule="auto"/>
                                      <w:ind w:left="0" w:leftChars="0" w:firstLine="0" w:firstLineChars="0"/>
                                      <w:jc w:val="center"/>
                                      <w:rPr>
                                        <w:rFonts w:hint="eastAsia"/>
                                        <w:sz w:val="21"/>
                                        <w:szCs w:val="20"/>
                                      </w:rPr>
                                    </w:pPr>
                                  </w:p>
                                </w:txbxContent>
                              </wps:txbx>
                              <wps:bodyPr upright="1"/>
                            </wps:wsp>
                            <wps:wsp>
                              <wps:cNvPr id="141" name="矩形 33"/>
                              <wps:cNvSpPr/>
                              <wps:spPr>
                                <a:xfrm>
                                  <a:off x="3561080" y="827405"/>
                                  <a:ext cx="609600" cy="403225"/>
                                </a:xfrm>
                                <a:prstGeom prst="rect">
                                  <a:avLst/>
                                </a:prstGeom>
                                <a:noFill/>
                                <a:ln>
                                  <a:noFill/>
                                </a:ln>
                              </wps:spPr>
                              <wps:txbx>
                                <w:txbxContent>
                                  <w:p w14:paraId="0D7949C5">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wps:txbx>
                              <wps:bodyPr anchor="ctr" anchorCtr="0" upright="1"/>
                            </wps:wsp>
                          </wpc:wpc>
                        </a:graphicData>
                      </a:graphic>
                    </wp:inline>
                  </w:drawing>
                </mc:Choice>
                <mc:Fallback>
                  <w:pict>
                    <v:group id="_x0000_s1026" o:spid="_x0000_s1026" o:spt="203" style="height:179.2pt;width:402.8pt;" coordsize="5115560,2275840" editas="canvas" o:gfxdata="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">
                      <o:lock v:ext="edit" aspectratio="f"/>
                      <v:shape id="_x0000_s1026" o:spid="_x0000_s1026" style="position:absolute;left:0;top:0;height:2275840;width:5115560;" filled="f" stroked="f" coordsize="21600,21600" o:gfxdata="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">
                        <v:fill on="f" focussize="0,0"/>
                        <v:stroke on="f"/>
                        <v:imagedata o:title=""/>
                        <o:lock v:ext="edit" aspectratio="t"/>
                      </v:shape>
                      <v:rect id="矩形 31" o:spid="_x0000_s1026" o:spt="1" style="position:absolute;left:1409700;top:189230;height:514985;width:1065530;"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pC7NQAAAAFAQAADwAAAAAAAAABACAAAAAiAAAAZHJz&#10;L2Rvd25yZXYueG1sUEsBAhQAFAAAAAgAh07iQHagG2MIAgAADgQAAA4AAAAAAAAAAQAgAAAAIwEA&#10;AGRycy9lMm9Eb2MueG1sUEsFBgAAAAAGAAYAWQEAAJ0FAAAAAA==&#10;">
                        <v:fill on="f" focussize="0,0"/>
                        <v:stroke color="#000000" joinstyle="miter"/>
                        <v:imagedata o:title=""/>
                        <o:lock v:ext="edit" aspectratio="f"/>
                        <v:textbox>
                          <w:txbxContent>
                            <w:p w14:paraId="14E7816E">
                              <w:pPr>
                                <w:snapToGrid w:val="0"/>
                                <w:spacing w:line="240" w:lineRule="auto"/>
                                <w:ind w:left="0" w:leftChars="0" w:firstLine="0" w:firstLineChars="0"/>
                                <w:jc w:val="center"/>
                                <w:rPr>
                                  <w:rFonts w:hint="default"/>
                                  <w:lang w:val="en-US"/>
                                </w:rPr>
                              </w:pPr>
                              <w:r>
                                <w:rPr>
                                  <w:rFonts w:hint="eastAsia"/>
                                  <w:sz w:val="21"/>
                                  <w:szCs w:val="20"/>
                                </w:rPr>
                                <w:t>回收船</w:t>
                              </w:r>
                              <w:r>
                                <w:rPr>
                                  <w:rFonts w:hint="eastAsia"/>
                                  <w:bCs/>
                                  <w:sz w:val="21"/>
                                  <w:szCs w:val="21"/>
                                  <w:lang w:eastAsia="zh-CN"/>
                                </w:rPr>
                                <w:t>含油污水（含废油）</w:t>
                              </w:r>
                              <w:r>
                                <w:rPr>
                                  <w:rFonts w:hint="eastAsia"/>
                                  <w:bCs/>
                                  <w:sz w:val="21"/>
                                  <w:szCs w:val="21"/>
                                  <w:lang w:val="en-US" w:eastAsia="zh-CN"/>
                                </w:rPr>
                                <w:t>舱</w:t>
                              </w:r>
                            </w:p>
                            <w:p w14:paraId="28F56DC4">
                              <w:pPr>
                                <w:snapToGrid w:val="0"/>
                                <w:spacing w:line="240" w:lineRule="auto"/>
                                <w:ind w:left="0" w:leftChars="0" w:firstLine="0" w:firstLineChars="0"/>
                                <w:jc w:val="both"/>
                                <w:rPr>
                                  <w:rFonts w:hint="eastAsia"/>
                                </w:rPr>
                              </w:pPr>
                            </w:p>
                          </w:txbxContent>
                        </v:textbox>
                      </v:rect>
                      <v:rect id="矩形 32" o:spid="_x0000_s1026" o:spt="1" style="position:absolute;left:47625;top:233045;height:437515;width:828675;v-text-anchor:middle;" filled="f" stroked="t" coordsize="21600,21600" o:gfxdata="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U88RvWAAAABQEAAA8AAAAA&#10;AAAAAQAgAAAAIgAAAGRycy9kb3ducmV2LnhtbFBLAQIUABQAAAAIAIdO4kBLVCD5FgIAACYEAAAO&#10;AAAAAAAAAAEAIAAAACUBAABkcnMvZTJvRG9jLnhtbFBLBQYAAAAABgAGAFkBAACtBQAAAAA=&#10;">
                        <v:fill on="f" focussize="0,0"/>
                        <v:stroke color="#000000" joinstyle="miter"/>
                        <v:imagedata o:title=""/>
                        <o:lock v:ext="edit" aspectratio="f"/>
                        <v:textbox>
                          <w:txbxContent>
                            <w:p w14:paraId="33BD26BC">
                              <w:pPr>
                                <w:snapToGrid w:val="0"/>
                                <w:spacing w:line="240" w:lineRule="auto"/>
                                <w:ind w:left="0" w:leftChars="0" w:firstLine="0" w:firstLineChars="0"/>
                                <w:rPr>
                                  <w:rFonts w:hint="eastAsia"/>
                                </w:rPr>
                              </w:pPr>
                              <w:r>
                                <w:rPr>
                                  <w:rFonts w:hint="eastAsia"/>
                                  <w:bCs/>
                                  <w:sz w:val="21"/>
                                  <w:szCs w:val="21"/>
                                  <w:lang w:eastAsia="zh-CN"/>
                                </w:rPr>
                                <w:t>含油污水（含废油）</w:t>
                              </w:r>
                            </w:p>
                          </w:txbxContent>
                        </v:textbox>
                      </v:rect>
                      <v:rect id="矩形 33" o:spid="_x0000_s1026" o:spt="1" style="position:absolute;left:866775;top:22860;height:403225;width:60960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tXqPTSAAAABQEAAA8AAAAAAAAAAQAgAAAAIgAAAGRycy9kb3ducmV2LnhtbFBLAQIUABQA&#10;AAAIAIdO4kBA7mn/vQEAAGcDAAAOAAAAAAAAAAEAIAAAACEBAABkcnMvZTJvRG9jLnhtbFBLBQYA&#10;AAAABgAGAFkBAABQBQAAAAA=&#10;">
                        <v:fill on="f" focussize="0,0"/>
                        <v:stroke on="f"/>
                        <v:imagedata o:title=""/>
                        <o:lock v:ext="edit" aspectratio="f"/>
                        <v:textbox>
                          <w:txbxContent>
                            <w:p w14:paraId="14B81755">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v:textbox>
                      </v:rect>
                      <v:line id="直接连接符 34" o:spid="_x0000_s1026" o:spt="20" style="position:absolute;left:933450;top:476885;flip:y;height:4445;width:443865;"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7A2dPWAAAABQEAAA8AAAAAAAAA&#10;AQAgAAAAIgAAAGRycy9kb3ducmV2LnhtbFBLAQIUABQAAAAIAIdO4kDCrVzvEwIAAAEEAAAOAAAA&#10;AAAAAAEAIAAAACUBAABkcnMvZTJvRG9jLnhtbFBLBQYAAAAABgAGAFkBAACqBQAAAAA=&#10;">
                        <v:fill on="f" focussize="0,0"/>
                        <v:stroke color="#000000" joinstyle="round" endarrow="block"/>
                        <v:imagedata o:title=""/>
                        <o:lock v:ext="edit" aspectratio="f"/>
                      </v:line>
                      <v:rect id="矩形 35" o:spid="_x0000_s1026" o:spt="1" style="position:absolute;left:2447925;top:38100;height:402590;width:65786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tXqPTSAAAABQEAAA8AAAAAAAAAAQAgAAAAIgAAAGRycy9kb3ducmV2LnhtbFBLAQIUABQA&#10;AAAIAIdO4kBlUzWtvQEAAGgDAAAOAAAAAAAAAAEAIAAAACEBAABkcnMvZTJvRG9jLnhtbFBLBQYA&#10;AAAABgAGAFkBAABQBQAAAAA=&#10;">
                        <v:fill on="f" focussize="0,0"/>
                        <v:stroke on="f"/>
                        <v:imagedata o:title=""/>
                        <o:lock v:ext="edit" aspectratio="f"/>
                        <v:textbox>
                          <w:txbxContent>
                            <w:p w14:paraId="40A5E421">
                              <w:pPr>
                                <w:snapToGrid w:val="0"/>
                                <w:spacing w:line="240" w:lineRule="auto"/>
                                <w:ind w:left="0" w:leftChars="0" w:firstLine="0" w:firstLineChars="0"/>
                                <w:jc w:val="center"/>
                                <w:rPr>
                                  <w:rFonts w:hint="eastAsia"/>
                                </w:rPr>
                              </w:pPr>
                              <w:r>
                                <w:rPr>
                                  <w:rFonts w:hint="eastAsia"/>
                                  <w:sz w:val="21"/>
                                  <w:szCs w:val="20"/>
                                </w:rPr>
                                <w:t>自吸泵输送</w:t>
                              </w:r>
                            </w:p>
                          </w:txbxContent>
                        </v:textbox>
                      </v:rect>
                      <v:line id="直接连接符 36" o:spid="_x0000_s1026" o:spt="20" style="position:absolute;left:2533650;top:457835;flip:y;height:5080;width:415290;"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7A2dPWAAAABQEAAA8AAAAA&#10;AAAAAQAgAAAAIgAAAGRycy9kb3ducmV2LnhtbFBLAQIUABQAAAAIAIdO4kAIKINgFgIAAAIEAAAO&#10;AAAAAAAAAAEAIAAAACUBAABkcnMvZTJvRG9jLnhtbFBLBQYAAAAABgAGAFkBAACtBQAAAAA=&#10;">
                        <v:fill on="f" focussize="0,0"/>
                        <v:stroke color="#000000" joinstyle="round" endarrow="block"/>
                        <v:imagedata o:title=""/>
                        <o:lock v:ext="edit" aspectratio="f"/>
                      </v:line>
                      <v:rect id="矩形 38" o:spid="_x0000_s1026" o:spt="1" style="position:absolute;left:1889125;top:1644015;height:353695;width:1333500;v-text-anchor:middle;" filled="f" stroked="t" coordsize="21600,21600" o:gfxdata="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zxG9YAAAAFAQAADwAA&#10;AAAAAAABACAAAAAiAAAAZHJzL2Rvd25yZXYueG1sUEsBAhQAFAAAAAgAh07iQJl4gqsYAgAAKgQA&#10;AA4AAAAAAAAAAQAgAAAAJQEAAGRycy9lMm9Eb2MueG1sUEsFBgAAAAAGAAYAWQEAAK8FAAAAAA==&#10;">
                        <v:fill on="f" focussize="0,0"/>
                        <v:stroke color="#000000" joinstyle="miter"/>
                        <v:imagedata o:title=""/>
                        <o:lock v:ext="edit" aspectratio="f"/>
                        <v:textbox>
                          <w:txbxContent>
                            <w:p w14:paraId="12C26CAF">
                              <w:pPr>
                                <w:snapToGrid w:val="0"/>
                                <w:spacing w:line="240" w:lineRule="auto"/>
                                <w:ind w:left="0" w:leftChars="0" w:firstLine="0" w:firstLineChars="0"/>
                                <w:jc w:val="center"/>
                                <w:rPr>
                                  <w:rFonts w:hint="eastAsia"/>
                                </w:rPr>
                              </w:pPr>
                              <w:r>
                                <w:rPr>
                                  <w:rFonts w:hint="eastAsia"/>
                                  <w:sz w:val="21"/>
                                  <w:szCs w:val="20"/>
                                </w:rPr>
                                <w:t>回收船生活垃圾桶</w:t>
                              </w:r>
                            </w:p>
                          </w:txbxContent>
                        </v:textbox>
                      </v:rect>
                      <v:rect id="矩形 39" o:spid="_x0000_s1026" o:spt="1" style="position:absolute;left:188595;top:1569085;height:532765;width:73342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pC7NQAAAAFAQAADwAAAAAAAAABACAAAAAiAAAAZHJz&#10;L2Rvd25yZXYueG1sUEsBAhQAFAAAAAgAh07iQMD4uE0IAgAADQQAAA4AAAAAAAAAAQAgAAAAIwEA&#10;AGRycy9lMm9Eb2MueG1sUEsFBgAAAAAGAAYAWQEAAJ0FAAAAAA==&#10;">
                        <v:fill on="f" focussize="0,0"/>
                        <v:stroke color="#000000" joinstyle="miter"/>
                        <v:imagedata o:title=""/>
                        <o:lock v:ext="edit" aspectratio="f"/>
                        <v:textbox>
                          <w:txbxContent>
                            <w:p w14:paraId="4FCC0A68">
                              <w:pPr>
                                <w:snapToGrid w:val="0"/>
                                <w:spacing w:line="240" w:lineRule="auto"/>
                                <w:ind w:left="0" w:leftChars="0" w:firstLine="0" w:firstLineChars="0"/>
                                <w:jc w:val="both"/>
                                <w:rPr>
                                  <w:rFonts w:hint="eastAsia"/>
                                  <w:sz w:val="21"/>
                                  <w:szCs w:val="21"/>
                                </w:rPr>
                              </w:pPr>
                              <w:r>
                                <w:rPr>
                                  <w:rFonts w:hint="eastAsia"/>
                                  <w:sz w:val="21"/>
                                  <w:szCs w:val="21"/>
                                </w:rPr>
                                <w:t>其他船舶生活垃圾</w:t>
                              </w:r>
                            </w:p>
                          </w:txbxContent>
                        </v:textbox>
                      </v:rect>
                      <v:rect id="矩形 40" o:spid="_x0000_s1026" o:spt="1" style="position:absolute;left:1096645;top:1511935;height:354330;width:800100;" filled="f" stroked="f" coordsize="21600,21600" o:gfxdata="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vY0Z/X&#10;AAAABQEAAA8AAAAAAAAAAQAgAAAAIgAAAGRycy9kb3ducmV2LnhtbFBLAQIUABQAAAAIAIdO4kDO&#10;tD3qrwEAAE8DAAAOAAAAAAAAAAEAIAAAACYBAABkcnMvZTJvRG9jLnhtbFBLBQYAAAAABgAGAFkB&#10;AABHBQAAAAA=&#10;">
                        <v:fill on="f" focussize="0,0"/>
                        <v:stroke on="f"/>
                        <v:imagedata o:title=""/>
                        <o:lock v:ext="edit" aspectratio="f"/>
                        <v:textbox>
                          <w:txbxContent>
                            <w:p w14:paraId="4F0EDD03">
                              <w:pPr>
                                <w:ind w:left="0" w:leftChars="0" w:firstLine="0" w:firstLineChars="0"/>
                                <w:jc w:val="both"/>
                                <w:rPr>
                                  <w:rFonts w:hint="eastAsia"/>
                                  <w:sz w:val="21"/>
                                  <w:szCs w:val="20"/>
                                </w:rPr>
                              </w:pPr>
                              <w:r>
                                <w:rPr>
                                  <w:rFonts w:hint="eastAsia"/>
                                  <w:sz w:val="21"/>
                                  <w:szCs w:val="20"/>
                                </w:rPr>
                                <w:t>人工转运</w:t>
                              </w:r>
                            </w:p>
                          </w:txbxContent>
                        </v:textbox>
                      </v:rect>
                      <v:line id="直接连接符 41" o:spid="_x0000_s1026" o:spt="20" style="position:absolute;left:975995;top:1823085;height:635;width:866775;" filled="f" stroked="t" coordsize="21600,21600" o:gfxdata="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oTIDXAAAABQEAAA8AAAAAAAAAAQAgAAAA&#10;IgAAAGRycy9kb3ducmV2LnhtbFBLAQIUABQAAAAIAIdO4kBwmwDvDAIAAPcDAAAOAAAAAAAAAAEA&#10;IAAAACYBAABkcnMvZTJvRG9jLnhtbFBLBQYAAAAABgAGAFkBAACkBQAAAAA=&#10;">
                        <v:fill on="f" focussize="0,0"/>
                        <v:stroke color="#000000" joinstyle="round" endarrow="block"/>
                        <v:imagedata o:title=""/>
                        <o:lock v:ext="edit" aspectratio="f"/>
                      </v:line>
                      <v:rect id="矩形 42" o:spid="_x0000_s1026" o:spt="1" style="position:absolute;left:3314065;top:1516380;height:354330;width:800100;" filled="f" stroked="f" coordsize="21600,21600" o:gfxdata="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vY0Z/X&#10;AAAABQEAAA8AAAAAAAAAAQAgAAAAIgAAAGRycy9kb3ducmV2LnhtbFBLAQIUABQAAAAIAIdO4kAC&#10;QeXprwEAAE8DAAAOAAAAAAAAAAEAIAAAACYBAABkcnMvZTJvRG9jLnhtbFBLBQYAAAAABgAGAFkB&#10;AABHBQAAAAA=&#10;">
                        <v:fill on="f" focussize="0,0"/>
                        <v:stroke on="f"/>
                        <v:imagedata o:title=""/>
                        <o:lock v:ext="edit" aspectratio="f"/>
                        <v:textbox>
                          <w:txbxContent>
                            <w:p w14:paraId="1DDC8AF4">
                              <w:pPr>
                                <w:ind w:left="0" w:leftChars="0" w:firstLine="0" w:firstLineChars="0"/>
                                <w:jc w:val="both"/>
                                <w:rPr>
                                  <w:rFonts w:hint="eastAsia"/>
                                  <w:sz w:val="21"/>
                                  <w:szCs w:val="20"/>
                                </w:rPr>
                              </w:pPr>
                              <w:r>
                                <w:rPr>
                                  <w:rFonts w:hint="eastAsia"/>
                                  <w:sz w:val="21"/>
                                  <w:szCs w:val="20"/>
                                </w:rPr>
                                <w:t>人工转运</w:t>
                              </w:r>
                            </w:p>
                          </w:txbxContent>
                        </v:textbox>
                      </v:rect>
                      <v:line id="直接连接符 43" o:spid="_x0000_s1026" o:spt="20" style="position:absolute;left:3222625;top:1825625;height:635;width:866775;" filled="f" stroked="t" coordsize="21600,21600" o:gfxdata="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qEyA1wAAAAUBAAAPAAAAAAAAAAEAIAAAACIA&#10;AABkcnMvZG93bnJldi54bWxQSwECFAAUAAAACACHTuJAIZ+hHQoCAAD4AwAADgAAAAAAAAABACAA&#10;AAAmAQAAZHJzL2Uyb0RvYy54bWxQSwUGAAAAAAYABgBZAQAAogUAAAAA&#10;">
                        <v:fill on="f" focussize="0,0"/>
                        <v:stroke color="#000000" joinstyle="round" endarrow="block"/>
                        <v:imagedata o:title=""/>
                        <o:lock v:ext="edit" aspectratio="f"/>
                      </v:line>
                      <v:rect id="矩形 44" o:spid="_x0000_s1026" o:spt="1" style="position:absolute;left:4116070;top:1656080;height:316230;width:86677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pC7NQAAAAFAQAADwAAAAAAAAABACAAAAAiAAAA&#10;ZHJzL2Rvd25yZXYueG1sUEsBAhQAFAAAAAgAh07iQNwM1gkLAgAADgQAAA4AAAAAAAAAAQAgAAAA&#10;IwEAAGRycy9lMm9Eb2MueG1sUEsFBgAAAAAGAAYAWQEAAKAFAAAAAA==&#10;">
                        <v:fill on="f" focussize="0,0"/>
                        <v:stroke color="#000000" joinstyle="miter"/>
                        <v:imagedata o:title=""/>
                        <o:lock v:ext="edit" aspectratio="f"/>
                        <v:textbox>
                          <w:txbxContent>
                            <w:p w14:paraId="3626006A">
                              <w:pPr>
                                <w:snapToGrid w:val="0"/>
                                <w:spacing w:line="240" w:lineRule="auto"/>
                                <w:ind w:left="0" w:leftChars="0" w:firstLine="0" w:firstLineChars="0"/>
                                <w:jc w:val="both"/>
                                <w:rPr>
                                  <w:rFonts w:hint="eastAsia"/>
                                </w:rPr>
                              </w:pPr>
                              <w:r>
                                <w:rPr>
                                  <w:rFonts w:hint="eastAsia"/>
                                  <w:sz w:val="21"/>
                                  <w:szCs w:val="20"/>
                                </w:rPr>
                                <w:t>岸上接收车</w:t>
                              </w:r>
                            </w:p>
                          </w:txbxContent>
                        </v:textbox>
                      </v:rect>
                      <v:rect id="矩形 46" o:spid="_x0000_s1026" o:spt="1" style="position:absolute;left:80010;top:1024255;height:321310;width:90741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qQuzUAAAABQEAAA8AAAAAAAAAAQAgAAAAIgAAAGRycy9k&#10;b3ducmV2LnhtbFBLAQIUABQAAAAIAIdO4kD+3e4lBgIAAAwEAAAOAAAAAAAAAAEAIAAAACMBAABk&#10;cnMvZTJvRG9jLnhtbFBLBQYAAAAABgAGAFkBAACbBQAAAAA=&#10;">
                        <v:fill on="f" focussize="0,0"/>
                        <v:stroke color="#000000" joinstyle="miter"/>
                        <v:imagedata o:title=""/>
                        <o:lock v:ext="edit" aspectratio="f"/>
                        <v:textbox>
                          <w:txbxContent>
                            <w:p w14:paraId="4CE5B238">
                              <w:pPr>
                                <w:snapToGrid w:val="0"/>
                                <w:spacing w:line="240" w:lineRule="auto"/>
                                <w:ind w:left="0" w:leftChars="0" w:firstLine="0" w:firstLineChars="0"/>
                                <w:jc w:val="center"/>
                                <w:rPr>
                                  <w:rFonts w:hint="eastAsia"/>
                                  <w:sz w:val="21"/>
                                  <w:szCs w:val="21"/>
                                </w:rPr>
                              </w:pPr>
                              <w:r>
                                <w:rPr>
                                  <w:rFonts w:hint="eastAsia"/>
                                  <w:sz w:val="21"/>
                                  <w:szCs w:val="21"/>
                                </w:rPr>
                                <w:t>生活污水</w:t>
                              </w:r>
                            </w:p>
                          </w:txbxContent>
                        </v:textbox>
                      </v:rect>
                      <v:rect id="矩形 48" o:spid="_x0000_s1026" o:spt="1" style="position:absolute;left:1536700;top:979170;height:443865;width:77152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pC7NQAAAAFAQAADwAAAAAAAAABACAAAAAiAAAAZHJz&#10;L2Rvd25yZXYueG1sUEsBAhQAFAAAAAgAh07iQPzraboIAgAADQQAAA4AAAAAAAAAAQAgAAAAIwEA&#10;AGRycy9lMm9Eb2MueG1sUEsFBgAAAAAGAAYAWQEAAJ0FAAAAAA==&#10;">
                        <v:fill on="f" focussize="0,0"/>
                        <v:stroke color="#000000" joinstyle="miter"/>
                        <v:imagedata o:title=""/>
                        <o:lock v:ext="edit" aspectratio="f"/>
                        <v:textbox>
                          <w:txbxContent>
                            <w:p w14:paraId="6686A12E">
                              <w:pPr>
                                <w:snapToGrid w:val="0"/>
                                <w:spacing w:line="240" w:lineRule="auto"/>
                                <w:ind w:left="0" w:leftChars="0" w:firstLine="0" w:firstLineChars="0"/>
                                <w:jc w:val="center"/>
                                <w:rPr>
                                  <w:rFonts w:hint="eastAsia"/>
                                  <w:sz w:val="21"/>
                                  <w:szCs w:val="21"/>
                                </w:rPr>
                              </w:pPr>
                              <w:r>
                                <w:rPr>
                                  <w:rFonts w:hint="eastAsia"/>
                                  <w:sz w:val="21"/>
                                  <w:szCs w:val="20"/>
                                </w:rPr>
                                <w:t>回收船</w:t>
                              </w:r>
                              <w:r>
                                <w:rPr>
                                  <w:rFonts w:hint="eastAsia"/>
                                  <w:sz w:val="21"/>
                                  <w:szCs w:val="21"/>
                                </w:rPr>
                                <w:t>生活污水</w:t>
                              </w:r>
                              <w:r>
                                <w:rPr>
                                  <w:rFonts w:hint="eastAsia"/>
                                  <w:bCs/>
                                  <w:sz w:val="21"/>
                                  <w:szCs w:val="21"/>
                                  <w:lang w:val="en-US" w:eastAsia="zh-CN"/>
                                </w:rPr>
                                <w:t>舱</w:t>
                              </w:r>
                            </w:p>
                            <w:p w14:paraId="5CE5FEBA">
                              <w:pPr>
                                <w:snapToGrid w:val="0"/>
                                <w:spacing w:line="240" w:lineRule="auto"/>
                                <w:ind w:left="0" w:leftChars="0" w:firstLine="0" w:firstLineChars="0"/>
                                <w:jc w:val="center"/>
                                <w:rPr>
                                  <w:rFonts w:hint="eastAsia"/>
                                  <w:sz w:val="21"/>
                                  <w:szCs w:val="20"/>
                                </w:rPr>
                              </w:pPr>
                            </w:p>
                          </w:txbxContent>
                        </v:textbox>
                      </v:rect>
                      <v:rect id="矩形 50" o:spid="_x0000_s1026" o:spt="1" style="position:absolute;left:4142105;top:1015365;height:358775;width:876300;v-text-anchor:middle;" filled="f" stroked="t" coordsize="21600,21600" o:gfxdata="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zxG9YAAAAFAQAADwAA&#10;AAAAAAABACAAAAAiAAAAZHJzL2Rvd25yZXYueG1sUEsBAhQAFAAAAAgAh07iQHJ67l4YAgAAKQQA&#10;AA4AAAAAAAAAAQAgAAAAJQEAAGRycy9lMm9Eb2MueG1sUEsFBgAAAAAGAAYAWQEAAK8FAAAAAA==&#10;">
                        <v:fill on="f" focussize="0,0"/>
                        <v:stroke color="#000000" joinstyle="miter"/>
                        <v:imagedata o:title=""/>
                        <o:lock v:ext="edit" aspectratio="f"/>
                        <v:textbox>
                          <w:txbxContent>
                            <w:p w14:paraId="0B623EC3">
                              <w:pPr>
                                <w:snapToGrid w:val="0"/>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污水管网</w:t>
                              </w:r>
                            </w:p>
                          </w:txbxContent>
                        </v:textbox>
                      </v:rect>
                      <v:rect id="矩形 37" o:spid="_x0000_s1026" o:spt="1" style="position:absolute;left:4562475;top:266065;height:430530;width:467360;v-text-anchor:middle;" filled="f" stroked="t" coordsize="21600,21600" o:gfxdata="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zxG9YAAAAFAQAADwAA&#10;AAAAAAABACAAAAAiAAAAZHJzL2Rvd25yZXYueG1sUEsBAhQAFAAAAAgAh07iQCk2keoYAgAAKAQA&#10;AA4AAAAAAAAAAQAgAAAAJQEAAGRycy9lMm9Eb2MueG1sUEsFBgAAAAAGAAYAWQEAAK8FAAAAAA==&#10;">
                        <v:fill on="f" focussize="0,0"/>
                        <v:stroke color="#000000" joinstyle="miter"/>
                        <v:imagedata o:title=""/>
                        <o:lock v:ext="edit" aspectratio="f"/>
                        <v:textbox>
                          <w:txbxContent>
                            <w:p w14:paraId="7F0A8A3C">
                              <w:pPr>
                                <w:snapToGrid w:val="0"/>
                                <w:spacing w:line="240" w:lineRule="auto"/>
                                <w:ind w:left="0" w:leftChars="0" w:firstLine="0" w:firstLineChars="0"/>
                                <w:jc w:val="both"/>
                                <w:rPr>
                                  <w:rFonts w:hint="eastAsia"/>
                                </w:rPr>
                              </w:pPr>
                              <w:r>
                                <w:rPr>
                                  <w:rFonts w:hint="eastAsia"/>
                                  <w:sz w:val="21"/>
                                  <w:szCs w:val="20"/>
                                </w:rPr>
                                <w:t>岸上接收车</w:t>
                              </w:r>
                            </w:p>
                            <w:p w14:paraId="0CE3A4BA">
                              <w:pPr>
                                <w:rPr>
                                  <w:rFonts w:hint="eastAsia"/>
                                  <w:lang w:val="en-US" w:eastAsia="zh-CN"/>
                                </w:rPr>
                              </w:pPr>
                            </w:p>
                          </w:txbxContent>
                        </v:textbox>
                      </v:rect>
                      <v:rect id="矩形 33" o:spid="_x0000_s1026" o:spt="1" style="position:absolute;left:951230;top:770255;height:403225;width:60960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tXqPTSAAAABQEAAA8AAAAAAAAAAQAgAAAAIgAAAGRycy9kb3ducmV2LnhtbFBLAQIUABQA&#10;AAAIAIdO4kAosZaCvQEAAGgDAAAOAAAAAAAAAAEAIAAAACEBAABkcnMvZTJvRG9jLnhtbFBLBQYA&#10;AAAABgAGAFkBAABQBQAAAAA=&#10;">
                        <v:fill on="f" focussize="0,0"/>
                        <v:stroke on="f"/>
                        <v:imagedata o:title=""/>
                        <o:lock v:ext="edit" aspectratio="f"/>
                        <v:textbox>
                          <w:txbxContent>
                            <w:p w14:paraId="60FCA0E9">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v:textbox>
                      </v:rect>
                      <v:line id="直接连接符 34" o:spid="_x0000_s1026" o:spt="20" style="position:absolute;left:1056005;top:1198880;flip:y;height:4445;width:443865;"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sDZ09YAAAAFAQAADwAAAAAAAAAB&#10;ACAAAAAiAAAAZHJzL2Rvd25yZXYueG1sUEsBAhQAFAAAAAgAh07iQP2EW0cSAgAAAwQAAA4AAAAA&#10;AAAAAQAgAAAAJQEAAGRycy9lMm9Eb2MueG1sUEsFBgAAAAAGAAYAWQEAAKkFAAAAAA==&#10;">
                        <v:fill on="f" focussize="0,0"/>
                        <v:stroke color="#000000" joinstyle="round" endarrow="block"/>
                        <v:imagedata o:title=""/>
                        <o:lock v:ext="edit" aspectratio="f"/>
                      </v:line>
                      <v:line id="直接连接符 34" o:spid="_x0000_s1026" o:spt="20" style="position:absolute;left:3656330;top:1217930;flip:y;height:4445;width:443865;"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sDZ09YAAAAFAQAADwAAAAAAAAAB&#10;ACAAAAAiAAAAZHJzL2Rvd25yZXYueG1sUEsBAhQAFAAAAAgAh07iQB7D+40SAgAAAwQAAA4AAAAA&#10;AAAAAQAgAAAAJQEAAGRycy9lMm9Eb2MueG1sUEsFBgAAAAAGAAYAWQEAAKkFAAAAAA==&#10;">
                        <v:fill on="f" focussize="0,0"/>
                        <v:stroke color="#000000" joinstyle="round" endarrow="block"/>
                        <v:imagedata o:title=""/>
                        <o:lock v:ext="edit" aspectratio="f"/>
                      </v:line>
                      <v:rect id="矩形 33" o:spid="_x0000_s1026" o:spt="1" style="position:absolute;left:2246630;top:789305;height:403225;width:60960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V6j00gAAAAUBAAAPAAAAAAAAAAEAIAAAACIAAABkcnMvZG93bnJldi54bWxQSwECFAAU&#10;AAAACACHTuJAo1C7ib4BAABpAwAADgAAAAAAAAABACAAAAAhAQAAZHJzL2Uyb0RvYy54bWxQSwUG&#10;AAAAAAYABgBZAQAAUQUAAAAA&#10;">
                        <v:fill on="f" focussize="0,0"/>
                        <v:stroke on="f"/>
                        <v:imagedata o:title=""/>
                        <o:lock v:ext="edit" aspectratio="f"/>
                        <v:textbox>
                          <w:txbxContent>
                            <w:p w14:paraId="704A4775">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v:textbox>
                      </v:rect>
                      <v:rect id="矩形 31" o:spid="_x0000_s1026" o:spt="1" style="position:absolute;left:2989580;top:198755;height:514985;width:102679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pC7NQAAAAFAQAADwAAAAAAAAABACAAAAAiAAAA&#10;ZHJzL2Rvd25yZXYueG1sUEsBAhQAFAAAAAgAh07iQHy5ilILAgAADgQAAA4AAAAAAAAAAQAgAAAA&#10;IwEAAGRycy9lMm9Eb2MueG1sUEsFBgAAAAAGAAYAWQEAAKAFAAAAAA==&#10;">
                        <v:fill on="f" focussize="0,0"/>
                        <v:stroke color="#000000" joinstyle="miter"/>
                        <v:imagedata o:title=""/>
                        <o:lock v:ext="edit" aspectratio="f"/>
                        <v:textbox>
                          <w:txbxContent>
                            <w:p w14:paraId="5C512A13">
                              <w:pPr>
                                <w:snapToGrid w:val="0"/>
                                <w:spacing w:line="240" w:lineRule="auto"/>
                                <w:ind w:left="0" w:leftChars="0" w:firstLine="0" w:firstLineChars="0"/>
                                <w:jc w:val="center"/>
                                <w:rPr>
                                  <w:rFonts w:hint="default"/>
                                  <w:lang w:val="en-US"/>
                                </w:rPr>
                              </w:pPr>
                              <w:r>
                                <w:rPr>
                                  <w:rFonts w:hint="eastAsia"/>
                                  <w:sz w:val="21"/>
                                  <w:szCs w:val="20"/>
                                  <w:lang w:val="en-US" w:eastAsia="zh-CN"/>
                                </w:rPr>
                                <w:t>趸船</w:t>
                              </w:r>
                              <w:r>
                                <w:rPr>
                                  <w:rFonts w:hint="eastAsia"/>
                                  <w:bCs/>
                                  <w:sz w:val="21"/>
                                  <w:szCs w:val="21"/>
                                  <w:lang w:eastAsia="zh-CN"/>
                                </w:rPr>
                                <w:t>含油污水（含废油）</w:t>
                              </w:r>
                              <w:r>
                                <w:rPr>
                                  <w:rFonts w:hint="eastAsia"/>
                                  <w:bCs/>
                                  <w:sz w:val="21"/>
                                  <w:szCs w:val="21"/>
                                  <w:lang w:val="en-US" w:eastAsia="zh-CN"/>
                                </w:rPr>
                                <w:t>舱</w:t>
                              </w:r>
                            </w:p>
                            <w:p w14:paraId="5BCB8C85">
                              <w:pPr>
                                <w:snapToGrid w:val="0"/>
                                <w:spacing w:line="240" w:lineRule="auto"/>
                                <w:ind w:left="0" w:leftChars="0" w:firstLine="0" w:firstLineChars="0"/>
                                <w:jc w:val="both"/>
                                <w:rPr>
                                  <w:rFonts w:hint="eastAsia"/>
                                </w:rPr>
                              </w:pPr>
                            </w:p>
                          </w:txbxContent>
                        </v:textbox>
                      </v:rect>
                      <v:line id="直接连接符 36" o:spid="_x0000_s1026" o:spt="20" style="position:absolute;left:4056380;top:465455;flip:y;height:5080;width:415290;"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7A2dPWAAAABQEAAA8AAAAAAAAA&#10;AQAgAAAAIgAAAGRycy9kb3ducmV2LnhtbFBLAQIUABQAAAAIAIdO4kDBlKMfEwIAAAIEAAAOAAAA&#10;AAAAAAEAIAAAACUBAABkcnMvZTJvRG9jLnhtbFBLBQYAAAAABgAGAFkBAACqBQAAAAA=&#10;">
                        <v:fill on="f" focussize="0,0"/>
                        <v:stroke color="#000000" joinstyle="round" endarrow="block"/>
                        <v:imagedata o:title=""/>
                        <o:lock v:ext="edit" aspectratio="f"/>
                      </v:line>
                      <v:rect id="矩形 35" o:spid="_x0000_s1026" o:spt="1" style="position:absolute;left:3980180;top:38100;height:402590;width:65786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V6j00gAAAAUBAAAPAAAAAAAAAAEAIAAAACIAAABkcnMvZG93bnJldi54bWxQSwECFAAUAAAA&#10;CACHTuJAqFM+lbsBAABoAwAADgAAAAAAAAABACAAAAAhAQAAZHJzL2Uyb0RvYy54bWxQSwUGAAAA&#10;AAYABgBZAQAATgUAAAAA&#10;">
                        <v:fill on="f" focussize="0,0"/>
                        <v:stroke on="f"/>
                        <v:imagedata o:title=""/>
                        <o:lock v:ext="edit" aspectratio="f"/>
                        <v:textbox>
                          <w:txbxContent>
                            <w:p w14:paraId="5C2B47C8">
                              <w:pPr>
                                <w:snapToGrid w:val="0"/>
                                <w:spacing w:line="240" w:lineRule="auto"/>
                                <w:ind w:left="0" w:leftChars="0" w:firstLine="0" w:firstLineChars="0"/>
                                <w:jc w:val="center"/>
                                <w:rPr>
                                  <w:rFonts w:hint="eastAsia"/>
                                </w:rPr>
                              </w:pPr>
                              <w:r>
                                <w:rPr>
                                  <w:rFonts w:hint="eastAsia"/>
                                  <w:sz w:val="21"/>
                                  <w:szCs w:val="20"/>
                                </w:rPr>
                                <w:t>自吸泵输送</w:t>
                              </w:r>
                            </w:p>
                          </w:txbxContent>
                        </v:textbox>
                      </v:rect>
                      <v:line id="直接连接符 36" o:spid="_x0000_s1026" o:spt="20" style="position:absolute;left:2360930;top:1208405;flip:y;height:5080;width:415290;"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wNnT1gAAAAUBAAAPAAAA&#10;AAAAAAEAIAAAACIAAABkcnMvZG93bnJldi54bWxQSwECFAAUAAAACACHTuJAeOXcRhcCAAADBAAA&#10;DgAAAAAAAAABACAAAAAlAQAAZHJzL2Uyb0RvYy54bWxQSwUGAAAAAAYABgBZAQAArgUAAAAA&#10;">
                        <v:fill on="f" focussize="0,0"/>
                        <v:stroke color="#000000" joinstyle="round" endarrow="block"/>
                        <v:imagedata o:title=""/>
                        <o:lock v:ext="edit" aspectratio="f"/>
                      </v:line>
                      <v:rect id="矩形 48" o:spid="_x0000_s1026" o:spt="1" style="position:absolute;left:2799080;top:979805;height:443865;width:77152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eqQuzUAAAABQEAAA8AAAAAAAAAAQAgAAAAIgAAAGRy&#10;cy9kb3ducmV2LnhtbFBLAQIUABQAAAAIAIdO4kD6s3PfCQIAAA0EAAAOAAAAAAAAAAEAIAAAACMB&#10;AABkcnMvZTJvRG9jLnhtbFBLBQYAAAAABgAGAFkBAACeBQAAAAA=&#10;">
                        <v:fill on="f" focussize="0,0"/>
                        <v:stroke color="#000000" joinstyle="miter"/>
                        <v:imagedata o:title=""/>
                        <o:lock v:ext="edit" aspectratio="f"/>
                        <v:textbox>
                          <w:txbxContent>
                            <w:p w14:paraId="1090BF2D">
                              <w:pPr>
                                <w:snapToGrid w:val="0"/>
                                <w:spacing w:line="240" w:lineRule="auto"/>
                                <w:ind w:left="0" w:leftChars="0" w:firstLine="0" w:firstLineChars="0"/>
                                <w:jc w:val="center"/>
                                <w:rPr>
                                  <w:rFonts w:hint="eastAsia"/>
                                  <w:sz w:val="21"/>
                                  <w:szCs w:val="21"/>
                                </w:rPr>
                              </w:pPr>
                              <w:r>
                                <w:rPr>
                                  <w:rFonts w:hint="eastAsia"/>
                                  <w:sz w:val="21"/>
                                  <w:szCs w:val="20"/>
                                  <w:lang w:val="en-US" w:eastAsia="zh-CN"/>
                                </w:rPr>
                                <w:t>趸船</w:t>
                              </w:r>
                              <w:r>
                                <w:rPr>
                                  <w:rFonts w:hint="eastAsia"/>
                                  <w:sz w:val="21"/>
                                  <w:szCs w:val="21"/>
                                </w:rPr>
                                <w:t>生活污水</w:t>
                              </w:r>
                              <w:r>
                                <w:rPr>
                                  <w:rFonts w:hint="eastAsia"/>
                                  <w:bCs/>
                                  <w:sz w:val="21"/>
                                  <w:szCs w:val="21"/>
                                  <w:lang w:val="en-US" w:eastAsia="zh-CN"/>
                                </w:rPr>
                                <w:t>舱</w:t>
                              </w:r>
                            </w:p>
                            <w:p w14:paraId="5D5D110D">
                              <w:pPr>
                                <w:snapToGrid w:val="0"/>
                                <w:spacing w:line="240" w:lineRule="auto"/>
                                <w:ind w:left="0" w:leftChars="0" w:firstLine="0" w:firstLineChars="0"/>
                                <w:jc w:val="center"/>
                                <w:rPr>
                                  <w:rFonts w:hint="eastAsia"/>
                                  <w:sz w:val="21"/>
                                  <w:szCs w:val="20"/>
                                </w:rPr>
                              </w:pPr>
                            </w:p>
                          </w:txbxContent>
                        </v:textbox>
                      </v:rect>
                      <v:rect id="矩形 33" o:spid="_x0000_s1026" o:spt="1" style="position:absolute;left:3561080;top:827405;height:403225;width:60960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V6j00gAAAAUBAAAPAAAAAAAAAAEAIAAAACIAAABkcnMvZG93bnJldi54bWxQSwECFAAU&#10;AAAACACHTuJAKsi8Kr4BAABpAwAADgAAAAAAAAABACAAAAAhAQAAZHJzL2Uyb0RvYy54bWxQSwUG&#10;AAAAAAYABgBZAQAAUQUAAAAA&#10;">
                        <v:fill on="f" focussize="0,0"/>
                        <v:stroke on="f"/>
                        <v:imagedata o:title=""/>
                        <o:lock v:ext="edit" aspectratio="f"/>
                        <v:textbox>
                          <w:txbxContent>
                            <w:p w14:paraId="0D7949C5">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v:textbox>
                      </v:rect>
                      <w10:wrap type="none"/>
                      <w10:anchorlock/>
                    </v:group>
                  </w:pict>
                </mc:Fallback>
              </mc:AlternateContent>
            </w:r>
          </w:p>
          <w:p w14:paraId="73C7CF4D">
            <w:pPr>
              <w:ind w:left="0" w:leftChars="0" w:firstLine="0" w:firstLineChars="0"/>
              <w:jc w:val="center"/>
              <w:rPr>
                <w:bCs/>
                <w:sz w:val="21"/>
                <w:szCs w:val="21"/>
              </w:rPr>
            </w:pPr>
            <w:r>
              <w:rPr>
                <w:rFonts w:hint="eastAsia"/>
                <w:b/>
                <w:bCs/>
                <w:sz w:val="21"/>
                <w:szCs w:val="20"/>
              </w:rPr>
              <w:t xml:space="preserve">图2-1  </w:t>
            </w:r>
            <w:r>
              <w:rPr>
                <w:rFonts w:hint="eastAsia"/>
                <w:b/>
                <w:bCs/>
                <w:sz w:val="21"/>
                <w:szCs w:val="20"/>
                <w:lang w:eastAsia="zh-CN"/>
              </w:rPr>
              <w:t>含油污水（含废油）</w:t>
            </w:r>
            <w:r>
              <w:rPr>
                <w:rFonts w:hint="eastAsia"/>
                <w:b/>
                <w:bCs/>
                <w:sz w:val="21"/>
                <w:szCs w:val="20"/>
              </w:rPr>
              <w:t>、生活污水、生活垃圾回收方式</w:t>
            </w:r>
          </w:p>
          <w:p w14:paraId="58E82E2F">
            <w:pPr>
              <w:spacing w:line="360" w:lineRule="auto"/>
              <w:ind w:firstLine="420"/>
              <w:rPr>
                <w:rFonts w:hint="eastAsia"/>
                <w:b/>
                <w:bCs w:val="0"/>
                <w:color w:val="auto"/>
                <w:sz w:val="21"/>
                <w:szCs w:val="21"/>
              </w:rPr>
            </w:pPr>
            <w:r>
              <w:rPr>
                <w:b/>
                <w:bCs w:val="0"/>
                <w:color w:val="auto"/>
                <w:sz w:val="21"/>
                <w:szCs w:val="21"/>
              </w:rPr>
              <w:t>（</w:t>
            </w:r>
            <w:r>
              <w:rPr>
                <w:rFonts w:hint="eastAsia"/>
                <w:b/>
                <w:bCs w:val="0"/>
                <w:color w:val="auto"/>
                <w:sz w:val="21"/>
                <w:szCs w:val="21"/>
                <w:lang w:val="en-US" w:eastAsia="zh-CN"/>
              </w:rPr>
              <w:t>3</w:t>
            </w:r>
            <w:r>
              <w:rPr>
                <w:b/>
                <w:bCs w:val="0"/>
                <w:color w:val="auto"/>
                <w:sz w:val="21"/>
                <w:szCs w:val="21"/>
              </w:rPr>
              <w:t>）</w:t>
            </w:r>
            <w:r>
              <w:rPr>
                <w:rFonts w:hint="eastAsia"/>
                <w:b/>
                <w:bCs w:val="0"/>
                <w:color w:val="auto"/>
                <w:sz w:val="21"/>
                <w:szCs w:val="21"/>
              </w:rPr>
              <w:t>废物回收种类及规模</w:t>
            </w:r>
          </w:p>
          <w:p w14:paraId="03111F50">
            <w:pPr>
              <w:spacing w:line="360" w:lineRule="auto"/>
              <w:ind w:firstLine="420"/>
              <w:rPr>
                <w:rFonts w:hint="eastAsia"/>
                <w:bCs/>
                <w:color w:val="FF0000"/>
                <w:sz w:val="21"/>
                <w:szCs w:val="21"/>
              </w:rPr>
            </w:pPr>
            <w:r>
              <w:rPr>
                <w:rFonts w:hint="eastAsia"/>
                <w:bCs/>
                <w:color w:val="auto"/>
                <w:sz w:val="21"/>
                <w:szCs w:val="21"/>
              </w:rPr>
              <w:t>项目主要使用符合相关规定的回收专用船舶收集</w:t>
            </w:r>
            <w:r>
              <w:rPr>
                <w:rFonts w:hint="eastAsia"/>
                <w:bCs/>
                <w:sz w:val="21"/>
                <w:szCs w:val="21"/>
                <w:lang w:val="en-US" w:eastAsia="zh-CN"/>
              </w:rPr>
              <w:t>津市市</w:t>
            </w:r>
            <w:r>
              <w:rPr>
                <w:rFonts w:hint="eastAsia"/>
                <w:color w:val="auto"/>
                <w:sz w:val="21"/>
                <w:szCs w:val="21"/>
              </w:rPr>
              <w:t>辖区</w:t>
            </w:r>
            <w:r>
              <w:rPr>
                <w:rFonts w:hint="eastAsia"/>
                <w:color w:val="auto"/>
                <w:sz w:val="21"/>
                <w:szCs w:val="21"/>
                <w:lang w:val="en-US" w:eastAsia="zh-CN"/>
              </w:rPr>
              <w:t>澧水</w:t>
            </w:r>
            <w:r>
              <w:rPr>
                <w:rFonts w:hint="eastAsia"/>
                <w:color w:val="auto"/>
                <w:sz w:val="21"/>
                <w:szCs w:val="21"/>
              </w:rPr>
              <w:t>水域（</w:t>
            </w:r>
            <w:r>
              <w:rPr>
                <w:rFonts w:hint="eastAsia"/>
                <w:color w:val="auto"/>
                <w:sz w:val="21"/>
                <w:szCs w:val="21"/>
                <w:lang w:val="en-US" w:eastAsia="zh-CN"/>
              </w:rPr>
              <w:t>道河口右岸</w:t>
            </w:r>
            <w:r>
              <w:rPr>
                <w:rFonts w:hint="eastAsia"/>
                <w:color w:val="auto"/>
                <w:sz w:val="21"/>
                <w:szCs w:val="21"/>
              </w:rPr>
              <w:t>至</w:t>
            </w:r>
            <w:r>
              <w:rPr>
                <w:rFonts w:hint="eastAsia"/>
                <w:color w:val="auto"/>
                <w:sz w:val="21"/>
                <w:szCs w:val="21"/>
                <w:lang w:val="en-US" w:eastAsia="zh-CN"/>
              </w:rPr>
              <w:t>林家滩河段</w:t>
            </w:r>
            <w:r>
              <w:rPr>
                <w:rFonts w:hint="eastAsia"/>
                <w:color w:val="auto"/>
                <w:sz w:val="21"/>
                <w:szCs w:val="21"/>
              </w:rPr>
              <w:t>）</w:t>
            </w:r>
            <w:r>
              <w:rPr>
                <w:bCs/>
                <w:sz w:val="21"/>
                <w:szCs w:val="21"/>
              </w:rPr>
              <w:t>范围</w:t>
            </w:r>
            <w:r>
              <w:rPr>
                <w:rFonts w:hint="eastAsia"/>
                <w:bCs/>
                <w:sz w:val="21"/>
                <w:szCs w:val="21"/>
                <w:lang w:val="en-US" w:eastAsia="zh-CN"/>
              </w:rPr>
              <w:t>内</w:t>
            </w:r>
            <w:r>
              <w:rPr>
                <w:rFonts w:hint="eastAsia"/>
                <w:bCs/>
                <w:color w:val="auto"/>
                <w:sz w:val="21"/>
                <w:szCs w:val="21"/>
              </w:rPr>
              <w:t>水域中船舶产生的</w:t>
            </w:r>
            <w:r>
              <w:rPr>
                <w:rFonts w:hint="eastAsia"/>
                <w:bCs/>
                <w:color w:val="auto"/>
                <w:sz w:val="21"/>
                <w:szCs w:val="21"/>
                <w:lang w:eastAsia="zh-CN"/>
              </w:rPr>
              <w:t>含油污水（含废油）</w:t>
            </w:r>
            <w:r>
              <w:rPr>
                <w:rFonts w:hint="eastAsia"/>
                <w:bCs/>
                <w:color w:val="auto"/>
                <w:sz w:val="21"/>
                <w:szCs w:val="21"/>
              </w:rPr>
              <w:t>、生活污水及生活垃圾，并将收集的</w:t>
            </w:r>
            <w:r>
              <w:rPr>
                <w:rFonts w:hint="eastAsia"/>
                <w:bCs/>
                <w:color w:val="auto"/>
                <w:sz w:val="21"/>
                <w:szCs w:val="21"/>
                <w:lang w:eastAsia="zh-CN"/>
              </w:rPr>
              <w:t>含油污水（含废油）</w:t>
            </w:r>
            <w:r>
              <w:rPr>
                <w:rFonts w:hint="eastAsia"/>
                <w:bCs/>
                <w:color w:val="auto"/>
                <w:sz w:val="21"/>
                <w:szCs w:val="21"/>
              </w:rPr>
              <w:t>、生活污水、生活垃圾临时贮存在回收船舶的废油舱、</w:t>
            </w:r>
            <w:r>
              <w:rPr>
                <w:rFonts w:hint="eastAsia"/>
                <w:bCs/>
                <w:color w:val="auto"/>
                <w:sz w:val="21"/>
                <w:szCs w:val="21"/>
                <w:lang w:eastAsia="zh-CN"/>
              </w:rPr>
              <w:t>生活污水舱</w:t>
            </w:r>
            <w:r>
              <w:rPr>
                <w:rFonts w:hint="eastAsia"/>
                <w:bCs/>
                <w:color w:val="auto"/>
                <w:sz w:val="21"/>
                <w:szCs w:val="21"/>
              </w:rPr>
              <w:t>及生活垃圾桶内，项目回收船设1个</w:t>
            </w:r>
            <w:r>
              <w:rPr>
                <w:rFonts w:hint="eastAsia"/>
                <w:bCs/>
                <w:color w:val="auto"/>
                <w:sz w:val="21"/>
                <w:szCs w:val="21"/>
                <w:lang w:val="en-US" w:eastAsia="zh-CN"/>
              </w:rPr>
              <w:t>10</w:t>
            </w:r>
            <w:r>
              <w:rPr>
                <w:rFonts w:hint="eastAsia"/>
                <w:bCs/>
                <w:color w:val="auto"/>
                <w:sz w:val="21"/>
                <w:szCs w:val="21"/>
              </w:rPr>
              <w:t>m</w:t>
            </w:r>
            <w:r>
              <w:rPr>
                <w:rFonts w:hint="eastAsia"/>
                <w:bCs/>
                <w:color w:val="auto"/>
                <w:sz w:val="21"/>
                <w:szCs w:val="21"/>
                <w:vertAlign w:val="superscript"/>
              </w:rPr>
              <w:t>3</w:t>
            </w:r>
            <w:r>
              <w:rPr>
                <w:rFonts w:hint="eastAsia"/>
                <w:bCs/>
                <w:color w:val="auto"/>
                <w:sz w:val="21"/>
                <w:szCs w:val="21"/>
              </w:rPr>
              <w:t>的专用</w:t>
            </w:r>
            <w:r>
              <w:rPr>
                <w:rFonts w:hint="eastAsia"/>
                <w:bCs/>
                <w:color w:val="auto"/>
                <w:sz w:val="21"/>
                <w:szCs w:val="21"/>
                <w:lang w:eastAsia="zh-CN"/>
              </w:rPr>
              <w:t>含油污水（含废油）</w:t>
            </w:r>
            <w:r>
              <w:rPr>
                <w:rFonts w:hint="eastAsia"/>
                <w:bCs/>
                <w:color w:val="auto"/>
                <w:sz w:val="21"/>
                <w:szCs w:val="21"/>
              </w:rPr>
              <w:t>舱临时贮存</w:t>
            </w:r>
            <w:r>
              <w:rPr>
                <w:rFonts w:hint="eastAsia"/>
                <w:bCs/>
                <w:color w:val="auto"/>
                <w:sz w:val="21"/>
                <w:szCs w:val="21"/>
                <w:lang w:eastAsia="zh-CN"/>
              </w:rPr>
              <w:t>含油污水（含废油）</w:t>
            </w:r>
            <w:r>
              <w:rPr>
                <w:rFonts w:hint="eastAsia"/>
                <w:bCs/>
                <w:color w:val="auto"/>
                <w:sz w:val="21"/>
                <w:szCs w:val="21"/>
              </w:rPr>
              <w:t>，</w:t>
            </w:r>
            <w:r>
              <w:rPr>
                <w:rFonts w:hint="eastAsia"/>
                <w:bCs/>
                <w:color w:val="auto"/>
                <w:sz w:val="21"/>
                <w:szCs w:val="21"/>
                <w:lang w:eastAsia="zh-CN"/>
              </w:rPr>
              <w:t>含油污水（含废油）</w:t>
            </w:r>
            <w:r>
              <w:rPr>
                <w:rFonts w:hint="eastAsia"/>
                <w:bCs/>
                <w:color w:val="auto"/>
                <w:sz w:val="21"/>
                <w:szCs w:val="21"/>
              </w:rPr>
              <w:t>舱无需清洗可重复利用，1个</w:t>
            </w:r>
            <w:r>
              <w:rPr>
                <w:rFonts w:hint="eastAsia"/>
                <w:bCs/>
                <w:color w:val="auto"/>
                <w:sz w:val="21"/>
                <w:szCs w:val="21"/>
                <w:lang w:val="en-US" w:eastAsia="zh-CN"/>
              </w:rPr>
              <w:t>30</w:t>
            </w:r>
            <w:r>
              <w:rPr>
                <w:rFonts w:hint="eastAsia"/>
                <w:bCs/>
                <w:color w:val="auto"/>
                <w:sz w:val="21"/>
                <w:szCs w:val="21"/>
              </w:rPr>
              <w:t>m</w:t>
            </w:r>
            <w:r>
              <w:rPr>
                <w:rFonts w:hint="eastAsia"/>
                <w:bCs/>
                <w:color w:val="auto"/>
                <w:sz w:val="21"/>
                <w:szCs w:val="21"/>
                <w:vertAlign w:val="superscript"/>
              </w:rPr>
              <w:t>3</w:t>
            </w:r>
            <w:r>
              <w:rPr>
                <w:rFonts w:hint="eastAsia"/>
                <w:bCs/>
                <w:color w:val="auto"/>
                <w:sz w:val="21"/>
                <w:szCs w:val="21"/>
              </w:rPr>
              <w:t>的生活污水舱临时贮存生活污水，</w:t>
            </w:r>
            <w:r>
              <w:rPr>
                <w:rFonts w:hint="eastAsia"/>
                <w:bCs/>
                <w:color w:val="auto"/>
                <w:sz w:val="21"/>
                <w:szCs w:val="21"/>
                <w:lang w:eastAsia="zh-CN"/>
              </w:rPr>
              <w:t>生活污水舱</w:t>
            </w:r>
            <w:r>
              <w:rPr>
                <w:rFonts w:hint="eastAsia"/>
                <w:bCs/>
                <w:color w:val="auto"/>
                <w:sz w:val="21"/>
                <w:szCs w:val="21"/>
              </w:rPr>
              <w:t>无需清洗可重复利用</w:t>
            </w:r>
            <w:r>
              <w:rPr>
                <w:rFonts w:hint="eastAsia"/>
                <w:bCs/>
                <w:color w:val="auto"/>
                <w:sz w:val="21"/>
                <w:szCs w:val="21"/>
                <w:lang w:eastAsia="zh-CN"/>
              </w:rPr>
              <w:t>。</w:t>
            </w:r>
            <w:r>
              <w:rPr>
                <w:rFonts w:hint="eastAsia"/>
                <w:bCs/>
                <w:sz w:val="21"/>
                <w:szCs w:val="21"/>
                <w:lang w:eastAsia="zh-CN"/>
              </w:rPr>
              <w:t>含油污水（含废油）</w:t>
            </w:r>
            <w:r>
              <w:rPr>
                <w:rFonts w:hint="eastAsia"/>
                <w:bCs/>
                <w:sz w:val="21"/>
                <w:szCs w:val="21"/>
              </w:rPr>
              <w:t>交给有资质的单位外运</w:t>
            </w:r>
            <w:r>
              <w:rPr>
                <w:rFonts w:hint="eastAsia"/>
                <w:bCs/>
                <w:sz w:val="21"/>
                <w:szCs w:val="21"/>
                <w:lang w:eastAsia="zh-CN"/>
              </w:rPr>
              <w:t>贮存（</w:t>
            </w:r>
            <w:r>
              <w:rPr>
                <w:rFonts w:hint="eastAsia"/>
                <w:bCs/>
                <w:sz w:val="21"/>
                <w:szCs w:val="21"/>
              </w:rPr>
              <w:t>本项目已与</w:t>
            </w:r>
            <w:r>
              <w:rPr>
                <w:rFonts w:hint="eastAsia"/>
                <w:bCs/>
                <w:sz w:val="21"/>
                <w:szCs w:val="21"/>
                <w:lang w:val="en-US" w:eastAsia="zh-CN"/>
              </w:rPr>
              <w:t>湖南宏旺环保科技有限公司</w:t>
            </w:r>
            <w:r>
              <w:rPr>
                <w:rFonts w:hint="eastAsia"/>
                <w:bCs/>
                <w:sz w:val="21"/>
                <w:szCs w:val="21"/>
              </w:rPr>
              <w:t>签订了废油接收协议</w:t>
            </w:r>
            <w:r>
              <w:rPr>
                <w:rFonts w:hint="eastAsia"/>
                <w:bCs/>
                <w:sz w:val="21"/>
                <w:szCs w:val="21"/>
                <w:lang w:eastAsia="zh-CN"/>
              </w:rPr>
              <w:t>）</w:t>
            </w:r>
            <w:r>
              <w:rPr>
                <w:rFonts w:hint="eastAsia"/>
                <w:bCs/>
                <w:sz w:val="21"/>
                <w:szCs w:val="21"/>
              </w:rPr>
              <w:t>，</w:t>
            </w:r>
            <w:r>
              <w:rPr>
                <w:rFonts w:hint="eastAsia"/>
                <w:bCs/>
                <w:sz w:val="21"/>
                <w:szCs w:val="21"/>
                <w:lang w:val="en-US" w:eastAsia="zh-CN"/>
              </w:rPr>
              <w:t>生活污水输送至污水管网后由津市市海川达水务有限公司接收处理</w:t>
            </w:r>
            <w:r>
              <w:rPr>
                <w:rFonts w:hint="eastAsia"/>
                <w:bCs/>
                <w:sz w:val="21"/>
                <w:szCs w:val="21"/>
              </w:rPr>
              <w:t>，生活垃圾交给</w:t>
            </w:r>
            <w:r>
              <w:rPr>
                <w:rFonts w:hint="eastAsia"/>
                <w:bCs/>
                <w:sz w:val="21"/>
                <w:szCs w:val="21"/>
                <w:lang w:val="en-US" w:eastAsia="zh-CN"/>
              </w:rPr>
              <w:t>湖南信诚环保科技有限公司</w:t>
            </w:r>
            <w:r>
              <w:rPr>
                <w:rFonts w:hint="eastAsia"/>
                <w:bCs/>
                <w:sz w:val="21"/>
                <w:szCs w:val="21"/>
              </w:rPr>
              <w:t>收集处置。</w:t>
            </w:r>
            <w:r>
              <w:rPr>
                <w:rFonts w:hint="eastAsia"/>
                <w:bCs/>
                <w:color w:val="auto"/>
                <w:sz w:val="21"/>
                <w:szCs w:val="21"/>
              </w:rPr>
              <w:t>项目不进行</w:t>
            </w:r>
            <w:r>
              <w:rPr>
                <w:rFonts w:hint="eastAsia"/>
                <w:bCs/>
                <w:color w:val="auto"/>
                <w:sz w:val="21"/>
                <w:szCs w:val="21"/>
                <w:lang w:eastAsia="zh-CN"/>
              </w:rPr>
              <w:t>含油污水（含废油）</w:t>
            </w:r>
            <w:r>
              <w:rPr>
                <w:rFonts w:hint="eastAsia"/>
                <w:bCs/>
                <w:color w:val="auto"/>
                <w:sz w:val="21"/>
                <w:szCs w:val="21"/>
              </w:rPr>
              <w:t>、生活污水、生活垃圾的场外贮存、外运及处置工作。</w:t>
            </w:r>
          </w:p>
          <w:p w14:paraId="3201FDBB">
            <w:pPr>
              <w:spacing w:line="360" w:lineRule="auto"/>
              <w:ind w:firstLine="420"/>
              <w:rPr>
                <w:rFonts w:hint="eastAsia"/>
                <w:bCs/>
                <w:color w:val="auto"/>
                <w:sz w:val="21"/>
                <w:szCs w:val="21"/>
              </w:rPr>
            </w:pPr>
            <w:r>
              <w:rPr>
                <w:rFonts w:hint="eastAsia"/>
                <w:bCs/>
                <w:color w:val="auto"/>
                <w:sz w:val="21"/>
                <w:szCs w:val="21"/>
              </w:rPr>
              <w:t>项目</w:t>
            </w:r>
            <w:r>
              <w:rPr>
                <w:rFonts w:hint="eastAsia"/>
                <w:bCs/>
                <w:color w:val="auto"/>
                <w:sz w:val="21"/>
                <w:szCs w:val="21"/>
                <w:lang w:eastAsia="zh-CN"/>
              </w:rPr>
              <w:t>含油污水（含废油）</w:t>
            </w:r>
            <w:r>
              <w:rPr>
                <w:rFonts w:hint="eastAsia"/>
                <w:bCs/>
                <w:color w:val="auto"/>
                <w:sz w:val="21"/>
                <w:szCs w:val="21"/>
                <w:lang w:val="en-US" w:eastAsia="zh-CN"/>
              </w:rPr>
              <w:t>50</w:t>
            </w:r>
            <w:r>
              <w:rPr>
                <w:rFonts w:hint="eastAsia"/>
                <w:bCs/>
                <w:color w:val="auto"/>
                <w:sz w:val="21"/>
                <w:szCs w:val="21"/>
              </w:rPr>
              <w:t>t/a，生活污水量</w:t>
            </w:r>
            <w:r>
              <w:rPr>
                <w:rFonts w:hint="eastAsia"/>
                <w:bCs/>
                <w:color w:val="auto"/>
                <w:sz w:val="21"/>
                <w:szCs w:val="21"/>
                <w:lang w:val="en-US" w:eastAsia="zh-CN"/>
              </w:rPr>
              <w:t>1000</w:t>
            </w:r>
            <w:r>
              <w:rPr>
                <w:rFonts w:hint="eastAsia"/>
                <w:bCs/>
                <w:color w:val="auto"/>
                <w:sz w:val="21"/>
                <w:szCs w:val="21"/>
              </w:rPr>
              <w:t>t/a，生活垃圾回收规模为100t/a，废物回收方案及规模见表2-</w:t>
            </w:r>
            <w:r>
              <w:rPr>
                <w:rFonts w:hint="eastAsia"/>
                <w:bCs/>
                <w:color w:val="auto"/>
                <w:sz w:val="21"/>
                <w:szCs w:val="21"/>
                <w:lang w:val="en-US" w:eastAsia="zh-CN"/>
              </w:rPr>
              <w:t>2</w:t>
            </w:r>
            <w:r>
              <w:rPr>
                <w:rFonts w:hint="eastAsia"/>
                <w:bCs/>
                <w:color w:val="auto"/>
                <w:sz w:val="21"/>
                <w:szCs w:val="21"/>
              </w:rPr>
              <w:t>。</w:t>
            </w:r>
          </w:p>
          <w:p w14:paraId="3782D2C7">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表2-</w:t>
            </w:r>
            <w:r>
              <w:rPr>
                <w:rFonts w:hint="eastAsia"/>
                <w:b/>
                <w:bCs w:val="0"/>
                <w:color w:val="auto"/>
                <w:sz w:val="21"/>
                <w:szCs w:val="21"/>
                <w:lang w:val="en-US" w:eastAsia="zh-CN"/>
              </w:rPr>
              <w:t>2</w:t>
            </w:r>
            <w:r>
              <w:rPr>
                <w:rFonts w:hint="eastAsia"/>
                <w:b/>
                <w:bCs w:val="0"/>
                <w:color w:val="auto"/>
                <w:sz w:val="21"/>
                <w:szCs w:val="21"/>
              </w:rPr>
              <w:t xml:space="preserve">  项目废物回收方案及规模</w:t>
            </w:r>
          </w:p>
          <w:tbl>
            <w:tblPr>
              <w:tblStyle w:val="1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4"/>
              <w:gridCol w:w="1984"/>
              <w:gridCol w:w="1985"/>
            </w:tblGrid>
            <w:tr w14:paraId="1D00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84" w:type="dxa"/>
                  <w:shd w:val="clear" w:color="auto" w:fill="auto"/>
                  <w:noWrap w:val="0"/>
                  <w:vAlign w:val="center"/>
                </w:tcPr>
                <w:p w14:paraId="2092EDB8">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序号</w:t>
                  </w:r>
                </w:p>
              </w:tc>
              <w:tc>
                <w:tcPr>
                  <w:tcW w:w="1984" w:type="dxa"/>
                  <w:shd w:val="clear" w:color="auto" w:fill="auto"/>
                  <w:noWrap w:val="0"/>
                  <w:vAlign w:val="center"/>
                </w:tcPr>
                <w:p w14:paraId="29006008">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产品</w:t>
                  </w:r>
                </w:p>
              </w:tc>
              <w:tc>
                <w:tcPr>
                  <w:tcW w:w="1984" w:type="dxa"/>
                  <w:shd w:val="clear" w:color="auto" w:fill="auto"/>
                  <w:noWrap w:val="0"/>
                  <w:vAlign w:val="center"/>
                </w:tcPr>
                <w:p w14:paraId="630287FD">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数量（t/a）</w:t>
                  </w:r>
                </w:p>
              </w:tc>
              <w:tc>
                <w:tcPr>
                  <w:tcW w:w="1985" w:type="dxa"/>
                  <w:shd w:val="clear" w:color="auto" w:fill="auto"/>
                  <w:noWrap w:val="0"/>
                  <w:vAlign w:val="center"/>
                </w:tcPr>
                <w:p w14:paraId="67AD6E52">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备注</w:t>
                  </w:r>
                </w:p>
              </w:tc>
            </w:tr>
            <w:tr w14:paraId="197B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center"/>
                </w:tcPr>
                <w:p w14:paraId="188D7D68">
                  <w:pPr>
                    <w:spacing w:line="276" w:lineRule="auto"/>
                    <w:ind w:left="0" w:leftChars="0" w:firstLine="0" w:firstLineChars="0"/>
                    <w:jc w:val="center"/>
                    <w:rPr>
                      <w:rFonts w:hint="eastAsia"/>
                      <w:bCs/>
                      <w:color w:val="auto"/>
                      <w:sz w:val="21"/>
                      <w:szCs w:val="21"/>
                    </w:rPr>
                  </w:pPr>
                  <w:r>
                    <w:rPr>
                      <w:rFonts w:hint="eastAsia"/>
                      <w:bCs/>
                      <w:color w:val="auto"/>
                      <w:sz w:val="21"/>
                      <w:szCs w:val="21"/>
                    </w:rPr>
                    <w:t>1</w:t>
                  </w:r>
                </w:p>
              </w:tc>
              <w:tc>
                <w:tcPr>
                  <w:tcW w:w="1984" w:type="dxa"/>
                  <w:shd w:val="clear" w:color="auto" w:fill="auto"/>
                  <w:noWrap w:val="0"/>
                  <w:vAlign w:val="center"/>
                </w:tcPr>
                <w:p w14:paraId="27971DFE">
                  <w:pPr>
                    <w:spacing w:line="276" w:lineRule="auto"/>
                    <w:ind w:left="0" w:leftChars="0" w:firstLine="0" w:firstLineChars="0"/>
                    <w:jc w:val="center"/>
                    <w:rPr>
                      <w:rFonts w:hint="eastAsia"/>
                      <w:bCs/>
                      <w:color w:val="auto"/>
                      <w:sz w:val="21"/>
                      <w:szCs w:val="21"/>
                    </w:rPr>
                  </w:pPr>
                  <w:r>
                    <w:rPr>
                      <w:rFonts w:hint="eastAsia"/>
                      <w:bCs/>
                      <w:color w:val="auto"/>
                      <w:sz w:val="21"/>
                      <w:szCs w:val="21"/>
                      <w:lang w:eastAsia="zh-CN"/>
                    </w:rPr>
                    <w:t>含油污水（含废油）</w:t>
                  </w:r>
                </w:p>
              </w:tc>
              <w:tc>
                <w:tcPr>
                  <w:tcW w:w="1984" w:type="dxa"/>
                  <w:shd w:val="clear" w:color="auto" w:fill="auto"/>
                  <w:noWrap w:val="0"/>
                  <w:vAlign w:val="center"/>
                </w:tcPr>
                <w:p w14:paraId="72F3AB59">
                  <w:pPr>
                    <w:spacing w:line="276" w:lineRule="auto"/>
                    <w:ind w:left="0" w:leftChars="0" w:firstLine="0" w:firstLineChars="0"/>
                    <w:jc w:val="center"/>
                    <w:rPr>
                      <w:rFonts w:hint="default" w:eastAsia="宋体"/>
                      <w:bCs/>
                      <w:color w:val="auto"/>
                      <w:sz w:val="21"/>
                      <w:szCs w:val="21"/>
                      <w:lang w:val="en-US" w:eastAsia="zh-CN"/>
                    </w:rPr>
                  </w:pPr>
                  <w:r>
                    <w:rPr>
                      <w:rFonts w:hint="eastAsia"/>
                      <w:bCs/>
                      <w:color w:val="auto"/>
                      <w:sz w:val="21"/>
                      <w:szCs w:val="21"/>
                      <w:lang w:val="en-US" w:eastAsia="zh-CN"/>
                    </w:rPr>
                    <w:t>50</w:t>
                  </w:r>
                </w:p>
              </w:tc>
              <w:tc>
                <w:tcPr>
                  <w:tcW w:w="1985" w:type="dxa"/>
                  <w:shd w:val="clear" w:color="auto" w:fill="auto"/>
                  <w:noWrap w:val="0"/>
                  <w:vAlign w:val="center"/>
                </w:tcPr>
                <w:p w14:paraId="12D7C657">
                  <w:pPr>
                    <w:spacing w:line="276" w:lineRule="auto"/>
                    <w:ind w:left="0" w:leftChars="0" w:firstLine="0" w:firstLineChars="0"/>
                    <w:jc w:val="center"/>
                    <w:rPr>
                      <w:rFonts w:hint="eastAsia"/>
                      <w:bCs/>
                      <w:color w:val="auto"/>
                      <w:sz w:val="21"/>
                      <w:szCs w:val="21"/>
                    </w:rPr>
                  </w:pPr>
                  <w:r>
                    <w:rPr>
                      <w:rFonts w:hint="eastAsia"/>
                      <w:bCs/>
                      <w:color w:val="auto"/>
                      <w:sz w:val="21"/>
                      <w:szCs w:val="21"/>
                    </w:rPr>
                    <w:t>HW08危险废物</w:t>
                  </w:r>
                </w:p>
              </w:tc>
            </w:tr>
            <w:tr w14:paraId="31D3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4" w:type="dxa"/>
                  <w:shd w:val="clear" w:color="auto" w:fill="auto"/>
                  <w:noWrap w:val="0"/>
                  <w:vAlign w:val="center"/>
                </w:tcPr>
                <w:p w14:paraId="78279EDE">
                  <w:pPr>
                    <w:spacing w:line="276" w:lineRule="auto"/>
                    <w:ind w:left="0" w:leftChars="0" w:firstLine="0" w:firstLineChars="0"/>
                    <w:jc w:val="center"/>
                    <w:rPr>
                      <w:rFonts w:hint="eastAsia" w:eastAsia="宋体"/>
                      <w:bCs/>
                      <w:color w:val="auto"/>
                      <w:sz w:val="21"/>
                      <w:szCs w:val="21"/>
                      <w:lang w:eastAsia="zh-CN"/>
                    </w:rPr>
                  </w:pPr>
                  <w:r>
                    <w:rPr>
                      <w:rFonts w:hint="eastAsia"/>
                      <w:bCs/>
                      <w:color w:val="auto"/>
                      <w:sz w:val="21"/>
                      <w:szCs w:val="21"/>
                      <w:lang w:val="en-US" w:eastAsia="zh-CN"/>
                    </w:rPr>
                    <w:t>2</w:t>
                  </w:r>
                </w:p>
              </w:tc>
              <w:tc>
                <w:tcPr>
                  <w:tcW w:w="1984" w:type="dxa"/>
                  <w:shd w:val="clear" w:color="auto" w:fill="auto"/>
                  <w:noWrap w:val="0"/>
                  <w:vAlign w:val="center"/>
                </w:tcPr>
                <w:p w14:paraId="6C0DF947">
                  <w:pPr>
                    <w:spacing w:line="276" w:lineRule="auto"/>
                    <w:ind w:left="0" w:leftChars="0" w:firstLine="0" w:firstLineChars="0"/>
                    <w:jc w:val="center"/>
                    <w:rPr>
                      <w:rFonts w:hint="eastAsia"/>
                      <w:bCs/>
                      <w:color w:val="auto"/>
                      <w:sz w:val="21"/>
                      <w:szCs w:val="21"/>
                    </w:rPr>
                  </w:pPr>
                  <w:r>
                    <w:rPr>
                      <w:rFonts w:hint="eastAsia"/>
                      <w:bCs/>
                      <w:color w:val="auto"/>
                      <w:sz w:val="21"/>
                      <w:szCs w:val="21"/>
                    </w:rPr>
                    <w:t>生活污水</w:t>
                  </w:r>
                </w:p>
              </w:tc>
              <w:tc>
                <w:tcPr>
                  <w:tcW w:w="1984" w:type="dxa"/>
                  <w:shd w:val="clear" w:color="auto" w:fill="auto"/>
                  <w:noWrap w:val="0"/>
                  <w:vAlign w:val="center"/>
                </w:tcPr>
                <w:p w14:paraId="318F5A8F">
                  <w:pPr>
                    <w:spacing w:line="276" w:lineRule="auto"/>
                    <w:ind w:left="0" w:leftChars="0" w:firstLine="0" w:firstLineChars="0"/>
                    <w:jc w:val="center"/>
                    <w:rPr>
                      <w:rFonts w:hint="default" w:eastAsia="宋体"/>
                      <w:bCs/>
                      <w:color w:val="auto"/>
                      <w:sz w:val="21"/>
                      <w:szCs w:val="21"/>
                      <w:lang w:val="en-US" w:eastAsia="zh-CN"/>
                    </w:rPr>
                  </w:pPr>
                  <w:r>
                    <w:rPr>
                      <w:rFonts w:hint="eastAsia"/>
                      <w:bCs/>
                      <w:color w:val="auto"/>
                      <w:sz w:val="21"/>
                      <w:szCs w:val="21"/>
                      <w:lang w:val="en-US" w:eastAsia="zh-CN"/>
                    </w:rPr>
                    <w:t>1000</w:t>
                  </w:r>
                </w:p>
              </w:tc>
              <w:tc>
                <w:tcPr>
                  <w:tcW w:w="1985" w:type="dxa"/>
                  <w:shd w:val="clear" w:color="auto" w:fill="auto"/>
                  <w:noWrap w:val="0"/>
                  <w:vAlign w:val="center"/>
                </w:tcPr>
                <w:p w14:paraId="45633B71">
                  <w:pPr>
                    <w:spacing w:line="276" w:lineRule="auto"/>
                    <w:ind w:left="0" w:leftChars="0" w:firstLine="0" w:firstLineChars="0"/>
                    <w:jc w:val="center"/>
                    <w:rPr>
                      <w:rFonts w:hint="eastAsia"/>
                      <w:bCs/>
                      <w:color w:val="auto"/>
                      <w:sz w:val="21"/>
                      <w:szCs w:val="21"/>
                    </w:rPr>
                  </w:pPr>
                  <w:r>
                    <w:rPr>
                      <w:rFonts w:hint="eastAsia"/>
                      <w:bCs/>
                      <w:color w:val="auto"/>
                      <w:sz w:val="21"/>
                      <w:szCs w:val="21"/>
                    </w:rPr>
                    <w:t>废水</w:t>
                  </w:r>
                </w:p>
              </w:tc>
            </w:tr>
            <w:tr w14:paraId="61F3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center"/>
                </w:tcPr>
                <w:p w14:paraId="367F1DF3">
                  <w:pPr>
                    <w:spacing w:line="276" w:lineRule="auto"/>
                    <w:ind w:left="0" w:leftChars="0" w:firstLine="0" w:firstLineChars="0"/>
                    <w:jc w:val="center"/>
                    <w:rPr>
                      <w:rFonts w:hint="eastAsia" w:eastAsia="宋体"/>
                      <w:bCs/>
                      <w:color w:val="auto"/>
                      <w:sz w:val="21"/>
                      <w:szCs w:val="21"/>
                      <w:lang w:eastAsia="zh-CN"/>
                    </w:rPr>
                  </w:pPr>
                  <w:r>
                    <w:rPr>
                      <w:rFonts w:hint="eastAsia"/>
                      <w:bCs/>
                      <w:color w:val="auto"/>
                      <w:sz w:val="21"/>
                      <w:szCs w:val="21"/>
                      <w:lang w:val="en-US" w:eastAsia="zh-CN"/>
                    </w:rPr>
                    <w:t>3</w:t>
                  </w:r>
                </w:p>
              </w:tc>
              <w:tc>
                <w:tcPr>
                  <w:tcW w:w="1984" w:type="dxa"/>
                  <w:shd w:val="clear" w:color="auto" w:fill="auto"/>
                  <w:noWrap w:val="0"/>
                  <w:vAlign w:val="center"/>
                </w:tcPr>
                <w:p w14:paraId="073ECA7D">
                  <w:pPr>
                    <w:spacing w:line="276" w:lineRule="auto"/>
                    <w:ind w:left="0" w:leftChars="0" w:firstLine="0" w:firstLineChars="0"/>
                    <w:jc w:val="center"/>
                    <w:rPr>
                      <w:rFonts w:hint="eastAsia"/>
                      <w:bCs/>
                      <w:color w:val="auto"/>
                      <w:sz w:val="21"/>
                      <w:szCs w:val="21"/>
                    </w:rPr>
                  </w:pPr>
                  <w:r>
                    <w:rPr>
                      <w:rFonts w:hint="eastAsia"/>
                      <w:bCs/>
                      <w:color w:val="auto"/>
                      <w:sz w:val="21"/>
                      <w:szCs w:val="21"/>
                    </w:rPr>
                    <w:t>生活垃圾</w:t>
                  </w:r>
                </w:p>
              </w:tc>
              <w:tc>
                <w:tcPr>
                  <w:tcW w:w="1984" w:type="dxa"/>
                  <w:shd w:val="clear" w:color="auto" w:fill="auto"/>
                  <w:noWrap w:val="0"/>
                  <w:vAlign w:val="center"/>
                </w:tcPr>
                <w:p w14:paraId="0360456B">
                  <w:pPr>
                    <w:spacing w:line="276" w:lineRule="auto"/>
                    <w:ind w:left="0" w:leftChars="0" w:firstLine="0" w:firstLineChars="0"/>
                    <w:jc w:val="center"/>
                    <w:rPr>
                      <w:bCs/>
                      <w:color w:val="auto"/>
                      <w:sz w:val="21"/>
                      <w:szCs w:val="21"/>
                    </w:rPr>
                  </w:pPr>
                  <w:r>
                    <w:rPr>
                      <w:rFonts w:hint="eastAsia"/>
                      <w:bCs/>
                      <w:color w:val="auto"/>
                      <w:sz w:val="21"/>
                      <w:szCs w:val="21"/>
                    </w:rPr>
                    <w:t>100</w:t>
                  </w:r>
                </w:p>
              </w:tc>
              <w:tc>
                <w:tcPr>
                  <w:tcW w:w="1985" w:type="dxa"/>
                  <w:shd w:val="clear" w:color="auto" w:fill="auto"/>
                  <w:noWrap w:val="0"/>
                  <w:vAlign w:val="center"/>
                </w:tcPr>
                <w:p w14:paraId="6E9F6EEB">
                  <w:pPr>
                    <w:spacing w:line="276" w:lineRule="auto"/>
                    <w:ind w:left="0" w:leftChars="0" w:firstLine="0" w:firstLineChars="0"/>
                    <w:jc w:val="center"/>
                    <w:rPr>
                      <w:bCs/>
                      <w:color w:val="auto"/>
                      <w:sz w:val="21"/>
                      <w:szCs w:val="21"/>
                    </w:rPr>
                  </w:pPr>
                  <w:r>
                    <w:rPr>
                      <w:rFonts w:hint="eastAsia"/>
                      <w:bCs/>
                      <w:color w:val="auto"/>
                      <w:sz w:val="21"/>
                      <w:szCs w:val="21"/>
                    </w:rPr>
                    <w:t>/</w:t>
                  </w:r>
                </w:p>
              </w:tc>
            </w:tr>
            <w:tr w14:paraId="16FD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7" w:type="dxa"/>
                  <w:gridSpan w:val="4"/>
                  <w:shd w:val="clear" w:color="auto" w:fill="auto"/>
                  <w:noWrap w:val="0"/>
                  <w:vAlign w:val="center"/>
                </w:tcPr>
                <w:p w14:paraId="69954033">
                  <w:pPr>
                    <w:spacing w:line="276" w:lineRule="auto"/>
                    <w:ind w:left="0" w:leftChars="0" w:firstLine="0" w:firstLineChars="0"/>
                    <w:rPr>
                      <w:rFonts w:hint="default" w:eastAsia="宋体"/>
                      <w:bCs/>
                      <w:color w:val="auto"/>
                      <w:sz w:val="21"/>
                      <w:szCs w:val="21"/>
                      <w:lang w:val="en-US" w:eastAsia="zh-CN"/>
                    </w:rPr>
                  </w:pPr>
                  <w:r>
                    <w:rPr>
                      <w:rFonts w:hint="eastAsia"/>
                      <w:bCs/>
                      <w:color w:val="auto"/>
                      <w:sz w:val="21"/>
                      <w:szCs w:val="21"/>
                    </w:rPr>
                    <w:t>注：</w:t>
                  </w:r>
                  <w:r>
                    <w:rPr>
                      <w:rFonts w:hint="eastAsia"/>
                      <w:bCs/>
                      <w:color w:val="auto"/>
                      <w:sz w:val="21"/>
                      <w:szCs w:val="21"/>
                      <w:lang w:eastAsia="zh-CN"/>
                    </w:rPr>
                    <w:t>含油污水（含废油）</w:t>
                  </w:r>
                  <w:r>
                    <w:rPr>
                      <w:rFonts w:hint="eastAsia"/>
                      <w:bCs/>
                      <w:color w:val="auto"/>
                      <w:sz w:val="21"/>
                      <w:szCs w:val="21"/>
                    </w:rPr>
                    <w:t>主要为机舱舱底水、油船的压载水和洗舱水。</w:t>
                  </w:r>
                  <w:r>
                    <w:rPr>
                      <w:rFonts w:hint="eastAsia"/>
                      <w:bCs/>
                      <w:color w:val="auto"/>
                      <w:sz w:val="21"/>
                      <w:szCs w:val="21"/>
                      <w:lang w:val="en-US" w:eastAsia="zh-CN"/>
                    </w:rPr>
                    <w:t>废油主要为废矿物油。</w:t>
                  </w:r>
                </w:p>
              </w:tc>
            </w:tr>
          </w:tbl>
          <w:p w14:paraId="76882231">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表2-</w:t>
            </w:r>
            <w:r>
              <w:rPr>
                <w:rFonts w:hint="eastAsia"/>
                <w:b/>
                <w:bCs w:val="0"/>
                <w:color w:val="auto"/>
                <w:sz w:val="21"/>
                <w:szCs w:val="21"/>
                <w:lang w:val="en-US" w:eastAsia="zh-CN"/>
              </w:rPr>
              <w:t>3</w:t>
            </w:r>
            <w:r>
              <w:rPr>
                <w:rFonts w:hint="eastAsia"/>
                <w:b/>
                <w:bCs w:val="0"/>
                <w:color w:val="auto"/>
                <w:sz w:val="21"/>
                <w:szCs w:val="21"/>
              </w:rPr>
              <w:t xml:space="preserve">  回收废矿物油的理化性质</w:t>
            </w:r>
          </w:p>
          <w:tbl>
            <w:tblPr>
              <w:tblStyle w:val="1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013"/>
            </w:tblGrid>
            <w:tr w14:paraId="29E0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noWrap w:val="0"/>
                  <w:vAlign w:val="center"/>
                </w:tcPr>
                <w:p w14:paraId="5C0AF4C4">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名称</w:t>
                  </w:r>
                </w:p>
              </w:tc>
              <w:tc>
                <w:tcPr>
                  <w:tcW w:w="7372" w:type="dxa"/>
                  <w:shd w:val="clear" w:color="auto" w:fill="auto"/>
                  <w:noWrap w:val="0"/>
                  <w:vAlign w:val="top"/>
                </w:tcPr>
                <w:p w14:paraId="7DE735DC">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理化性质</w:t>
                  </w:r>
                </w:p>
              </w:tc>
            </w:tr>
            <w:tr w14:paraId="522C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noWrap w:val="0"/>
                  <w:vAlign w:val="center"/>
                </w:tcPr>
                <w:p w14:paraId="49C02065">
                  <w:pPr>
                    <w:spacing w:line="276" w:lineRule="auto"/>
                    <w:ind w:left="0" w:leftChars="0" w:firstLine="0" w:firstLineChars="0"/>
                    <w:jc w:val="center"/>
                    <w:rPr>
                      <w:rFonts w:hint="eastAsia"/>
                      <w:bCs/>
                      <w:color w:val="auto"/>
                      <w:sz w:val="21"/>
                      <w:szCs w:val="21"/>
                    </w:rPr>
                  </w:pPr>
                  <w:r>
                    <w:rPr>
                      <w:rFonts w:hint="eastAsia"/>
                      <w:bCs/>
                      <w:color w:val="auto"/>
                      <w:sz w:val="21"/>
                      <w:szCs w:val="21"/>
                    </w:rPr>
                    <w:t>机油</w:t>
                  </w:r>
                </w:p>
              </w:tc>
              <w:tc>
                <w:tcPr>
                  <w:tcW w:w="7372" w:type="dxa"/>
                  <w:shd w:val="clear" w:color="auto" w:fill="auto"/>
                  <w:noWrap w:val="0"/>
                  <w:vAlign w:val="top"/>
                </w:tcPr>
                <w:p w14:paraId="4B454F07">
                  <w:pPr>
                    <w:spacing w:line="276" w:lineRule="auto"/>
                    <w:ind w:firstLine="420"/>
                    <w:jc w:val="both"/>
                    <w:rPr>
                      <w:bCs/>
                      <w:color w:val="auto"/>
                      <w:sz w:val="21"/>
                      <w:szCs w:val="21"/>
                    </w:rPr>
                  </w:pPr>
                  <w:r>
                    <w:rPr>
                      <w:bCs/>
                      <w:color w:val="auto"/>
                      <w:sz w:val="21"/>
                      <w:szCs w:val="21"/>
                    </w:rPr>
                    <w:t>理化性状：油状液体，淡黄色至褐色，无气味或略带异味。闪点（℃）：76，引燃温度（℃）：248，相对密度（水=1）：＜1，不溶于水，溶于乙醇、苯等多数有机溶剂。</w:t>
                  </w:r>
                </w:p>
                <w:p w14:paraId="4DEA1B16">
                  <w:pPr>
                    <w:spacing w:line="276" w:lineRule="auto"/>
                    <w:ind w:firstLine="420"/>
                    <w:jc w:val="both"/>
                    <w:rPr>
                      <w:bCs/>
                      <w:color w:val="auto"/>
                      <w:sz w:val="21"/>
                      <w:szCs w:val="21"/>
                    </w:rPr>
                  </w:pPr>
                  <w:r>
                    <w:rPr>
                      <w:bCs/>
                      <w:color w:val="auto"/>
                      <w:sz w:val="21"/>
                      <w:szCs w:val="21"/>
                    </w:rPr>
                    <w:t>健康危害：急性吸入，可出现乏力、头晕、头痛、恶心，严重者可引起油脂性肺炎。慢性接触者，暴露部位可发生油性痤疮和接触性皮炎。可引起神经衰弱综合症，呼吸道和眼刺激症状及慢性油脂性肺炎。有资料报道，解除石油润滑油类的工人，有致癌的病例报告。</w:t>
                  </w:r>
                </w:p>
                <w:p w14:paraId="59093341">
                  <w:pPr>
                    <w:spacing w:line="276" w:lineRule="auto"/>
                    <w:ind w:firstLine="420"/>
                    <w:jc w:val="both"/>
                    <w:rPr>
                      <w:bCs/>
                      <w:color w:val="auto"/>
                      <w:sz w:val="21"/>
                      <w:szCs w:val="21"/>
                    </w:rPr>
                  </w:pPr>
                  <w:r>
                    <w:rPr>
                      <w:bCs/>
                      <w:color w:val="auto"/>
                      <w:sz w:val="21"/>
                      <w:szCs w:val="21"/>
                    </w:rPr>
                    <w:t>环境危害：对环境有危害，对水体和大气可造成污染</w:t>
                  </w:r>
                </w:p>
                <w:p w14:paraId="5765043D">
                  <w:pPr>
                    <w:spacing w:line="276" w:lineRule="auto"/>
                    <w:ind w:firstLine="420"/>
                    <w:jc w:val="both"/>
                    <w:rPr>
                      <w:bCs/>
                      <w:color w:val="auto"/>
                      <w:sz w:val="21"/>
                      <w:szCs w:val="21"/>
                    </w:rPr>
                  </w:pPr>
                  <w:r>
                    <w:rPr>
                      <w:bCs/>
                      <w:color w:val="auto"/>
                      <w:sz w:val="21"/>
                      <w:szCs w:val="21"/>
                    </w:rPr>
                    <w:t>燃爆危险：本品易燃，具刺激性</w:t>
                  </w:r>
                </w:p>
                <w:p w14:paraId="34D8DC2D">
                  <w:pPr>
                    <w:spacing w:line="276" w:lineRule="auto"/>
                    <w:ind w:firstLine="420"/>
                    <w:jc w:val="both"/>
                    <w:rPr>
                      <w:bCs/>
                      <w:color w:val="auto"/>
                      <w:sz w:val="21"/>
                      <w:szCs w:val="21"/>
                    </w:rPr>
                  </w:pPr>
                  <w:r>
                    <w:rPr>
                      <w:bCs/>
                      <w:color w:val="auto"/>
                      <w:sz w:val="21"/>
                      <w:szCs w:val="21"/>
                    </w:rPr>
                    <w:t>危险特性：遇明火、高热可燃</w:t>
                  </w:r>
                </w:p>
                <w:p w14:paraId="4A255077">
                  <w:pPr>
                    <w:spacing w:line="276" w:lineRule="auto"/>
                    <w:ind w:firstLine="420"/>
                    <w:jc w:val="both"/>
                    <w:rPr>
                      <w:bCs/>
                      <w:color w:val="auto"/>
                      <w:sz w:val="21"/>
                      <w:szCs w:val="21"/>
                    </w:rPr>
                  </w:pPr>
                  <w:r>
                    <w:rPr>
                      <w:bCs/>
                      <w:color w:val="auto"/>
                      <w:sz w:val="21"/>
                      <w:szCs w:val="21"/>
                    </w:rPr>
                    <w:t>急救措施：皮肤接触，立即脱污染的衣着，用肥皂水和清水彻底冲洗皮肤。就医。眼睛接触，提起眼睑，用流动清水或生理盐水冲洗。就医，吸入，迅速脱离现场至空气新鲜处。保持呼吸道通畅。如遇呼吸困难，给输氧。如遇呼吸停止，立即进行人工呼吸。就医。食入，饮足量温水，催吐，就医。</w:t>
                  </w:r>
                </w:p>
              </w:tc>
            </w:tr>
            <w:tr w14:paraId="6440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noWrap w:val="0"/>
                  <w:vAlign w:val="center"/>
                </w:tcPr>
                <w:p w14:paraId="07555306">
                  <w:pPr>
                    <w:spacing w:line="276" w:lineRule="auto"/>
                    <w:ind w:left="0" w:leftChars="0" w:firstLine="0" w:firstLineChars="0"/>
                    <w:jc w:val="center"/>
                    <w:rPr>
                      <w:rFonts w:hint="eastAsia"/>
                      <w:bCs/>
                      <w:color w:val="auto"/>
                      <w:sz w:val="21"/>
                      <w:szCs w:val="21"/>
                    </w:rPr>
                  </w:pPr>
                  <w:r>
                    <w:rPr>
                      <w:rFonts w:hint="eastAsia"/>
                      <w:bCs/>
                      <w:color w:val="auto"/>
                      <w:sz w:val="21"/>
                      <w:szCs w:val="21"/>
                    </w:rPr>
                    <w:t>柴油</w:t>
                  </w:r>
                </w:p>
              </w:tc>
              <w:tc>
                <w:tcPr>
                  <w:tcW w:w="7372" w:type="dxa"/>
                  <w:shd w:val="clear" w:color="auto" w:fill="auto"/>
                  <w:noWrap w:val="0"/>
                  <w:vAlign w:val="top"/>
                </w:tcPr>
                <w:p w14:paraId="6698F6E5">
                  <w:pPr>
                    <w:spacing w:line="276" w:lineRule="auto"/>
                    <w:ind w:firstLine="420"/>
                    <w:jc w:val="both"/>
                    <w:rPr>
                      <w:rFonts w:hint="eastAsia"/>
                      <w:bCs/>
                      <w:color w:val="auto"/>
                      <w:sz w:val="21"/>
                      <w:szCs w:val="21"/>
                    </w:rPr>
                  </w:pPr>
                  <w:r>
                    <w:rPr>
                      <w:rFonts w:hint="eastAsia"/>
                      <w:bCs/>
                      <w:color w:val="auto"/>
                      <w:sz w:val="21"/>
                      <w:szCs w:val="21"/>
                    </w:rPr>
                    <w:t>理化性状：稍有粘性的棕色液体，挥发。熔点（℃）：-18，沸点（℃）：282-338，闪点（℃）：45-90，相对密度（水=1）：＜0.82。</w:t>
                  </w:r>
                </w:p>
                <w:p w14:paraId="7FFAF5A8">
                  <w:pPr>
                    <w:spacing w:line="276" w:lineRule="auto"/>
                    <w:ind w:firstLine="420"/>
                    <w:jc w:val="both"/>
                    <w:rPr>
                      <w:rFonts w:hint="eastAsia"/>
                      <w:bCs/>
                      <w:color w:val="auto"/>
                      <w:sz w:val="21"/>
                      <w:szCs w:val="21"/>
                    </w:rPr>
                  </w:pPr>
                  <w:r>
                    <w:rPr>
                      <w:rFonts w:hint="eastAsia"/>
                      <w:bCs/>
                      <w:color w:val="auto"/>
                      <w:sz w:val="21"/>
                      <w:szCs w:val="21"/>
                    </w:rPr>
                    <w:t>健康危害：皮肤接触可为主要接触途径，可致急性肾脏损害。柴油可引起接触性皮炎、油性痤疮。吸入其雾滴或液体呛入可引起吸入性肺炎。能经胎盘进入胎儿血中。柴油废气可引起眼、鼻刺激症状，头晕及头痛。</w:t>
                  </w:r>
                </w:p>
                <w:p w14:paraId="128C25B0">
                  <w:pPr>
                    <w:spacing w:line="276" w:lineRule="auto"/>
                    <w:ind w:firstLine="420"/>
                    <w:jc w:val="both"/>
                    <w:rPr>
                      <w:rFonts w:hint="eastAsia"/>
                      <w:bCs/>
                      <w:color w:val="auto"/>
                      <w:sz w:val="21"/>
                      <w:szCs w:val="21"/>
                    </w:rPr>
                  </w:pPr>
                  <w:r>
                    <w:rPr>
                      <w:rFonts w:hint="eastAsia"/>
                      <w:bCs/>
                      <w:color w:val="auto"/>
                      <w:sz w:val="21"/>
                      <w:szCs w:val="21"/>
                    </w:rPr>
                    <w:t>环境危害：对环境有危害，对水体和大气可造成污染</w:t>
                  </w:r>
                </w:p>
                <w:p w14:paraId="28E783DA">
                  <w:pPr>
                    <w:spacing w:line="276" w:lineRule="auto"/>
                    <w:ind w:firstLine="420"/>
                    <w:jc w:val="both"/>
                    <w:rPr>
                      <w:rFonts w:hint="eastAsia"/>
                      <w:bCs/>
                      <w:color w:val="auto"/>
                      <w:sz w:val="21"/>
                      <w:szCs w:val="21"/>
                    </w:rPr>
                  </w:pPr>
                  <w:r>
                    <w:rPr>
                      <w:rFonts w:hint="eastAsia"/>
                      <w:bCs/>
                      <w:color w:val="auto"/>
                      <w:sz w:val="21"/>
                      <w:szCs w:val="21"/>
                    </w:rPr>
                    <w:t>燃爆危险：本品易燃，具刺激性</w:t>
                  </w:r>
                </w:p>
                <w:p w14:paraId="5B61AFB6">
                  <w:pPr>
                    <w:spacing w:line="276" w:lineRule="auto"/>
                    <w:ind w:firstLine="420"/>
                    <w:jc w:val="both"/>
                    <w:rPr>
                      <w:rFonts w:hint="eastAsia"/>
                      <w:bCs/>
                      <w:color w:val="auto"/>
                      <w:sz w:val="21"/>
                      <w:szCs w:val="21"/>
                    </w:rPr>
                  </w:pPr>
                  <w:r>
                    <w:rPr>
                      <w:rFonts w:hint="eastAsia"/>
                      <w:bCs/>
                      <w:color w:val="auto"/>
                      <w:sz w:val="21"/>
                      <w:szCs w:val="21"/>
                    </w:rPr>
                    <w:t>危险特性：可燃液体</w:t>
                  </w:r>
                </w:p>
                <w:p w14:paraId="747EE655">
                  <w:pPr>
                    <w:spacing w:line="276" w:lineRule="auto"/>
                    <w:ind w:firstLine="420"/>
                    <w:jc w:val="both"/>
                    <w:rPr>
                      <w:rFonts w:hint="eastAsia"/>
                      <w:bCs/>
                      <w:color w:val="auto"/>
                      <w:sz w:val="21"/>
                      <w:szCs w:val="21"/>
                    </w:rPr>
                  </w:pPr>
                  <w:r>
                    <w:rPr>
                      <w:rFonts w:hint="eastAsia"/>
                      <w:bCs/>
                      <w:color w:val="auto"/>
                      <w:sz w:val="21"/>
                      <w:szCs w:val="21"/>
                    </w:rPr>
                    <w:t>急救措施：皮肤接触，立即脱污染的衣着，用肥皂水和清水彻底冲洗皮肤。就医。眼睛接触：提起眼睑，用流动清水或生理盐水冲洗。就医，吸入：迅速脱离现场至空气新鲜处。保持呼吸道通畅。如遇呼吸困难，给输氧。如呼吸停止，立即进行人工呼吸。就医。食入，尽快彻底洗胃，就医。</w:t>
                  </w:r>
                </w:p>
              </w:tc>
            </w:tr>
          </w:tbl>
          <w:p w14:paraId="240C2DE6">
            <w:pPr>
              <w:spacing w:line="276" w:lineRule="auto"/>
              <w:ind w:left="0" w:leftChars="0" w:firstLine="422" w:firstLineChars="200"/>
              <w:rPr>
                <w:b/>
                <w:bCs w:val="0"/>
                <w:color w:val="auto"/>
                <w:sz w:val="21"/>
                <w:szCs w:val="21"/>
              </w:rPr>
            </w:pPr>
            <w:r>
              <w:rPr>
                <w:b/>
                <w:bCs w:val="0"/>
                <w:color w:val="auto"/>
                <w:sz w:val="21"/>
                <w:szCs w:val="21"/>
              </w:rPr>
              <w:t>（</w:t>
            </w:r>
            <w:r>
              <w:rPr>
                <w:rFonts w:hint="eastAsia"/>
                <w:b/>
                <w:bCs w:val="0"/>
                <w:color w:val="auto"/>
                <w:sz w:val="21"/>
                <w:szCs w:val="21"/>
                <w:lang w:val="en-US" w:eastAsia="zh-CN"/>
              </w:rPr>
              <w:t>4</w:t>
            </w:r>
            <w:r>
              <w:rPr>
                <w:b/>
                <w:bCs w:val="0"/>
                <w:color w:val="auto"/>
                <w:sz w:val="21"/>
                <w:szCs w:val="21"/>
              </w:rPr>
              <w:t>）主要原辅料及能源消耗</w:t>
            </w:r>
          </w:p>
          <w:p w14:paraId="23227982">
            <w:pPr>
              <w:spacing w:line="276" w:lineRule="auto"/>
              <w:ind w:firstLine="420"/>
              <w:rPr>
                <w:bCs/>
                <w:color w:val="auto"/>
                <w:sz w:val="21"/>
                <w:szCs w:val="21"/>
              </w:rPr>
            </w:pPr>
            <w:r>
              <w:rPr>
                <w:bCs/>
                <w:color w:val="auto"/>
                <w:sz w:val="21"/>
                <w:szCs w:val="21"/>
              </w:rPr>
              <w:t>本项目原辅材料及能源消耗情况见下表。</w:t>
            </w:r>
          </w:p>
          <w:p w14:paraId="16E911F3">
            <w:pPr>
              <w:spacing w:line="276" w:lineRule="auto"/>
              <w:ind w:left="0" w:leftChars="0" w:firstLine="0" w:firstLineChars="0"/>
              <w:jc w:val="center"/>
              <w:rPr>
                <w:b/>
                <w:bCs w:val="0"/>
                <w:color w:val="auto"/>
                <w:sz w:val="21"/>
                <w:szCs w:val="21"/>
              </w:rPr>
            </w:pPr>
            <w:r>
              <w:rPr>
                <w:b/>
                <w:bCs w:val="0"/>
                <w:color w:val="auto"/>
                <w:sz w:val="21"/>
                <w:szCs w:val="21"/>
              </w:rPr>
              <w:t>表</w:t>
            </w:r>
            <w:r>
              <w:rPr>
                <w:rFonts w:hint="eastAsia"/>
                <w:b/>
                <w:bCs w:val="0"/>
                <w:color w:val="auto"/>
                <w:sz w:val="21"/>
                <w:szCs w:val="21"/>
              </w:rPr>
              <w:t>2-</w:t>
            </w:r>
            <w:r>
              <w:rPr>
                <w:rFonts w:hint="eastAsia"/>
                <w:b/>
                <w:bCs w:val="0"/>
                <w:color w:val="auto"/>
                <w:sz w:val="21"/>
                <w:szCs w:val="21"/>
                <w:lang w:val="en-US" w:eastAsia="zh-CN"/>
              </w:rPr>
              <w:t>4</w:t>
            </w:r>
            <w:r>
              <w:rPr>
                <w:b/>
                <w:bCs w:val="0"/>
                <w:color w:val="auto"/>
                <w:sz w:val="21"/>
                <w:szCs w:val="21"/>
              </w:rPr>
              <w:t xml:space="preserve">  项目原辅材料及能源消耗一览表</w:t>
            </w:r>
          </w:p>
          <w:tbl>
            <w:tblPr>
              <w:tblStyle w:val="17"/>
              <w:tblW w:w="79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30"/>
              <w:gridCol w:w="1362"/>
              <w:gridCol w:w="1165"/>
              <w:gridCol w:w="1062"/>
              <w:gridCol w:w="2400"/>
            </w:tblGrid>
            <w:tr w14:paraId="5731C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8" w:type="dxa"/>
                  <w:noWrap w:val="0"/>
                  <w:vAlign w:val="center"/>
                </w:tcPr>
                <w:p w14:paraId="6864DAA6">
                  <w:pPr>
                    <w:spacing w:line="276" w:lineRule="auto"/>
                    <w:ind w:left="0" w:leftChars="0" w:firstLine="0" w:firstLineChars="0"/>
                    <w:jc w:val="center"/>
                    <w:rPr>
                      <w:b/>
                      <w:bCs w:val="0"/>
                      <w:color w:val="auto"/>
                      <w:sz w:val="21"/>
                      <w:szCs w:val="21"/>
                    </w:rPr>
                  </w:pPr>
                  <w:r>
                    <w:rPr>
                      <w:b/>
                      <w:bCs w:val="0"/>
                      <w:color w:val="auto"/>
                      <w:sz w:val="21"/>
                      <w:szCs w:val="21"/>
                    </w:rPr>
                    <w:t>序号</w:t>
                  </w:r>
                </w:p>
              </w:tc>
              <w:tc>
                <w:tcPr>
                  <w:tcW w:w="1230" w:type="dxa"/>
                  <w:noWrap w:val="0"/>
                  <w:vAlign w:val="center"/>
                </w:tcPr>
                <w:p w14:paraId="654F14BB">
                  <w:pPr>
                    <w:spacing w:line="276" w:lineRule="auto"/>
                    <w:ind w:left="0" w:leftChars="0" w:firstLine="0" w:firstLineChars="0"/>
                    <w:jc w:val="center"/>
                    <w:rPr>
                      <w:b/>
                      <w:bCs w:val="0"/>
                      <w:color w:val="auto"/>
                      <w:sz w:val="21"/>
                      <w:szCs w:val="21"/>
                    </w:rPr>
                  </w:pPr>
                  <w:r>
                    <w:rPr>
                      <w:b/>
                      <w:bCs w:val="0"/>
                      <w:color w:val="auto"/>
                      <w:sz w:val="21"/>
                      <w:szCs w:val="21"/>
                    </w:rPr>
                    <w:t>名称</w:t>
                  </w:r>
                </w:p>
              </w:tc>
              <w:tc>
                <w:tcPr>
                  <w:tcW w:w="1362" w:type="dxa"/>
                  <w:noWrap w:val="0"/>
                  <w:vAlign w:val="center"/>
                </w:tcPr>
                <w:p w14:paraId="4A70636D">
                  <w:pPr>
                    <w:spacing w:line="276" w:lineRule="auto"/>
                    <w:ind w:left="0" w:leftChars="0" w:firstLine="0" w:firstLineChars="0"/>
                    <w:jc w:val="center"/>
                    <w:rPr>
                      <w:b/>
                      <w:bCs w:val="0"/>
                      <w:color w:val="auto"/>
                      <w:sz w:val="21"/>
                      <w:szCs w:val="21"/>
                    </w:rPr>
                  </w:pPr>
                  <w:r>
                    <w:rPr>
                      <w:b/>
                      <w:bCs w:val="0"/>
                      <w:color w:val="auto"/>
                      <w:sz w:val="21"/>
                      <w:szCs w:val="21"/>
                    </w:rPr>
                    <w:t>数量</w:t>
                  </w:r>
                </w:p>
              </w:tc>
              <w:tc>
                <w:tcPr>
                  <w:tcW w:w="1165" w:type="dxa"/>
                  <w:noWrap w:val="0"/>
                  <w:vAlign w:val="center"/>
                </w:tcPr>
                <w:p w14:paraId="09CEDEA3">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形态</w:t>
                  </w:r>
                </w:p>
              </w:tc>
              <w:tc>
                <w:tcPr>
                  <w:tcW w:w="1062" w:type="dxa"/>
                  <w:noWrap w:val="0"/>
                  <w:vAlign w:val="center"/>
                </w:tcPr>
                <w:p w14:paraId="4F572EC7">
                  <w:pPr>
                    <w:spacing w:line="276" w:lineRule="auto"/>
                    <w:ind w:left="0" w:leftChars="0" w:firstLine="0" w:firstLineChars="0"/>
                    <w:jc w:val="center"/>
                    <w:rPr>
                      <w:b/>
                      <w:bCs w:val="0"/>
                      <w:color w:val="auto"/>
                      <w:sz w:val="21"/>
                      <w:szCs w:val="21"/>
                    </w:rPr>
                  </w:pPr>
                  <w:r>
                    <w:rPr>
                      <w:b/>
                      <w:bCs w:val="0"/>
                      <w:color w:val="auto"/>
                      <w:sz w:val="21"/>
                      <w:szCs w:val="21"/>
                    </w:rPr>
                    <w:t>来源</w:t>
                  </w:r>
                </w:p>
              </w:tc>
              <w:tc>
                <w:tcPr>
                  <w:tcW w:w="2400" w:type="dxa"/>
                  <w:noWrap w:val="0"/>
                  <w:vAlign w:val="center"/>
                </w:tcPr>
                <w:p w14:paraId="65CC01E6">
                  <w:pPr>
                    <w:spacing w:line="276" w:lineRule="auto"/>
                    <w:ind w:left="0" w:leftChars="0" w:firstLine="0" w:firstLineChars="0"/>
                    <w:jc w:val="center"/>
                    <w:rPr>
                      <w:rFonts w:hint="eastAsia"/>
                      <w:b/>
                      <w:bCs w:val="0"/>
                      <w:color w:val="auto"/>
                      <w:sz w:val="21"/>
                      <w:szCs w:val="21"/>
                    </w:rPr>
                  </w:pPr>
                  <w:r>
                    <w:rPr>
                      <w:rFonts w:hint="eastAsia"/>
                      <w:b/>
                      <w:bCs w:val="0"/>
                      <w:color w:val="auto"/>
                      <w:sz w:val="21"/>
                      <w:szCs w:val="21"/>
                    </w:rPr>
                    <w:t>备注</w:t>
                  </w:r>
                </w:p>
              </w:tc>
            </w:tr>
            <w:tr w14:paraId="22956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78" w:type="dxa"/>
                  <w:noWrap w:val="0"/>
                  <w:vAlign w:val="center"/>
                </w:tcPr>
                <w:p w14:paraId="2C729AC5">
                  <w:pPr>
                    <w:spacing w:line="240" w:lineRule="auto"/>
                    <w:ind w:left="0" w:leftChars="0" w:firstLine="0" w:firstLineChars="0"/>
                    <w:jc w:val="center"/>
                    <w:rPr>
                      <w:bCs/>
                      <w:color w:val="auto"/>
                      <w:sz w:val="21"/>
                      <w:szCs w:val="21"/>
                    </w:rPr>
                  </w:pPr>
                  <w:r>
                    <w:rPr>
                      <w:bCs/>
                      <w:color w:val="auto"/>
                      <w:sz w:val="21"/>
                      <w:szCs w:val="21"/>
                    </w:rPr>
                    <w:t>1</w:t>
                  </w:r>
                </w:p>
              </w:tc>
              <w:tc>
                <w:tcPr>
                  <w:tcW w:w="1230" w:type="dxa"/>
                  <w:noWrap w:val="0"/>
                  <w:vAlign w:val="center"/>
                </w:tcPr>
                <w:p w14:paraId="37673B90">
                  <w:pPr>
                    <w:spacing w:line="240" w:lineRule="auto"/>
                    <w:ind w:left="0" w:leftChars="0" w:firstLine="0" w:firstLineChars="0"/>
                    <w:jc w:val="center"/>
                    <w:rPr>
                      <w:bCs/>
                      <w:color w:val="auto"/>
                      <w:sz w:val="21"/>
                      <w:szCs w:val="21"/>
                    </w:rPr>
                  </w:pPr>
                  <w:r>
                    <w:rPr>
                      <w:bCs/>
                      <w:color w:val="auto"/>
                      <w:sz w:val="21"/>
                      <w:szCs w:val="21"/>
                    </w:rPr>
                    <w:t>0#柴油</w:t>
                  </w:r>
                </w:p>
              </w:tc>
              <w:tc>
                <w:tcPr>
                  <w:tcW w:w="1362" w:type="dxa"/>
                  <w:noWrap w:val="0"/>
                  <w:vAlign w:val="center"/>
                </w:tcPr>
                <w:p w14:paraId="0D5EAF64">
                  <w:pPr>
                    <w:spacing w:line="240" w:lineRule="auto"/>
                    <w:ind w:left="0" w:leftChars="0" w:firstLine="0" w:firstLineChars="0"/>
                    <w:jc w:val="center"/>
                    <w:rPr>
                      <w:bCs/>
                      <w:color w:val="auto"/>
                      <w:sz w:val="21"/>
                      <w:szCs w:val="21"/>
                    </w:rPr>
                  </w:pPr>
                  <w:r>
                    <w:rPr>
                      <w:rFonts w:hint="eastAsia"/>
                      <w:bCs/>
                      <w:color w:val="auto"/>
                      <w:sz w:val="21"/>
                      <w:szCs w:val="21"/>
                      <w:lang w:val="en-US" w:eastAsia="zh-CN"/>
                    </w:rPr>
                    <w:t>58.08</w:t>
                  </w:r>
                  <w:r>
                    <w:rPr>
                      <w:bCs/>
                      <w:color w:val="auto"/>
                      <w:sz w:val="21"/>
                      <w:szCs w:val="21"/>
                    </w:rPr>
                    <w:t>t/a</w:t>
                  </w:r>
                </w:p>
              </w:tc>
              <w:tc>
                <w:tcPr>
                  <w:tcW w:w="1165" w:type="dxa"/>
                  <w:noWrap w:val="0"/>
                  <w:vAlign w:val="center"/>
                </w:tcPr>
                <w:p w14:paraId="4B05AABA">
                  <w:pPr>
                    <w:spacing w:line="240" w:lineRule="auto"/>
                    <w:ind w:left="0" w:leftChars="0" w:firstLine="0" w:firstLineChars="0"/>
                    <w:jc w:val="center"/>
                    <w:rPr>
                      <w:rFonts w:hint="eastAsia"/>
                      <w:bCs/>
                      <w:color w:val="auto"/>
                      <w:sz w:val="21"/>
                      <w:szCs w:val="21"/>
                    </w:rPr>
                  </w:pPr>
                  <w:r>
                    <w:rPr>
                      <w:rFonts w:hint="eastAsia"/>
                      <w:bCs/>
                      <w:color w:val="auto"/>
                      <w:sz w:val="21"/>
                      <w:szCs w:val="21"/>
                    </w:rPr>
                    <w:t>液态</w:t>
                  </w:r>
                </w:p>
              </w:tc>
              <w:tc>
                <w:tcPr>
                  <w:tcW w:w="1062" w:type="dxa"/>
                  <w:noWrap w:val="0"/>
                  <w:vAlign w:val="center"/>
                </w:tcPr>
                <w:p w14:paraId="3683C6B9">
                  <w:pPr>
                    <w:spacing w:line="240" w:lineRule="auto"/>
                    <w:ind w:left="0" w:leftChars="0" w:firstLine="0" w:firstLineChars="0"/>
                    <w:jc w:val="center"/>
                    <w:rPr>
                      <w:rFonts w:hint="eastAsia"/>
                      <w:bCs/>
                      <w:color w:val="auto"/>
                      <w:sz w:val="21"/>
                      <w:szCs w:val="21"/>
                    </w:rPr>
                  </w:pPr>
                  <w:r>
                    <w:rPr>
                      <w:rFonts w:hint="eastAsia"/>
                      <w:bCs/>
                      <w:color w:val="auto"/>
                      <w:sz w:val="21"/>
                      <w:szCs w:val="21"/>
                    </w:rPr>
                    <w:t>外购</w:t>
                  </w:r>
                </w:p>
              </w:tc>
              <w:tc>
                <w:tcPr>
                  <w:tcW w:w="2400" w:type="dxa"/>
                  <w:noWrap w:val="0"/>
                  <w:vAlign w:val="center"/>
                </w:tcPr>
                <w:p w14:paraId="57071A12">
                  <w:pPr>
                    <w:spacing w:line="240" w:lineRule="auto"/>
                    <w:ind w:left="0" w:leftChars="0" w:firstLine="0" w:firstLineChars="0"/>
                    <w:jc w:val="center"/>
                    <w:rPr>
                      <w:rFonts w:hint="eastAsia"/>
                      <w:bCs/>
                      <w:color w:val="auto"/>
                      <w:sz w:val="21"/>
                      <w:szCs w:val="21"/>
                    </w:rPr>
                  </w:pPr>
                  <w:r>
                    <w:rPr>
                      <w:bCs/>
                      <w:color w:val="auto"/>
                      <w:sz w:val="21"/>
                      <w:szCs w:val="21"/>
                    </w:rPr>
                    <w:t>油箱最大储存量1t</w:t>
                  </w:r>
                </w:p>
              </w:tc>
            </w:tr>
            <w:tr w14:paraId="08C95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8" w:type="dxa"/>
                  <w:noWrap w:val="0"/>
                  <w:vAlign w:val="center"/>
                </w:tcPr>
                <w:p w14:paraId="09B591FE">
                  <w:pPr>
                    <w:spacing w:line="240" w:lineRule="auto"/>
                    <w:ind w:left="0" w:leftChars="0" w:firstLine="0" w:firstLineChars="0"/>
                    <w:jc w:val="center"/>
                    <w:rPr>
                      <w:rFonts w:hint="eastAsia"/>
                      <w:bCs/>
                      <w:color w:val="auto"/>
                      <w:sz w:val="21"/>
                      <w:szCs w:val="21"/>
                    </w:rPr>
                  </w:pPr>
                  <w:r>
                    <w:rPr>
                      <w:rFonts w:hint="eastAsia"/>
                      <w:bCs/>
                      <w:color w:val="auto"/>
                      <w:sz w:val="21"/>
                      <w:szCs w:val="21"/>
                    </w:rPr>
                    <w:t>2</w:t>
                  </w:r>
                </w:p>
              </w:tc>
              <w:tc>
                <w:tcPr>
                  <w:tcW w:w="1230" w:type="dxa"/>
                  <w:noWrap w:val="0"/>
                  <w:vAlign w:val="center"/>
                </w:tcPr>
                <w:p w14:paraId="31C70541">
                  <w:pPr>
                    <w:spacing w:line="240" w:lineRule="auto"/>
                    <w:ind w:left="0" w:leftChars="0" w:firstLine="0" w:firstLineChars="0"/>
                    <w:jc w:val="center"/>
                    <w:rPr>
                      <w:bCs/>
                      <w:color w:val="auto"/>
                      <w:sz w:val="21"/>
                      <w:szCs w:val="21"/>
                    </w:rPr>
                  </w:pPr>
                  <w:r>
                    <w:rPr>
                      <w:bCs/>
                      <w:color w:val="auto"/>
                      <w:sz w:val="21"/>
                      <w:szCs w:val="21"/>
                    </w:rPr>
                    <w:t>润滑油</w:t>
                  </w:r>
                </w:p>
              </w:tc>
              <w:tc>
                <w:tcPr>
                  <w:tcW w:w="1362" w:type="dxa"/>
                  <w:noWrap w:val="0"/>
                  <w:vAlign w:val="center"/>
                </w:tcPr>
                <w:p w14:paraId="1F0BDF2D">
                  <w:pPr>
                    <w:spacing w:line="240" w:lineRule="auto"/>
                    <w:ind w:left="0" w:leftChars="0" w:firstLine="0" w:firstLineChars="0"/>
                    <w:jc w:val="center"/>
                    <w:rPr>
                      <w:bCs/>
                      <w:color w:val="auto"/>
                      <w:sz w:val="21"/>
                      <w:szCs w:val="21"/>
                    </w:rPr>
                  </w:pPr>
                  <w:r>
                    <w:rPr>
                      <w:bCs/>
                      <w:color w:val="auto"/>
                      <w:sz w:val="21"/>
                      <w:szCs w:val="21"/>
                    </w:rPr>
                    <w:t>0.2t/a</w:t>
                  </w:r>
                </w:p>
              </w:tc>
              <w:tc>
                <w:tcPr>
                  <w:tcW w:w="1165" w:type="dxa"/>
                  <w:noWrap w:val="0"/>
                  <w:vAlign w:val="center"/>
                </w:tcPr>
                <w:p w14:paraId="43974DFC">
                  <w:pPr>
                    <w:spacing w:line="240" w:lineRule="auto"/>
                    <w:ind w:left="0" w:leftChars="0" w:firstLine="0" w:firstLineChars="0"/>
                    <w:jc w:val="center"/>
                    <w:rPr>
                      <w:rFonts w:hint="eastAsia"/>
                      <w:bCs/>
                      <w:color w:val="auto"/>
                      <w:sz w:val="21"/>
                      <w:szCs w:val="21"/>
                    </w:rPr>
                  </w:pPr>
                  <w:r>
                    <w:rPr>
                      <w:rFonts w:hint="eastAsia"/>
                      <w:bCs/>
                      <w:color w:val="auto"/>
                      <w:sz w:val="21"/>
                      <w:szCs w:val="21"/>
                    </w:rPr>
                    <w:t>液态</w:t>
                  </w:r>
                </w:p>
              </w:tc>
              <w:tc>
                <w:tcPr>
                  <w:tcW w:w="1062" w:type="dxa"/>
                  <w:noWrap w:val="0"/>
                  <w:vAlign w:val="center"/>
                </w:tcPr>
                <w:p w14:paraId="2921281F">
                  <w:pPr>
                    <w:spacing w:line="240" w:lineRule="auto"/>
                    <w:ind w:left="0" w:leftChars="0" w:firstLine="0" w:firstLineChars="0"/>
                    <w:jc w:val="center"/>
                    <w:rPr>
                      <w:rFonts w:hint="eastAsia"/>
                      <w:bCs/>
                      <w:color w:val="auto"/>
                      <w:sz w:val="21"/>
                      <w:szCs w:val="21"/>
                    </w:rPr>
                  </w:pPr>
                  <w:r>
                    <w:rPr>
                      <w:rFonts w:hint="eastAsia"/>
                      <w:bCs/>
                      <w:color w:val="auto"/>
                      <w:sz w:val="21"/>
                      <w:szCs w:val="21"/>
                    </w:rPr>
                    <w:t>外购</w:t>
                  </w:r>
                </w:p>
              </w:tc>
              <w:tc>
                <w:tcPr>
                  <w:tcW w:w="2400" w:type="dxa"/>
                  <w:noWrap w:val="0"/>
                  <w:vAlign w:val="center"/>
                </w:tcPr>
                <w:p w14:paraId="6F2E2137">
                  <w:pPr>
                    <w:spacing w:line="240" w:lineRule="auto"/>
                    <w:ind w:left="0" w:leftChars="0" w:firstLine="0" w:firstLineChars="0"/>
                    <w:jc w:val="center"/>
                    <w:rPr>
                      <w:rFonts w:hint="eastAsia"/>
                      <w:bCs/>
                      <w:color w:val="auto"/>
                      <w:sz w:val="21"/>
                      <w:szCs w:val="21"/>
                    </w:rPr>
                  </w:pPr>
                  <w:r>
                    <w:rPr>
                      <w:bCs/>
                      <w:color w:val="auto"/>
                      <w:sz w:val="21"/>
                      <w:szCs w:val="21"/>
                    </w:rPr>
                    <w:t>不进行储存，需用时市场购买</w:t>
                  </w:r>
                </w:p>
              </w:tc>
            </w:tr>
            <w:tr w14:paraId="47E24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78" w:type="dxa"/>
                  <w:noWrap w:val="0"/>
                  <w:vAlign w:val="center"/>
                </w:tcPr>
                <w:p w14:paraId="6476C641">
                  <w:pPr>
                    <w:spacing w:line="276" w:lineRule="auto"/>
                    <w:ind w:left="0" w:leftChars="0" w:firstLine="0" w:firstLineChars="0"/>
                    <w:jc w:val="center"/>
                    <w:rPr>
                      <w:bCs/>
                      <w:color w:val="auto"/>
                      <w:sz w:val="21"/>
                      <w:szCs w:val="21"/>
                    </w:rPr>
                  </w:pPr>
                  <w:r>
                    <w:rPr>
                      <w:rFonts w:hint="eastAsia"/>
                      <w:bCs/>
                      <w:color w:val="auto"/>
                      <w:sz w:val="21"/>
                      <w:szCs w:val="21"/>
                    </w:rPr>
                    <w:t>3</w:t>
                  </w:r>
                </w:p>
              </w:tc>
              <w:tc>
                <w:tcPr>
                  <w:tcW w:w="1230" w:type="dxa"/>
                  <w:noWrap w:val="0"/>
                  <w:vAlign w:val="center"/>
                </w:tcPr>
                <w:p w14:paraId="0A5E10D4">
                  <w:pPr>
                    <w:spacing w:line="276" w:lineRule="auto"/>
                    <w:ind w:left="0" w:leftChars="0" w:firstLine="0" w:firstLineChars="0"/>
                    <w:jc w:val="center"/>
                    <w:rPr>
                      <w:bCs/>
                      <w:color w:val="auto"/>
                      <w:sz w:val="21"/>
                      <w:szCs w:val="21"/>
                    </w:rPr>
                  </w:pPr>
                  <w:r>
                    <w:rPr>
                      <w:bCs/>
                      <w:color w:val="auto"/>
                      <w:sz w:val="21"/>
                      <w:szCs w:val="21"/>
                    </w:rPr>
                    <w:t>生活用水</w:t>
                  </w:r>
                </w:p>
              </w:tc>
              <w:tc>
                <w:tcPr>
                  <w:tcW w:w="1362" w:type="dxa"/>
                  <w:noWrap w:val="0"/>
                  <w:vAlign w:val="center"/>
                </w:tcPr>
                <w:p w14:paraId="091B6E43">
                  <w:pPr>
                    <w:spacing w:line="276" w:lineRule="auto"/>
                    <w:ind w:left="0" w:leftChars="0" w:firstLine="0" w:firstLineChars="0"/>
                    <w:jc w:val="center"/>
                    <w:rPr>
                      <w:bCs/>
                      <w:color w:val="auto"/>
                      <w:sz w:val="21"/>
                      <w:szCs w:val="21"/>
                    </w:rPr>
                  </w:pPr>
                  <w:r>
                    <w:rPr>
                      <w:rFonts w:hint="eastAsia"/>
                      <w:bCs/>
                      <w:color w:val="auto"/>
                      <w:sz w:val="21"/>
                      <w:szCs w:val="21"/>
                      <w:lang w:val="en-US" w:eastAsia="zh-CN"/>
                    </w:rPr>
                    <w:t>27</w:t>
                  </w:r>
                  <w:r>
                    <w:rPr>
                      <w:rFonts w:hint="eastAsia"/>
                      <w:bCs/>
                      <w:color w:val="auto"/>
                      <w:sz w:val="21"/>
                      <w:szCs w:val="21"/>
                    </w:rPr>
                    <w:t>m</w:t>
                  </w:r>
                  <w:r>
                    <w:rPr>
                      <w:rFonts w:hint="eastAsia"/>
                      <w:bCs/>
                      <w:color w:val="auto"/>
                      <w:sz w:val="21"/>
                      <w:szCs w:val="21"/>
                      <w:vertAlign w:val="superscript"/>
                    </w:rPr>
                    <w:t>3</w:t>
                  </w:r>
                  <w:r>
                    <w:rPr>
                      <w:bCs/>
                      <w:color w:val="auto"/>
                      <w:sz w:val="21"/>
                      <w:szCs w:val="21"/>
                    </w:rPr>
                    <w:t>/a</w:t>
                  </w:r>
                </w:p>
              </w:tc>
              <w:tc>
                <w:tcPr>
                  <w:tcW w:w="1165" w:type="dxa"/>
                  <w:noWrap w:val="0"/>
                  <w:vAlign w:val="center"/>
                </w:tcPr>
                <w:p w14:paraId="32E814A8">
                  <w:pPr>
                    <w:spacing w:line="276" w:lineRule="auto"/>
                    <w:ind w:left="0" w:leftChars="0" w:firstLine="0" w:firstLineChars="0"/>
                    <w:jc w:val="center"/>
                    <w:rPr>
                      <w:rFonts w:hint="eastAsia"/>
                      <w:bCs/>
                      <w:color w:val="auto"/>
                      <w:sz w:val="21"/>
                      <w:szCs w:val="21"/>
                    </w:rPr>
                  </w:pPr>
                  <w:r>
                    <w:rPr>
                      <w:rFonts w:hint="eastAsia"/>
                      <w:bCs/>
                      <w:color w:val="auto"/>
                      <w:sz w:val="21"/>
                      <w:szCs w:val="21"/>
                    </w:rPr>
                    <w:t>/</w:t>
                  </w:r>
                </w:p>
              </w:tc>
              <w:tc>
                <w:tcPr>
                  <w:tcW w:w="1062" w:type="dxa"/>
                  <w:noWrap w:val="0"/>
                  <w:vAlign w:val="center"/>
                </w:tcPr>
                <w:p w14:paraId="122B4A16">
                  <w:pPr>
                    <w:spacing w:line="276" w:lineRule="auto"/>
                    <w:ind w:left="0" w:leftChars="0" w:firstLine="0" w:firstLineChars="0"/>
                    <w:jc w:val="center"/>
                    <w:rPr>
                      <w:rFonts w:hint="eastAsia"/>
                      <w:bCs/>
                      <w:color w:val="auto"/>
                      <w:sz w:val="21"/>
                      <w:szCs w:val="21"/>
                    </w:rPr>
                  </w:pPr>
                  <w:r>
                    <w:rPr>
                      <w:rFonts w:hint="eastAsia"/>
                      <w:bCs/>
                      <w:color w:val="auto"/>
                      <w:sz w:val="21"/>
                      <w:szCs w:val="21"/>
                    </w:rPr>
                    <w:t>桶装水</w:t>
                  </w:r>
                </w:p>
              </w:tc>
              <w:tc>
                <w:tcPr>
                  <w:tcW w:w="2400" w:type="dxa"/>
                  <w:noWrap w:val="0"/>
                  <w:vAlign w:val="center"/>
                </w:tcPr>
                <w:p w14:paraId="7A2FBD10">
                  <w:pPr>
                    <w:spacing w:line="276" w:lineRule="auto"/>
                    <w:ind w:left="0" w:leftChars="0" w:firstLine="0" w:firstLineChars="0"/>
                    <w:jc w:val="center"/>
                    <w:rPr>
                      <w:rFonts w:hint="eastAsia"/>
                      <w:bCs/>
                      <w:color w:val="auto"/>
                      <w:sz w:val="21"/>
                      <w:szCs w:val="21"/>
                    </w:rPr>
                  </w:pPr>
                  <w:r>
                    <w:rPr>
                      <w:rFonts w:hint="eastAsia"/>
                      <w:bCs/>
                      <w:color w:val="auto"/>
                      <w:sz w:val="21"/>
                      <w:szCs w:val="21"/>
                    </w:rPr>
                    <w:t>/</w:t>
                  </w:r>
                </w:p>
              </w:tc>
            </w:tr>
          </w:tbl>
          <w:p w14:paraId="1F843D5F">
            <w:pPr>
              <w:spacing w:line="360" w:lineRule="auto"/>
              <w:ind w:firstLine="420"/>
              <w:rPr>
                <w:bCs/>
                <w:color w:val="auto"/>
                <w:sz w:val="21"/>
                <w:szCs w:val="21"/>
              </w:rPr>
            </w:pPr>
            <w:r>
              <w:rPr>
                <w:bCs/>
                <w:color w:val="auto"/>
                <w:sz w:val="21"/>
                <w:szCs w:val="21"/>
              </w:rPr>
              <w:t>理化性质：</w:t>
            </w:r>
          </w:p>
          <w:p w14:paraId="0B679E53">
            <w:pPr>
              <w:spacing w:line="360" w:lineRule="auto"/>
              <w:ind w:firstLine="420"/>
              <w:rPr>
                <w:rFonts w:hint="eastAsia"/>
                <w:bCs/>
                <w:color w:val="auto"/>
                <w:sz w:val="21"/>
                <w:szCs w:val="21"/>
              </w:rPr>
            </w:pPr>
            <w:r>
              <w:rPr>
                <w:bCs/>
                <w:color w:val="auto"/>
                <w:sz w:val="21"/>
                <w:szCs w:val="21"/>
              </w:rPr>
              <w:t>0#柴油：密度相对较轻的一类柴油。通常指180~370℃馏分。一般由天然石油的直馏柴油与二次加工柴油掺合而得。有时也掺入一部分裂化产物。与重柴油相比，质量要求较严，十六烷值较高，粘度较小，凝固点和含硫量较低。轻柴油广泛用于柴油汽车、拖拉机以及配用于船舶、矿山、发电、钻井等设备的高速柴油发动机燃料</w:t>
            </w:r>
            <w:r>
              <w:rPr>
                <w:rFonts w:hint="eastAsia"/>
                <w:bCs/>
                <w:color w:val="auto"/>
                <w:sz w:val="21"/>
                <w:szCs w:val="21"/>
              </w:rPr>
              <w:t>。</w:t>
            </w:r>
          </w:p>
          <w:p w14:paraId="6A10C6EF">
            <w:pPr>
              <w:spacing w:line="360" w:lineRule="auto"/>
              <w:ind w:firstLine="420"/>
              <w:rPr>
                <w:bCs/>
                <w:color w:val="auto"/>
                <w:sz w:val="21"/>
                <w:szCs w:val="21"/>
              </w:rPr>
            </w:pPr>
            <w:r>
              <w:rPr>
                <w:bCs/>
                <w:color w:val="auto"/>
                <w:sz w:val="21"/>
                <w:szCs w:val="21"/>
              </w:rPr>
              <w:t>润滑油：是用在各种类型汽车、机械设备上以减少摩擦，保护机械及加工件的液体或半固体润滑剂，主要起润滑、冷却、防锈、清洁、密封和缓冲等作用(Roab)。润滑油一般由基础油和添加剂两部分组成。基础油是润滑油的主要成分，决定着润滑油的基本性质，添加剂则可弥补和改善基础油性能方面的不足，赋予某些新的性能，是润滑油的重要组成部分。</w:t>
            </w:r>
          </w:p>
          <w:p w14:paraId="39F29209">
            <w:pPr>
              <w:spacing w:line="276" w:lineRule="auto"/>
              <w:ind w:firstLine="420"/>
              <w:rPr>
                <w:rFonts w:hint="eastAsia"/>
                <w:b/>
                <w:bCs w:val="0"/>
                <w:color w:val="auto"/>
                <w:sz w:val="21"/>
                <w:szCs w:val="21"/>
                <w:u w:val="single"/>
              </w:rPr>
            </w:pPr>
            <w:r>
              <w:rPr>
                <w:b/>
                <w:bCs w:val="0"/>
                <w:color w:val="auto"/>
                <w:sz w:val="21"/>
                <w:szCs w:val="21"/>
                <w:u w:val="single"/>
              </w:rPr>
              <w:t>（</w:t>
            </w:r>
            <w:r>
              <w:rPr>
                <w:rFonts w:hint="eastAsia"/>
                <w:b/>
                <w:bCs w:val="0"/>
                <w:color w:val="auto"/>
                <w:sz w:val="21"/>
                <w:szCs w:val="21"/>
                <w:u w:val="single"/>
                <w:lang w:val="en-US" w:eastAsia="zh-CN"/>
              </w:rPr>
              <w:t>5</w:t>
            </w:r>
            <w:r>
              <w:rPr>
                <w:b/>
                <w:bCs w:val="0"/>
                <w:color w:val="auto"/>
                <w:sz w:val="21"/>
                <w:szCs w:val="21"/>
                <w:u w:val="single"/>
              </w:rPr>
              <w:t>）</w:t>
            </w:r>
            <w:r>
              <w:rPr>
                <w:rFonts w:hint="eastAsia"/>
                <w:b/>
                <w:bCs w:val="0"/>
                <w:color w:val="auto"/>
                <w:sz w:val="21"/>
                <w:szCs w:val="21"/>
                <w:u w:val="single"/>
              </w:rPr>
              <w:t>主要设备</w:t>
            </w:r>
          </w:p>
          <w:p w14:paraId="5777F677">
            <w:pPr>
              <w:spacing w:line="276" w:lineRule="auto"/>
              <w:ind w:firstLine="420"/>
              <w:rPr>
                <w:bCs/>
                <w:color w:val="auto"/>
                <w:sz w:val="21"/>
                <w:szCs w:val="21"/>
                <w:u w:val="single"/>
              </w:rPr>
            </w:pPr>
            <w:r>
              <w:rPr>
                <w:bCs/>
                <w:color w:val="auto"/>
                <w:sz w:val="21"/>
                <w:szCs w:val="21"/>
                <w:u w:val="single"/>
              </w:rPr>
              <w:t>本项目主要生产设备如下表：</w:t>
            </w:r>
          </w:p>
          <w:p w14:paraId="15634E4D">
            <w:pPr>
              <w:spacing w:line="276" w:lineRule="auto"/>
              <w:ind w:left="0" w:leftChars="0" w:firstLine="0" w:firstLineChars="0"/>
              <w:jc w:val="center"/>
              <w:rPr>
                <w:b/>
                <w:bCs w:val="0"/>
                <w:color w:val="auto"/>
                <w:sz w:val="21"/>
                <w:szCs w:val="21"/>
                <w:u w:val="single"/>
              </w:rPr>
            </w:pPr>
            <w:r>
              <w:rPr>
                <w:b/>
                <w:bCs w:val="0"/>
                <w:color w:val="auto"/>
                <w:sz w:val="21"/>
                <w:szCs w:val="21"/>
                <w:u w:val="single"/>
              </w:rPr>
              <w:t>表2-</w:t>
            </w:r>
            <w:r>
              <w:rPr>
                <w:rFonts w:hint="eastAsia"/>
                <w:b/>
                <w:bCs w:val="0"/>
                <w:color w:val="auto"/>
                <w:sz w:val="21"/>
                <w:szCs w:val="21"/>
                <w:u w:val="single"/>
              </w:rPr>
              <w:t>4</w:t>
            </w:r>
            <w:r>
              <w:rPr>
                <w:b/>
                <w:bCs w:val="0"/>
                <w:color w:val="auto"/>
                <w:sz w:val="21"/>
                <w:szCs w:val="21"/>
                <w:u w:val="single"/>
              </w:rPr>
              <w:t xml:space="preserve">  项目主要设备一览表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015"/>
              <w:gridCol w:w="2294"/>
              <w:gridCol w:w="2492"/>
            </w:tblGrid>
            <w:tr w14:paraId="59FF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01" w:type="pct"/>
                  <w:shd w:val="clear" w:color="auto" w:fill="auto"/>
                  <w:noWrap w:val="0"/>
                  <w:vAlign w:val="center"/>
                </w:tcPr>
                <w:p w14:paraId="25BD9C6D">
                  <w:pPr>
                    <w:spacing w:line="276" w:lineRule="auto"/>
                    <w:ind w:left="0" w:leftChars="0" w:firstLine="0" w:firstLineChars="0"/>
                    <w:jc w:val="center"/>
                    <w:rPr>
                      <w:b/>
                      <w:bCs w:val="0"/>
                      <w:color w:val="auto"/>
                      <w:sz w:val="21"/>
                      <w:szCs w:val="21"/>
                      <w:u w:val="single"/>
                    </w:rPr>
                  </w:pPr>
                  <w:r>
                    <w:rPr>
                      <w:b/>
                      <w:bCs w:val="0"/>
                      <w:color w:val="auto"/>
                      <w:sz w:val="21"/>
                      <w:szCs w:val="21"/>
                      <w:u w:val="single"/>
                    </w:rPr>
                    <w:t>船舶组成</w:t>
                  </w:r>
                </w:p>
              </w:tc>
              <w:tc>
                <w:tcPr>
                  <w:tcW w:w="1273" w:type="pct"/>
                  <w:shd w:val="clear" w:color="auto" w:fill="auto"/>
                  <w:noWrap w:val="0"/>
                  <w:vAlign w:val="center"/>
                </w:tcPr>
                <w:p w14:paraId="7D3E455A">
                  <w:pPr>
                    <w:spacing w:line="276" w:lineRule="auto"/>
                    <w:ind w:left="0" w:leftChars="0" w:firstLine="0" w:firstLineChars="0"/>
                    <w:jc w:val="center"/>
                    <w:rPr>
                      <w:b/>
                      <w:bCs w:val="0"/>
                      <w:color w:val="auto"/>
                      <w:sz w:val="21"/>
                      <w:szCs w:val="21"/>
                      <w:u w:val="single"/>
                    </w:rPr>
                  </w:pPr>
                  <w:r>
                    <w:rPr>
                      <w:b/>
                      <w:bCs w:val="0"/>
                      <w:color w:val="auto"/>
                      <w:sz w:val="21"/>
                      <w:szCs w:val="21"/>
                      <w:u w:val="single"/>
                    </w:rPr>
                    <w:t>项目名称</w:t>
                  </w:r>
                </w:p>
              </w:tc>
              <w:tc>
                <w:tcPr>
                  <w:tcW w:w="1449" w:type="pct"/>
                  <w:shd w:val="clear" w:color="auto" w:fill="auto"/>
                  <w:noWrap w:val="0"/>
                  <w:vAlign w:val="center"/>
                </w:tcPr>
                <w:p w14:paraId="61C4919F">
                  <w:pPr>
                    <w:spacing w:line="276" w:lineRule="auto"/>
                    <w:ind w:left="0" w:leftChars="0" w:firstLine="0" w:firstLineChars="0"/>
                    <w:jc w:val="center"/>
                    <w:rPr>
                      <w:b/>
                      <w:bCs w:val="0"/>
                      <w:color w:val="auto"/>
                      <w:sz w:val="21"/>
                      <w:szCs w:val="21"/>
                      <w:u w:val="single"/>
                    </w:rPr>
                  </w:pPr>
                  <w:r>
                    <w:rPr>
                      <w:b/>
                      <w:bCs w:val="0"/>
                      <w:color w:val="auto"/>
                      <w:sz w:val="21"/>
                      <w:szCs w:val="21"/>
                      <w:u w:val="single"/>
                    </w:rPr>
                    <w:t>材质/型号</w:t>
                  </w:r>
                </w:p>
              </w:tc>
              <w:tc>
                <w:tcPr>
                  <w:tcW w:w="1575" w:type="pct"/>
                  <w:shd w:val="clear" w:color="auto" w:fill="auto"/>
                  <w:noWrap w:val="0"/>
                  <w:vAlign w:val="center"/>
                </w:tcPr>
                <w:p w14:paraId="0CB957C4">
                  <w:pPr>
                    <w:spacing w:line="276" w:lineRule="auto"/>
                    <w:ind w:left="0" w:leftChars="0" w:firstLine="0" w:firstLineChars="0"/>
                    <w:jc w:val="center"/>
                    <w:rPr>
                      <w:b/>
                      <w:bCs w:val="0"/>
                      <w:color w:val="auto"/>
                      <w:sz w:val="21"/>
                      <w:szCs w:val="21"/>
                      <w:u w:val="single"/>
                    </w:rPr>
                  </w:pPr>
                  <w:r>
                    <w:rPr>
                      <w:b/>
                      <w:bCs w:val="0"/>
                      <w:color w:val="auto"/>
                      <w:sz w:val="21"/>
                      <w:szCs w:val="21"/>
                      <w:u w:val="single"/>
                    </w:rPr>
                    <w:t>备注</w:t>
                  </w:r>
                </w:p>
              </w:tc>
            </w:tr>
            <w:tr w14:paraId="7A34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restart"/>
                  <w:shd w:val="clear" w:color="auto" w:fill="auto"/>
                  <w:noWrap w:val="0"/>
                  <w:vAlign w:val="center"/>
                </w:tcPr>
                <w:p w14:paraId="7B4BD1E7">
                  <w:pPr>
                    <w:spacing w:line="240" w:lineRule="auto"/>
                    <w:ind w:left="0" w:leftChars="0" w:firstLine="0" w:firstLineChars="0"/>
                    <w:jc w:val="center"/>
                    <w:rPr>
                      <w:rFonts w:hint="default" w:eastAsia="宋体"/>
                      <w:bCs/>
                      <w:color w:val="auto"/>
                      <w:sz w:val="21"/>
                      <w:szCs w:val="21"/>
                      <w:u w:val="single"/>
                      <w:lang w:val="en-US" w:eastAsia="zh-CN"/>
                    </w:rPr>
                  </w:pPr>
                  <w:r>
                    <w:rPr>
                      <w:rFonts w:hint="eastAsia"/>
                      <w:bCs/>
                      <w:color w:val="auto"/>
                      <w:sz w:val="21"/>
                      <w:szCs w:val="21"/>
                      <w:u w:val="single"/>
                      <w:lang w:val="en-US" w:eastAsia="zh-CN"/>
                    </w:rPr>
                    <w:t>回收作业船</w:t>
                  </w:r>
                </w:p>
              </w:tc>
              <w:tc>
                <w:tcPr>
                  <w:tcW w:w="1273" w:type="pct"/>
                  <w:shd w:val="clear" w:color="auto" w:fill="auto"/>
                  <w:noWrap w:val="0"/>
                  <w:vAlign w:val="center"/>
                </w:tcPr>
                <w:p w14:paraId="173EBFB2">
                  <w:pPr>
                    <w:spacing w:line="240" w:lineRule="auto"/>
                    <w:ind w:left="0" w:leftChars="0" w:firstLine="0" w:firstLineChars="0"/>
                    <w:jc w:val="center"/>
                    <w:rPr>
                      <w:bCs/>
                      <w:color w:val="auto"/>
                      <w:sz w:val="21"/>
                      <w:szCs w:val="21"/>
                      <w:u w:val="single"/>
                    </w:rPr>
                  </w:pPr>
                  <w:r>
                    <w:rPr>
                      <w:bCs/>
                      <w:color w:val="auto"/>
                      <w:sz w:val="21"/>
                      <w:szCs w:val="21"/>
                      <w:u w:val="single"/>
                    </w:rPr>
                    <w:t>船型号</w:t>
                  </w:r>
                </w:p>
              </w:tc>
              <w:tc>
                <w:tcPr>
                  <w:tcW w:w="1449" w:type="pct"/>
                  <w:shd w:val="clear" w:color="auto" w:fill="auto"/>
                  <w:noWrap w:val="0"/>
                  <w:vAlign w:val="center"/>
                </w:tcPr>
                <w:p w14:paraId="26E3BEE6">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c>
                <w:tcPr>
                  <w:tcW w:w="1575" w:type="pct"/>
                  <w:shd w:val="clear" w:color="auto" w:fill="auto"/>
                  <w:noWrap w:val="0"/>
                  <w:vAlign w:val="center"/>
                </w:tcPr>
                <w:p w14:paraId="07338603">
                  <w:pPr>
                    <w:spacing w:line="240" w:lineRule="auto"/>
                    <w:ind w:left="0" w:leftChars="0" w:firstLine="0" w:firstLineChars="0"/>
                    <w:jc w:val="center"/>
                    <w:rPr>
                      <w:bCs/>
                      <w:color w:val="auto"/>
                      <w:sz w:val="21"/>
                      <w:szCs w:val="21"/>
                      <w:u w:val="single"/>
                    </w:rPr>
                  </w:pPr>
                  <w:r>
                    <w:rPr>
                      <w:bCs/>
                      <w:color w:val="auto"/>
                      <w:sz w:val="21"/>
                      <w:szCs w:val="21"/>
                      <w:u w:val="single"/>
                    </w:rPr>
                    <w:t>津市保洁1号</w:t>
                  </w:r>
                </w:p>
              </w:tc>
            </w:tr>
            <w:tr w14:paraId="0698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0DC2AAA9">
                  <w:pPr>
                    <w:spacing w:line="240" w:lineRule="auto"/>
                    <w:ind w:firstLine="420"/>
                    <w:jc w:val="center"/>
                    <w:rPr>
                      <w:bCs/>
                      <w:color w:val="auto"/>
                      <w:sz w:val="21"/>
                      <w:szCs w:val="21"/>
                      <w:u w:val="single"/>
                    </w:rPr>
                  </w:pPr>
                </w:p>
              </w:tc>
              <w:tc>
                <w:tcPr>
                  <w:tcW w:w="1273" w:type="pct"/>
                  <w:shd w:val="clear" w:color="auto" w:fill="auto"/>
                  <w:noWrap w:val="0"/>
                  <w:vAlign w:val="center"/>
                </w:tcPr>
                <w:p w14:paraId="3926E00B">
                  <w:pPr>
                    <w:spacing w:line="240" w:lineRule="auto"/>
                    <w:ind w:left="0" w:leftChars="0" w:firstLine="0" w:firstLineChars="0"/>
                    <w:jc w:val="center"/>
                    <w:rPr>
                      <w:bCs/>
                      <w:color w:val="auto"/>
                      <w:sz w:val="21"/>
                      <w:szCs w:val="21"/>
                      <w:u w:val="single"/>
                    </w:rPr>
                  </w:pPr>
                  <w:r>
                    <w:rPr>
                      <w:bCs/>
                      <w:color w:val="auto"/>
                      <w:sz w:val="21"/>
                      <w:szCs w:val="21"/>
                      <w:u w:val="single"/>
                    </w:rPr>
                    <w:t>船舶类型</w:t>
                  </w:r>
                </w:p>
              </w:tc>
              <w:tc>
                <w:tcPr>
                  <w:tcW w:w="1449" w:type="pct"/>
                  <w:shd w:val="clear" w:color="auto" w:fill="auto"/>
                  <w:noWrap w:val="0"/>
                  <w:vAlign w:val="center"/>
                </w:tcPr>
                <w:p w14:paraId="3614D82E">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B型</w:t>
                  </w:r>
                </w:p>
              </w:tc>
              <w:tc>
                <w:tcPr>
                  <w:tcW w:w="1575" w:type="pct"/>
                  <w:shd w:val="clear" w:color="auto" w:fill="auto"/>
                  <w:noWrap w:val="0"/>
                  <w:vAlign w:val="center"/>
                </w:tcPr>
                <w:p w14:paraId="5E2F5763">
                  <w:pPr>
                    <w:spacing w:line="240" w:lineRule="auto"/>
                    <w:ind w:left="0" w:leftChars="0" w:firstLine="0" w:firstLineChars="0"/>
                    <w:jc w:val="center"/>
                    <w:rPr>
                      <w:bCs/>
                      <w:color w:val="auto"/>
                      <w:sz w:val="21"/>
                      <w:szCs w:val="21"/>
                      <w:u w:val="single"/>
                    </w:rPr>
                  </w:pPr>
                  <w:r>
                    <w:rPr>
                      <w:bCs/>
                      <w:color w:val="auto"/>
                      <w:sz w:val="21"/>
                      <w:szCs w:val="21"/>
                      <w:u w:val="single"/>
                    </w:rPr>
                    <w:t>溢油（污油）回收船</w:t>
                  </w:r>
                </w:p>
              </w:tc>
            </w:tr>
            <w:tr w14:paraId="156C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01" w:type="pct"/>
                  <w:vMerge w:val="continue"/>
                  <w:shd w:val="clear" w:color="auto" w:fill="auto"/>
                  <w:noWrap w:val="0"/>
                  <w:vAlign w:val="center"/>
                </w:tcPr>
                <w:p w14:paraId="60C0179F">
                  <w:pPr>
                    <w:spacing w:line="240" w:lineRule="auto"/>
                    <w:ind w:firstLine="420"/>
                    <w:jc w:val="center"/>
                    <w:rPr>
                      <w:bCs/>
                      <w:color w:val="auto"/>
                      <w:sz w:val="21"/>
                      <w:szCs w:val="21"/>
                      <w:u w:val="single"/>
                    </w:rPr>
                  </w:pPr>
                </w:p>
              </w:tc>
              <w:tc>
                <w:tcPr>
                  <w:tcW w:w="1273" w:type="pct"/>
                  <w:shd w:val="clear" w:color="auto" w:fill="auto"/>
                  <w:noWrap w:val="0"/>
                  <w:vAlign w:val="center"/>
                </w:tcPr>
                <w:p w14:paraId="55C0B9CC">
                  <w:pPr>
                    <w:spacing w:line="240" w:lineRule="auto"/>
                    <w:ind w:left="0" w:leftChars="0" w:firstLine="0" w:firstLineChars="0"/>
                    <w:jc w:val="center"/>
                    <w:rPr>
                      <w:bCs/>
                      <w:color w:val="auto"/>
                      <w:sz w:val="21"/>
                      <w:szCs w:val="21"/>
                      <w:u w:val="single"/>
                    </w:rPr>
                  </w:pPr>
                  <w:r>
                    <w:rPr>
                      <w:bCs/>
                      <w:color w:val="auto"/>
                      <w:sz w:val="21"/>
                      <w:szCs w:val="21"/>
                      <w:u w:val="single"/>
                    </w:rPr>
                    <w:t>载重吨</w:t>
                  </w:r>
                </w:p>
              </w:tc>
              <w:tc>
                <w:tcPr>
                  <w:tcW w:w="1449" w:type="pct"/>
                  <w:shd w:val="clear" w:color="auto" w:fill="auto"/>
                  <w:noWrap w:val="0"/>
                  <w:vAlign w:val="center"/>
                </w:tcPr>
                <w:p w14:paraId="3EC9681E">
                  <w:pPr>
                    <w:spacing w:line="240" w:lineRule="auto"/>
                    <w:ind w:left="0" w:leftChars="0" w:firstLine="0" w:firstLineChars="0"/>
                    <w:jc w:val="center"/>
                    <w:rPr>
                      <w:bCs/>
                      <w:color w:val="auto"/>
                      <w:sz w:val="21"/>
                      <w:szCs w:val="21"/>
                      <w:u w:val="single"/>
                    </w:rPr>
                  </w:pPr>
                  <w:r>
                    <w:rPr>
                      <w:bCs/>
                      <w:color w:val="auto"/>
                      <w:sz w:val="21"/>
                      <w:szCs w:val="21"/>
                      <w:u w:val="single"/>
                    </w:rPr>
                    <w:t>38.61t</w:t>
                  </w:r>
                </w:p>
              </w:tc>
              <w:tc>
                <w:tcPr>
                  <w:tcW w:w="1575" w:type="pct"/>
                  <w:shd w:val="clear" w:color="auto" w:fill="auto"/>
                  <w:noWrap w:val="0"/>
                  <w:vAlign w:val="center"/>
                </w:tcPr>
                <w:p w14:paraId="50FB0EF1">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7B07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5FD33FAE">
                  <w:pPr>
                    <w:spacing w:line="240" w:lineRule="auto"/>
                    <w:ind w:firstLine="420"/>
                    <w:jc w:val="center"/>
                    <w:rPr>
                      <w:bCs/>
                      <w:color w:val="auto"/>
                      <w:sz w:val="21"/>
                      <w:szCs w:val="21"/>
                      <w:u w:val="single"/>
                    </w:rPr>
                  </w:pPr>
                </w:p>
              </w:tc>
              <w:tc>
                <w:tcPr>
                  <w:tcW w:w="1273" w:type="pct"/>
                  <w:shd w:val="clear" w:color="auto" w:fill="auto"/>
                  <w:noWrap w:val="0"/>
                  <w:vAlign w:val="center"/>
                </w:tcPr>
                <w:p w14:paraId="7EE2CD87">
                  <w:pPr>
                    <w:spacing w:line="240" w:lineRule="auto"/>
                    <w:ind w:left="0" w:leftChars="0" w:firstLine="0" w:firstLineChars="0"/>
                    <w:jc w:val="center"/>
                    <w:rPr>
                      <w:bCs/>
                      <w:color w:val="auto"/>
                      <w:sz w:val="21"/>
                      <w:szCs w:val="21"/>
                      <w:u w:val="single"/>
                    </w:rPr>
                  </w:pPr>
                  <w:r>
                    <w:rPr>
                      <w:bCs/>
                      <w:color w:val="auto"/>
                      <w:sz w:val="21"/>
                      <w:szCs w:val="21"/>
                      <w:u w:val="single"/>
                    </w:rPr>
                    <w:t>净吨位</w:t>
                  </w:r>
                </w:p>
              </w:tc>
              <w:tc>
                <w:tcPr>
                  <w:tcW w:w="1449" w:type="pct"/>
                  <w:shd w:val="clear" w:color="auto" w:fill="auto"/>
                  <w:noWrap w:val="0"/>
                  <w:vAlign w:val="center"/>
                </w:tcPr>
                <w:p w14:paraId="2789FCA6">
                  <w:pPr>
                    <w:spacing w:line="240" w:lineRule="auto"/>
                    <w:ind w:left="0" w:leftChars="0" w:firstLine="0" w:firstLineChars="0"/>
                    <w:jc w:val="center"/>
                    <w:rPr>
                      <w:bCs/>
                      <w:color w:val="auto"/>
                      <w:sz w:val="21"/>
                      <w:szCs w:val="21"/>
                      <w:u w:val="single"/>
                    </w:rPr>
                  </w:pPr>
                  <w:r>
                    <w:rPr>
                      <w:bCs/>
                      <w:color w:val="auto"/>
                      <w:sz w:val="21"/>
                      <w:szCs w:val="21"/>
                      <w:u w:val="single"/>
                    </w:rPr>
                    <w:t>40</w:t>
                  </w:r>
                </w:p>
              </w:tc>
              <w:tc>
                <w:tcPr>
                  <w:tcW w:w="1575" w:type="pct"/>
                  <w:shd w:val="clear" w:color="auto" w:fill="auto"/>
                  <w:noWrap w:val="0"/>
                  <w:vAlign w:val="center"/>
                </w:tcPr>
                <w:p w14:paraId="7CE5281A">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0CD0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6F338F14">
                  <w:pPr>
                    <w:spacing w:line="240" w:lineRule="auto"/>
                    <w:ind w:firstLine="420"/>
                    <w:jc w:val="center"/>
                    <w:rPr>
                      <w:bCs/>
                      <w:color w:val="auto"/>
                      <w:sz w:val="21"/>
                      <w:szCs w:val="21"/>
                      <w:u w:val="single"/>
                    </w:rPr>
                  </w:pPr>
                </w:p>
              </w:tc>
              <w:tc>
                <w:tcPr>
                  <w:tcW w:w="1273" w:type="pct"/>
                  <w:shd w:val="clear" w:color="auto" w:fill="auto"/>
                  <w:noWrap w:val="0"/>
                  <w:vAlign w:val="center"/>
                </w:tcPr>
                <w:p w14:paraId="6DBCA6E0">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抗风等级</w:t>
                  </w:r>
                </w:p>
              </w:tc>
              <w:tc>
                <w:tcPr>
                  <w:tcW w:w="1449" w:type="pct"/>
                  <w:shd w:val="clear" w:color="auto" w:fill="auto"/>
                  <w:noWrap w:val="0"/>
                  <w:vAlign w:val="center"/>
                </w:tcPr>
                <w:p w14:paraId="6E1C2823">
                  <w:pPr>
                    <w:spacing w:line="240" w:lineRule="auto"/>
                    <w:ind w:left="0" w:leftChars="0" w:firstLine="0" w:firstLineChars="0"/>
                    <w:jc w:val="center"/>
                    <w:rPr>
                      <w:rFonts w:hint="eastAsia"/>
                      <w:bCs/>
                      <w:color w:val="auto"/>
                      <w:sz w:val="21"/>
                      <w:szCs w:val="21"/>
                      <w:u w:val="single"/>
                    </w:rPr>
                  </w:pPr>
                  <w:r>
                    <w:rPr>
                      <w:bCs/>
                      <w:color w:val="auto"/>
                      <w:sz w:val="21"/>
                      <w:szCs w:val="21"/>
                      <w:u w:val="single"/>
                    </w:rPr>
                    <w:t>7级</w:t>
                  </w:r>
                </w:p>
              </w:tc>
              <w:tc>
                <w:tcPr>
                  <w:tcW w:w="1575" w:type="pct"/>
                  <w:shd w:val="clear" w:color="auto" w:fill="auto"/>
                  <w:noWrap w:val="0"/>
                  <w:vAlign w:val="center"/>
                </w:tcPr>
                <w:p w14:paraId="14549793">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615C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restart"/>
                  <w:shd w:val="clear" w:color="auto" w:fill="auto"/>
                  <w:noWrap w:val="0"/>
                  <w:vAlign w:val="center"/>
                </w:tcPr>
                <w:p w14:paraId="5DDE4DE7">
                  <w:pPr>
                    <w:spacing w:line="240" w:lineRule="auto"/>
                    <w:ind w:left="0" w:leftChars="0" w:firstLine="0" w:firstLineChars="0"/>
                    <w:jc w:val="center"/>
                    <w:rPr>
                      <w:bCs/>
                      <w:color w:val="auto"/>
                      <w:sz w:val="21"/>
                      <w:szCs w:val="21"/>
                      <w:u w:val="single"/>
                    </w:rPr>
                  </w:pPr>
                  <w:r>
                    <w:rPr>
                      <w:bCs/>
                      <w:color w:val="auto"/>
                      <w:sz w:val="21"/>
                      <w:szCs w:val="21"/>
                      <w:u w:val="single"/>
                    </w:rPr>
                    <w:t>船体部分</w:t>
                  </w:r>
                </w:p>
              </w:tc>
              <w:tc>
                <w:tcPr>
                  <w:tcW w:w="1273" w:type="pct"/>
                  <w:shd w:val="clear" w:color="auto" w:fill="auto"/>
                  <w:noWrap w:val="0"/>
                  <w:vAlign w:val="center"/>
                </w:tcPr>
                <w:p w14:paraId="4992F1A9">
                  <w:pPr>
                    <w:spacing w:line="240" w:lineRule="auto"/>
                    <w:ind w:left="0" w:leftChars="0" w:firstLine="0" w:firstLineChars="0"/>
                    <w:jc w:val="center"/>
                    <w:rPr>
                      <w:bCs/>
                      <w:color w:val="auto"/>
                      <w:sz w:val="21"/>
                      <w:szCs w:val="21"/>
                      <w:u w:val="single"/>
                    </w:rPr>
                  </w:pPr>
                  <w:r>
                    <w:rPr>
                      <w:bCs/>
                      <w:color w:val="auto"/>
                      <w:sz w:val="21"/>
                      <w:szCs w:val="21"/>
                      <w:u w:val="single"/>
                    </w:rPr>
                    <w:t>总长</w:t>
                  </w:r>
                </w:p>
              </w:tc>
              <w:tc>
                <w:tcPr>
                  <w:tcW w:w="1449" w:type="pct"/>
                  <w:shd w:val="clear" w:color="auto" w:fill="auto"/>
                  <w:noWrap w:val="0"/>
                  <w:vAlign w:val="center"/>
                </w:tcPr>
                <w:p w14:paraId="4CDEFBD5">
                  <w:pPr>
                    <w:spacing w:line="240" w:lineRule="auto"/>
                    <w:ind w:left="0" w:leftChars="0" w:firstLine="0" w:firstLineChars="0"/>
                    <w:jc w:val="center"/>
                    <w:rPr>
                      <w:bCs/>
                      <w:color w:val="auto"/>
                      <w:sz w:val="21"/>
                      <w:szCs w:val="21"/>
                      <w:u w:val="single"/>
                    </w:rPr>
                  </w:pPr>
                  <w:r>
                    <w:rPr>
                      <w:bCs/>
                      <w:color w:val="auto"/>
                      <w:sz w:val="21"/>
                      <w:szCs w:val="21"/>
                      <w:u w:val="single"/>
                    </w:rPr>
                    <w:t>21.6m</w:t>
                  </w:r>
                </w:p>
              </w:tc>
              <w:tc>
                <w:tcPr>
                  <w:tcW w:w="1575" w:type="pct"/>
                  <w:shd w:val="clear" w:color="auto" w:fill="auto"/>
                  <w:noWrap w:val="0"/>
                  <w:vAlign w:val="center"/>
                </w:tcPr>
                <w:p w14:paraId="454FBB14">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02AE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200BF91F">
                  <w:pPr>
                    <w:spacing w:line="240" w:lineRule="auto"/>
                    <w:ind w:firstLine="420"/>
                    <w:jc w:val="center"/>
                    <w:rPr>
                      <w:bCs/>
                      <w:color w:val="auto"/>
                      <w:sz w:val="21"/>
                      <w:szCs w:val="21"/>
                      <w:u w:val="single"/>
                    </w:rPr>
                  </w:pPr>
                </w:p>
              </w:tc>
              <w:tc>
                <w:tcPr>
                  <w:tcW w:w="1273" w:type="pct"/>
                  <w:shd w:val="clear" w:color="auto" w:fill="auto"/>
                  <w:noWrap w:val="0"/>
                  <w:vAlign w:val="center"/>
                </w:tcPr>
                <w:p w14:paraId="67BA07FF">
                  <w:pPr>
                    <w:spacing w:line="240" w:lineRule="auto"/>
                    <w:ind w:left="0" w:leftChars="0" w:firstLine="0" w:firstLineChars="0"/>
                    <w:jc w:val="center"/>
                    <w:rPr>
                      <w:bCs/>
                      <w:color w:val="auto"/>
                      <w:sz w:val="21"/>
                      <w:szCs w:val="21"/>
                      <w:u w:val="single"/>
                    </w:rPr>
                  </w:pPr>
                  <w:r>
                    <w:rPr>
                      <w:bCs/>
                      <w:color w:val="auto"/>
                      <w:sz w:val="21"/>
                      <w:szCs w:val="21"/>
                      <w:u w:val="single"/>
                    </w:rPr>
                    <w:t>船长</w:t>
                  </w:r>
                </w:p>
              </w:tc>
              <w:tc>
                <w:tcPr>
                  <w:tcW w:w="1449" w:type="pct"/>
                  <w:shd w:val="clear" w:color="auto" w:fill="auto"/>
                  <w:noWrap w:val="0"/>
                  <w:vAlign w:val="center"/>
                </w:tcPr>
                <w:p w14:paraId="6485D826">
                  <w:pPr>
                    <w:spacing w:line="240" w:lineRule="auto"/>
                    <w:ind w:left="0" w:leftChars="0" w:firstLine="0" w:firstLineChars="0"/>
                    <w:jc w:val="center"/>
                    <w:rPr>
                      <w:bCs/>
                      <w:color w:val="auto"/>
                      <w:sz w:val="21"/>
                      <w:szCs w:val="21"/>
                      <w:u w:val="single"/>
                    </w:rPr>
                  </w:pPr>
                  <w:r>
                    <w:rPr>
                      <w:bCs/>
                      <w:color w:val="auto"/>
                      <w:sz w:val="21"/>
                      <w:szCs w:val="21"/>
                      <w:u w:val="single"/>
                    </w:rPr>
                    <w:t>20.30m</w:t>
                  </w:r>
                </w:p>
              </w:tc>
              <w:tc>
                <w:tcPr>
                  <w:tcW w:w="1575" w:type="pct"/>
                  <w:shd w:val="clear" w:color="auto" w:fill="auto"/>
                  <w:noWrap w:val="0"/>
                  <w:vAlign w:val="center"/>
                </w:tcPr>
                <w:p w14:paraId="2E444621">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00F7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7792BF41">
                  <w:pPr>
                    <w:spacing w:line="240" w:lineRule="auto"/>
                    <w:ind w:firstLine="420"/>
                    <w:jc w:val="center"/>
                    <w:rPr>
                      <w:bCs/>
                      <w:color w:val="auto"/>
                      <w:sz w:val="21"/>
                      <w:szCs w:val="21"/>
                      <w:u w:val="single"/>
                    </w:rPr>
                  </w:pPr>
                </w:p>
              </w:tc>
              <w:tc>
                <w:tcPr>
                  <w:tcW w:w="1273" w:type="pct"/>
                  <w:shd w:val="clear" w:color="auto" w:fill="auto"/>
                  <w:noWrap w:val="0"/>
                  <w:vAlign w:val="center"/>
                </w:tcPr>
                <w:p w14:paraId="79A0CAF4">
                  <w:pPr>
                    <w:spacing w:line="240" w:lineRule="auto"/>
                    <w:ind w:left="0" w:leftChars="0" w:firstLine="0" w:firstLineChars="0"/>
                    <w:jc w:val="center"/>
                    <w:rPr>
                      <w:bCs/>
                      <w:color w:val="auto"/>
                      <w:sz w:val="21"/>
                      <w:szCs w:val="21"/>
                      <w:u w:val="single"/>
                    </w:rPr>
                  </w:pPr>
                  <w:r>
                    <w:rPr>
                      <w:bCs/>
                      <w:color w:val="auto"/>
                      <w:sz w:val="21"/>
                      <w:szCs w:val="21"/>
                      <w:u w:val="single"/>
                    </w:rPr>
                    <w:t>船宽</w:t>
                  </w:r>
                </w:p>
              </w:tc>
              <w:tc>
                <w:tcPr>
                  <w:tcW w:w="1449" w:type="pct"/>
                  <w:shd w:val="clear" w:color="auto" w:fill="auto"/>
                  <w:noWrap w:val="0"/>
                  <w:vAlign w:val="center"/>
                </w:tcPr>
                <w:p w14:paraId="45077C7B">
                  <w:pPr>
                    <w:spacing w:line="240" w:lineRule="auto"/>
                    <w:ind w:left="0" w:leftChars="0" w:firstLine="0" w:firstLineChars="0"/>
                    <w:jc w:val="center"/>
                    <w:rPr>
                      <w:bCs/>
                      <w:color w:val="auto"/>
                      <w:sz w:val="21"/>
                      <w:szCs w:val="21"/>
                      <w:u w:val="single"/>
                    </w:rPr>
                  </w:pPr>
                  <w:r>
                    <w:rPr>
                      <w:bCs/>
                      <w:color w:val="auto"/>
                      <w:sz w:val="21"/>
                      <w:szCs w:val="21"/>
                      <w:u w:val="single"/>
                    </w:rPr>
                    <w:t>5.60m</w:t>
                  </w:r>
                </w:p>
              </w:tc>
              <w:tc>
                <w:tcPr>
                  <w:tcW w:w="1575" w:type="pct"/>
                  <w:shd w:val="clear" w:color="auto" w:fill="auto"/>
                  <w:noWrap w:val="0"/>
                  <w:vAlign w:val="center"/>
                </w:tcPr>
                <w:p w14:paraId="0FF0DDE0">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0B6A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015C3514">
                  <w:pPr>
                    <w:spacing w:line="240" w:lineRule="auto"/>
                    <w:ind w:firstLine="420"/>
                    <w:jc w:val="center"/>
                    <w:rPr>
                      <w:bCs/>
                      <w:color w:val="auto"/>
                      <w:sz w:val="21"/>
                      <w:szCs w:val="21"/>
                      <w:u w:val="single"/>
                    </w:rPr>
                  </w:pPr>
                </w:p>
              </w:tc>
              <w:tc>
                <w:tcPr>
                  <w:tcW w:w="1273" w:type="pct"/>
                  <w:shd w:val="clear" w:color="auto" w:fill="auto"/>
                  <w:noWrap w:val="0"/>
                  <w:vAlign w:val="center"/>
                </w:tcPr>
                <w:p w14:paraId="05B8A4D4">
                  <w:pPr>
                    <w:spacing w:line="240" w:lineRule="auto"/>
                    <w:ind w:left="0" w:leftChars="0" w:firstLine="0" w:firstLineChars="0"/>
                    <w:jc w:val="center"/>
                    <w:rPr>
                      <w:bCs/>
                      <w:color w:val="auto"/>
                      <w:sz w:val="21"/>
                      <w:szCs w:val="21"/>
                      <w:u w:val="single"/>
                    </w:rPr>
                  </w:pPr>
                  <w:r>
                    <w:rPr>
                      <w:bCs/>
                      <w:color w:val="auto"/>
                      <w:sz w:val="21"/>
                      <w:szCs w:val="21"/>
                      <w:u w:val="single"/>
                    </w:rPr>
                    <w:t>型深</w:t>
                  </w:r>
                </w:p>
              </w:tc>
              <w:tc>
                <w:tcPr>
                  <w:tcW w:w="1449" w:type="pct"/>
                  <w:shd w:val="clear" w:color="auto" w:fill="auto"/>
                  <w:noWrap w:val="0"/>
                  <w:vAlign w:val="center"/>
                </w:tcPr>
                <w:p w14:paraId="55AE416F">
                  <w:pPr>
                    <w:spacing w:line="240" w:lineRule="auto"/>
                    <w:ind w:left="0" w:leftChars="0" w:firstLine="0" w:firstLineChars="0"/>
                    <w:jc w:val="center"/>
                    <w:rPr>
                      <w:bCs/>
                      <w:color w:val="auto"/>
                      <w:sz w:val="21"/>
                      <w:szCs w:val="21"/>
                      <w:u w:val="single"/>
                    </w:rPr>
                  </w:pPr>
                  <w:r>
                    <w:rPr>
                      <w:bCs/>
                      <w:color w:val="auto"/>
                      <w:sz w:val="21"/>
                      <w:szCs w:val="21"/>
                      <w:u w:val="single"/>
                    </w:rPr>
                    <w:t>1.80m</w:t>
                  </w:r>
                </w:p>
              </w:tc>
              <w:tc>
                <w:tcPr>
                  <w:tcW w:w="1575" w:type="pct"/>
                  <w:shd w:val="clear" w:color="auto" w:fill="auto"/>
                  <w:noWrap w:val="0"/>
                  <w:vAlign w:val="center"/>
                </w:tcPr>
                <w:p w14:paraId="014D9979">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0FDE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3123BE6E">
                  <w:pPr>
                    <w:spacing w:line="240" w:lineRule="auto"/>
                    <w:ind w:firstLine="420"/>
                    <w:jc w:val="center"/>
                    <w:rPr>
                      <w:bCs/>
                      <w:color w:val="auto"/>
                      <w:sz w:val="21"/>
                      <w:szCs w:val="21"/>
                      <w:u w:val="single"/>
                    </w:rPr>
                  </w:pPr>
                </w:p>
              </w:tc>
              <w:tc>
                <w:tcPr>
                  <w:tcW w:w="1273" w:type="pct"/>
                  <w:shd w:val="clear" w:color="auto" w:fill="auto"/>
                  <w:noWrap w:val="0"/>
                  <w:vAlign w:val="center"/>
                </w:tcPr>
                <w:p w14:paraId="14226012">
                  <w:pPr>
                    <w:spacing w:line="240" w:lineRule="auto"/>
                    <w:ind w:left="0" w:leftChars="0" w:firstLine="0" w:firstLineChars="0"/>
                    <w:jc w:val="center"/>
                    <w:rPr>
                      <w:bCs/>
                      <w:color w:val="auto"/>
                      <w:sz w:val="21"/>
                      <w:szCs w:val="21"/>
                      <w:u w:val="single"/>
                    </w:rPr>
                  </w:pPr>
                  <w:r>
                    <w:rPr>
                      <w:bCs/>
                      <w:color w:val="auto"/>
                      <w:sz w:val="21"/>
                      <w:szCs w:val="21"/>
                      <w:u w:val="single"/>
                    </w:rPr>
                    <w:t>结构形式</w:t>
                  </w:r>
                </w:p>
              </w:tc>
              <w:tc>
                <w:tcPr>
                  <w:tcW w:w="1449" w:type="pct"/>
                  <w:shd w:val="clear" w:color="auto" w:fill="auto"/>
                  <w:noWrap w:val="0"/>
                  <w:vAlign w:val="center"/>
                </w:tcPr>
                <w:p w14:paraId="60369BAD">
                  <w:pPr>
                    <w:spacing w:line="240" w:lineRule="auto"/>
                    <w:ind w:left="0" w:leftChars="0" w:firstLine="0" w:firstLineChars="0"/>
                    <w:jc w:val="center"/>
                    <w:rPr>
                      <w:bCs/>
                      <w:color w:val="auto"/>
                      <w:sz w:val="21"/>
                      <w:szCs w:val="21"/>
                      <w:u w:val="single"/>
                    </w:rPr>
                  </w:pPr>
                  <w:r>
                    <w:rPr>
                      <w:bCs/>
                      <w:color w:val="auto"/>
                      <w:sz w:val="21"/>
                      <w:szCs w:val="21"/>
                      <w:u w:val="single"/>
                    </w:rPr>
                    <w:t>混合骨架式</w:t>
                  </w:r>
                </w:p>
              </w:tc>
              <w:tc>
                <w:tcPr>
                  <w:tcW w:w="1575" w:type="pct"/>
                  <w:shd w:val="clear" w:color="auto" w:fill="auto"/>
                  <w:noWrap w:val="0"/>
                  <w:vAlign w:val="center"/>
                </w:tcPr>
                <w:p w14:paraId="7E4186DC">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63B9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6C9A621A">
                  <w:pPr>
                    <w:spacing w:line="240" w:lineRule="auto"/>
                    <w:ind w:firstLine="420"/>
                    <w:jc w:val="center"/>
                    <w:rPr>
                      <w:bCs/>
                      <w:color w:val="auto"/>
                      <w:sz w:val="21"/>
                      <w:szCs w:val="21"/>
                      <w:u w:val="single"/>
                    </w:rPr>
                  </w:pPr>
                </w:p>
              </w:tc>
              <w:tc>
                <w:tcPr>
                  <w:tcW w:w="1273" w:type="pct"/>
                  <w:shd w:val="clear" w:color="auto" w:fill="auto"/>
                  <w:noWrap w:val="0"/>
                  <w:vAlign w:val="center"/>
                </w:tcPr>
                <w:p w14:paraId="7704AB0F">
                  <w:pPr>
                    <w:spacing w:line="240" w:lineRule="auto"/>
                    <w:ind w:left="0" w:leftChars="0" w:firstLine="0" w:firstLineChars="0"/>
                    <w:jc w:val="center"/>
                    <w:rPr>
                      <w:bCs/>
                      <w:color w:val="auto"/>
                      <w:sz w:val="21"/>
                      <w:szCs w:val="21"/>
                      <w:u w:val="single"/>
                    </w:rPr>
                  </w:pPr>
                  <w:r>
                    <w:rPr>
                      <w:bCs/>
                      <w:color w:val="auto"/>
                      <w:sz w:val="21"/>
                      <w:szCs w:val="21"/>
                      <w:u w:val="single"/>
                    </w:rPr>
                    <w:t>航区</w:t>
                  </w:r>
                </w:p>
              </w:tc>
              <w:tc>
                <w:tcPr>
                  <w:tcW w:w="1449" w:type="pct"/>
                  <w:shd w:val="clear" w:color="auto" w:fill="auto"/>
                  <w:noWrap w:val="0"/>
                  <w:vAlign w:val="center"/>
                </w:tcPr>
                <w:p w14:paraId="625C0D0F">
                  <w:pPr>
                    <w:spacing w:line="240" w:lineRule="auto"/>
                    <w:ind w:left="0" w:leftChars="0" w:firstLine="0" w:firstLineChars="0"/>
                    <w:jc w:val="center"/>
                    <w:rPr>
                      <w:bCs/>
                      <w:color w:val="auto"/>
                      <w:sz w:val="21"/>
                      <w:szCs w:val="21"/>
                      <w:u w:val="single"/>
                    </w:rPr>
                  </w:pPr>
                  <w:r>
                    <w:rPr>
                      <w:bCs/>
                      <w:color w:val="auto"/>
                      <w:sz w:val="21"/>
                      <w:szCs w:val="21"/>
                      <w:u w:val="single"/>
                    </w:rPr>
                    <w:t>内河B级</w:t>
                  </w:r>
                </w:p>
              </w:tc>
              <w:tc>
                <w:tcPr>
                  <w:tcW w:w="1575" w:type="pct"/>
                  <w:shd w:val="clear" w:color="auto" w:fill="auto"/>
                  <w:noWrap w:val="0"/>
                  <w:vAlign w:val="center"/>
                </w:tcPr>
                <w:p w14:paraId="65F83F26">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21B2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52BEC536">
                  <w:pPr>
                    <w:spacing w:line="240" w:lineRule="auto"/>
                    <w:ind w:firstLine="420"/>
                    <w:jc w:val="center"/>
                    <w:rPr>
                      <w:bCs/>
                      <w:color w:val="auto"/>
                      <w:sz w:val="21"/>
                      <w:szCs w:val="21"/>
                      <w:u w:val="single"/>
                    </w:rPr>
                  </w:pPr>
                </w:p>
              </w:tc>
              <w:tc>
                <w:tcPr>
                  <w:tcW w:w="1273" w:type="pct"/>
                  <w:shd w:val="clear" w:color="auto" w:fill="auto"/>
                  <w:noWrap w:val="0"/>
                  <w:vAlign w:val="center"/>
                </w:tcPr>
                <w:p w14:paraId="2322B958">
                  <w:pPr>
                    <w:spacing w:line="240" w:lineRule="auto"/>
                    <w:ind w:left="0" w:leftChars="0" w:firstLine="0" w:firstLineChars="0"/>
                    <w:jc w:val="center"/>
                    <w:rPr>
                      <w:bCs/>
                      <w:color w:val="auto"/>
                      <w:sz w:val="21"/>
                      <w:szCs w:val="21"/>
                      <w:u w:val="single"/>
                    </w:rPr>
                  </w:pPr>
                  <w:r>
                    <w:rPr>
                      <w:bCs/>
                      <w:color w:val="auto"/>
                      <w:sz w:val="21"/>
                      <w:szCs w:val="21"/>
                      <w:u w:val="single"/>
                    </w:rPr>
                    <w:t>船体材质</w:t>
                  </w:r>
                </w:p>
              </w:tc>
              <w:tc>
                <w:tcPr>
                  <w:tcW w:w="1449" w:type="pct"/>
                  <w:shd w:val="clear" w:color="auto" w:fill="auto"/>
                  <w:noWrap w:val="0"/>
                  <w:vAlign w:val="center"/>
                </w:tcPr>
                <w:p w14:paraId="6A10C9FB">
                  <w:pPr>
                    <w:spacing w:line="240" w:lineRule="auto"/>
                    <w:ind w:left="0" w:leftChars="0" w:firstLine="0" w:firstLineChars="0"/>
                    <w:jc w:val="center"/>
                    <w:rPr>
                      <w:bCs/>
                      <w:color w:val="auto"/>
                      <w:sz w:val="21"/>
                      <w:szCs w:val="21"/>
                      <w:u w:val="single"/>
                    </w:rPr>
                  </w:pPr>
                  <w:r>
                    <w:rPr>
                      <w:bCs/>
                      <w:color w:val="auto"/>
                      <w:sz w:val="21"/>
                      <w:szCs w:val="21"/>
                      <w:u w:val="single"/>
                    </w:rPr>
                    <w:t>钢质</w:t>
                  </w:r>
                </w:p>
              </w:tc>
              <w:tc>
                <w:tcPr>
                  <w:tcW w:w="1575" w:type="pct"/>
                  <w:shd w:val="clear" w:color="auto" w:fill="auto"/>
                  <w:noWrap w:val="0"/>
                  <w:vAlign w:val="center"/>
                </w:tcPr>
                <w:p w14:paraId="280C215D">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w:t>
                  </w:r>
                </w:p>
              </w:tc>
            </w:tr>
            <w:tr w14:paraId="49DD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1F3AA54C">
                  <w:pPr>
                    <w:spacing w:line="240" w:lineRule="auto"/>
                    <w:ind w:firstLine="420"/>
                    <w:jc w:val="center"/>
                    <w:rPr>
                      <w:bCs/>
                      <w:color w:val="auto"/>
                      <w:sz w:val="21"/>
                      <w:szCs w:val="21"/>
                      <w:u w:val="single"/>
                    </w:rPr>
                  </w:pPr>
                </w:p>
              </w:tc>
              <w:tc>
                <w:tcPr>
                  <w:tcW w:w="1273" w:type="pct"/>
                  <w:shd w:val="clear" w:color="auto" w:fill="auto"/>
                  <w:noWrap w:val="0"/>
                  <w:vAlign w:val="center"/>
                </w:tcPr>
                <w:p w14:paraId="6462B6B3">
                  <w:pPr>
                    <w:spacing w:line="240" w:lineRule="auto"/>
                    <w:ind w:left="0" w:leftChars="0" w:firstLine="0" w:firstLineChars="0"/>
                    <w:jc w:val="center"/>
                    <w:rPr>
                      <w:bCs/>
                      <w:color w:val="auto"/>
                      <w:sz w:val="21"/>
                      <w:szCs w:val="21"/>
                      <w:u w:val="single"/>
                    </w:rPr>
                  </w:pPr>
                  <w:r>
                    <w:rPr>
                      <w:bCs/>
                      <w:color w:val="auto"/>
                      <w:sz w:val="21"/>
                      <w:szCs w:val="21"/>
                      <w:u w:val="single"/>
                    </w:rPr>
                    <w:t>柴油机</w:t>
                  </w:r>
                </w:p>
              </w:tc>
              <w:tc>
                <w:tcPr>
                  <w:tcW w:w="1449" w:type="pct"/>
                  <w:shd w:val="clear" w:color="auto" w:fill="auto"/>
                  <w:noWrap w:val="0"/>
                  <w:vAlign w:val="center"/>
                </w:tcPr>
                <w:p w14:paraId="1536EE1A">
                  <w:pPr>
                    <w:spacing w:line="240" w:lineRule="auto"/>
                    <w:ind w:left="0" w:leftChars="0" w:firstLine="0" w:firstLineChars="0"/>
                    <w:jc w:val="center"/>
                    <w:rPr>
                      <w:bCs/>
                      <w:color w:val="auto"/>
                      <w:sz w:val="21"/>
                      <w:szCs w:val="21"/>
                      <w:u w:val="single"/>
                    </w:rPr>
                  </w:pPr>
                  <w:r>
                    <w:rPr>
                      <w:bCs/>
                      <w:color w:val="auto"/>
                      <w:sz w:val="21"/>
                      <w:szCs w:val="21"/>
                      <w:u w:val="single"/>
                      <w:lang w:val="en-US" w:eastAsia="zh-CN"/>
                    </w:rPr>
                    <w:t>WP6C150-15</w:t>
                  </w:r>
                  <w:r>
                    <w:rPr>
                      <w:bCs/>
                      <w:color w:val="auto"/>
                      <w:sz w:val="21"/>
                      <w:szCs w:val="21"/>
                      <w:u w:val="single"/>
                    </w:rPr>
                    <w:t>柴油机</w:t>
                  </w:r>
                </w:p>
              </w:tc>
              <w:tc>
                <w:tcPr>
                  <w:tcW w:w="1575" w:type="pct"/>
                  <w:shd w:val="clear" w:color="auto" w:fill="auto"/>
                  <w:noWrap w:val="0"/>
                  <w:vAlign w:val="center"/>
                </w:tcPr>
                <w:p w14:paraId="7F2A3CCF">
                  <w:pPr>
                    <w:spacing w:line="240" w:lineRule="auto"/>
                    <w:ind w:left="0" w:leftChars="0" w:firstLine="0" w:firstLineChars="0"/>
                    <w:jc w:val="center"/>
                    <w:rPr>
                      <w:bCs/>
                      <w:color w:val="auto"/>
                      <w:sz w:val="21"/>
                      <w:szCs w:val="21"/>
                      <w:u w:val="single"/>
                    </w:rPr>
                  </w:pPr>
                  <w:r>
                    <w:rPr>
                      <w:bCs/>
                      <w:color w:val="auto"/>
                      <w:sz w:val="21"/>
                      <w:szCs w:val="21"/>
                      <w:u w:val="single"/>
                    </w:rPr>
                    <w:t>1台110KW</w:t>
                  </w:r>
                </w:p>
              </w:tc>
            </w:tr>
            <w:tr w14:paraId="640B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18674ACA">
                  <w:pPr>
                    <w:spacing w:line="240" w:lineRule="auto"/>
                    <w:ind w:firstLine="420"/>
                    <w:jc w:val="center"/>
                    <w:rPr>
                      <w:bCs/>
                      <w:color w:val="auto"/>
                      <w:sz w:val="21"/>
                      <w:szCs w:val="21"/>
                      <w:u w:val="single"/>
                    </w:rPr>
                  </w:pPr>
                </w:p>
              </w:tc>
              <w:tc>
                <w:tcPr>
                  <w:tcW w:w="1273" w:type="pct"/>
                  <w:shd w:val="clear" w:color="auto" w:fill="auto"/>
                  <w:noWrap w:val="0"/>
                  <w:vAlign w:val="center"/>
                </w:tcPr>
                <w:p w14:paraId="5A1C3959">
                  <w:pPr>
                    <w:spacing w:line="240" w:lineRule="auto"/>
                    <w:ind w:left="0" w:leftChars="0" w:firstLine="0" w:firstLineChars="0"/>
                    <w:jc w:val="center"/>
                    <w:rPr>
                      <w:bCs/>
                      <w:color w:val="auto"/>
                      <w:sz w:val="21"/>
                      <w:szCs w:val="21"/>
                      <w:u w:val="single"/>
                    </w:rPr>
                  </w:pPr>
                  <w:r>
                    <w:rPr>
                      <w:rFonts w:hint="eastAsia"/>
                      <w:bCs/>
                      <w:color w:val="auto"/>
                      <w:sz w:val="21"/>
                      <w:szCs w:val="21"/>
                      <w:u w:val="single"/>
                      <w:lang w:eastAsia="zh-CN"/>
                    </w:rPr>
                    <w:t>含油污水（含废油）</w:t>
                  </w:r>
                  <w:r>
                    <w:rPr>
                      <w:bCs/>
                      <w:color w:val="auto"/>
                      <w:sz w:val="21"/>
                      <w:szCs w:val="21"/>
                      <w:u w:val="single"/>
                    </w:rPr>
                    <w:t>舱</w:t>
                  </w:r>
                </w:p>
              </w:tc>
              <w:tc>
                <w:tcPr>
                  <w:tcW w:w="1449" w:type="pct"/>
                  <w:shd w:val="clear" w:color="auto" w:fill="auto"/>
                  <w:noWrap w:val="0"/>
                  <w:vAlign w:val="center"/>
                </w:tcPr>
                <w:p w14:paraId="591D443A">
                  <w:pPr>
                    <w:spacing w:line="240" w:lineRule="auto"/>
                    <w:ind w:left="0" w:leftChars="0" w:firstLine="0" w:firstLineChars="0"/>
                    <w:jc w:val="center"/>
                    <w:rPr>
                      <w:bCs/>
                      <w:color w:val="auto"/>
                      <w:sz w:val="21"/>
                      <w:szCs w:val="21"/>
                      <w:u w:val="single"/>
                    </w:rPr>
                  </w:pPr>
                  <w:r>
                    <w:rPr>
                      <w:bCs/>
                      <w:color w:val="auto"/>
                      <w:sz w:val="21"/>
                      <w:szCs w:val="21"/>
                      <w:u w:val="single"/>
                    </w:rPr>
                    <w:t>10</w:t>
                  </w:r>
                  <w:r>
                    <w:rPr>
                      <w:rFonts w:hint="eastAsia"/>
                      <w:bCs/>
                      <w:color w:val="auto"/>
                      <w:sz w:val="21"/>
                      <w:szCs w:val="21"/>
                      <w:u w:val="single"/>
                    </w:rPr>
                    <w:t>m</w:t>
                  </w:r>
                  <w:r>
                    <w:rPr>
                      <w:rFonts w:hint="eastAsia"/>
                      <w:bCs/>
                      <w:color w:val="auto"/>
                      <w:sz w:val="21"/>
                      <w:szCs w:val="21"/>
                      <w:u w:val="single"/>
                      <w:vertAlign w:val="superscript"/>
                    </w:rPr>
                    <w:t>3</w:t>
                  </w:r>
                  <w:r>
                    <w:rPr>
                      <w:bCs/>
                      <w:color w:val="auto"/>
                      <w:sz w:val="21"/>
                      <w:szCs w:val="21"/>
                      <w:u w:val="single"/>
                    </w:rPr>
                    <w:t>，</w:t>
                  </w:r>
                  <w:r>
                    <w:rPr>
                      <w:rFonts w:hint="eastAsia"/>
                      <w:bCs/>
                      <w:color w:val="auto"/>
                      <w:sz w:val="21"/>
                      <w:szCs w:val="21"/>
                      <w:u w:val="single"/>
                    </w:rPr>
                    <w:t>1</w:t>
                  </w:r>
                  <w:r>
                    <w:rPr>
                      <w:bCs/>
                      <w:color w:val="auto"/>
                      <w:sz w:val="21"/>
                      <w:szCs w:val="21"/>
                      <w:u w:val="single"/>
                    </w:rPr>
                    <w:t>个</w:t>
                  </w:r>
                </w:p>
              </w:tc>
              <w:tc>
                <w:tcPr>
                  <w:tcW w:w="1575" w:type="pct"/>
                  <w:shd w:val="clear" w:color="auto" w:fill="auto"/>
                  <w:noWrap w:val="0"/>
                  <w:vAlign w:val="center"/>
                </w:tcPr>
                <w:p w14:paraId="0564C0E6">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碳钢，双壳</w:t>
                  </w:r>
                </w:p>
              </w:tc>
            </w:tr>
            <w:tr w14:paraId="6CFD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2CD57857">
                  <w:pPr>
                    <w:spacing w:line="240" w:lineRule="auto"/>
                    <w:ind w:firstLine="420"/>
                    <w:jc w:val="center"/>
                    <w:rPr>
                      <w:bCs/>
                      <w:color w:val="auto"/>
                      <w:sz w:val="21"/>
                      <w:szCs w:val="21"/>
                      <w:u w:val="single"/>
                    </w:rPr>
                  </w:pPr>
                </w:p>
              </w:tc>
              <w:tc>
                <w:tcPr>
                  <w:tcW w:w="1273" w:type="pct"/>
                  <w:shd w:val="clear" w:color="auto" w:fill="auto"/>
                  <w:noWrap w:val="0"/>
                  <w:vAlign w:val="center"/>
                </w:tcPr>
                <w:p w14:paraId="50C7875E">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lang w:val="en-US" w:eastAsia="zh-CN"/>
                    </w:rPr>
                    <w:t>生活污水</w:t>
                  </w:r>
                  <w:r>
                    <w:rPr>
                      <w:rFonts w:hint="eastAsia"/>
                      <w:bCs/>
                      <w:color w:val="auto"/>
                      <w:sz w:val="21"/>
                      <w:szCs w:val="21"/>
                      <w:u w:val="single"/>
                    </w:rPr>
                    <w:t>舱</w:t>
                  </w:r>
                </w:p>
              </w:tc>
              <w:tc>
                <w:tcPr>
                  <w:tcW w:w="1449" w:type="pct"/>
                  <w:shd w:val="clear" w:color="auto" w:fill="auto"/>
                  <w:noWrap w:val="0"/>
                  <w:vAlign w:val="center"/>
                </w:tcPr>
                <w:p w14:paraId="437FE764">
                  <w:pPr>
                    <w:spacing w:line="240" w:lineRule="auto"/>
                    <w:ind w:left="0" w:leftChars="0" w:firstLine="0" w:firstLineChars="0"/>
                    <w:jc w:val="center"/>
                    <w:rPr>
                      <w:bCs/>
                      <w:color w:val="auto"/>
                      <w:sz w:val="21"/>
                      <w:szCs w:val="21"/>
                      <w:u w:val="single"/>
                    </w:rPr>
                  </w:pPr>
                  <w:r>
                    <w:rPr>
                      <w:bCs/>
                      <w:color w:val="auto"/>
                      <w:sz w:val="21"/>
                      <w:szCs w:val="21"/>
                      <w:u w:val="single"/>
                      <w:lang w:val="en-US" w:eastAsia="zh-CN"/>
                    </w:rPr>
                    <w:t>3</w:t>
                  </w:r>
                  <w:r>
                    <w:rPr>
                      <w:rFonts w:hint="eastAsia"/>
                      <w:bCs/>
                      <w:color w:val="auto"/>
                      <w:sz w:val="21"/>
                      <w:szCs w:val="21"/>
                      <w:u w:val="single"/>
                      <w:lang w:val="en-US" w:eastAsia="zh-CN"/>
                    </w:rPr>
                    <w:t>0</w:t>
                  </w:r>
                  <w:r>
                    <w:rPr>
                      <w:rFonts w:hint="eastAsia"/>
                      <w:bCs/>
                      <w:color w:val="auto"/>
                      <w:sz w:val="21"/>
                      <w:szCs w:val="21"/>
                      <w:u w:val="single"/>
                    </w:rPr>
                    <w:t>m</w:t>
                  </w:r>
                  <w:r>
                    <w:rPr>
                      <w:rFonts w:hint="eastAsia"/>
                      <w:bCs/>
                      <w:color w:val="auto"/>
                      <w:sz w:val="21"/>
                      <w:szCs w:val="21"/>
                      <w:u w:val="single"/>
                      <w:vertAlign w:val="superscript"/>
                    </w:rPr>
                    <w:t>3</w:t>
                  </w:r>
                  <w:r>
                    <w:rPr>
                      <w:bCs/>
                      <w:color w:val="auto"/>
                      <w:sz w:val="21"/>
                      <w:szCs w:val="21"/>
                      <w:u w:val="single"/>
                    </w:rPr>
                    <w:t>，</w:t>
                  </w:r>
                  <w:r>
                    <w:rPr>
                      <w:rFonts w:hint="eastAsia"/>
                      <w:bCs/>
                      <w:color w:val="auto"/>
                      <w:sz w:val="21"/>
                      <w:szCs w:val="21"/>
                      <w:u w:val="single"/>
                    </w:rPr>
                    <w:t>1</w:t>
                  </w:r>
                  <w:r>
                    <w:rPr>
                      <w:bCs/>
                      <w:color w:val="auto"/>
                      <w:sz w:val="21"/>
                      <w:szCs w:val="21"/>
                      <w:u w:val="single"/>
                    </w:rPr>
                    <w:t>个</w:t>
                  </w:r>
                </w:p>
              </w:tc>
              <w:tc>
                <w:tcPr>
                  <w:tcW w:w="1575" w:type="pct"/>
                  <w:shd w:val="clear" w:color="auto" w:fill="auto"/>
                  <w:noWrap w:val="0"/>
                  <w:vAlign w:val="center"/>
                </w:tcPr>
                <w:p w14:paraId="3F68E720">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碳钢，双壳</w:t>
                  </w:r>
                </w:p>
              </w:tc>
            </w:tr>
            <w:tr w14:paraId="2DD8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75682B69">
                  <w:pPr>
                    <w:spacing w:line="240" w:lineRule="auto"/>
                    <w:ind w:firstLine="420"/>
                    <w:jc w:val="center"/>
                    <w:rPr>
                      <w:bCs/>
                      <w:color w:val="auto"/>
                      <w:sz w:val="21"/>
                      <w:szCs w:val="21"/>
                      <w:u w:val="single"/>
                    </w:rPr>
                  </w:pPr>
                </w:p>
              </w:tc>
              <w:tc>
                <w:tcPr>
                  <w:tcW w:w="1273" w:type="pct"/>
                  <w:shd w:val="clear" w:color="auto" w:fill="auto"/>
                  <w:noWrap w:val="0"/>
                  <w:vAlign w:val="center"/>
                </w:tcPr>
                <w:p w14:paraId="2AD4063E">
                  <w:pPr>
                    <w:spacing w:line="240" w:lineRule="auto"/>
                    <w:ind w:left="0" w:leftChars="0" w:firstLine="0" w:firstLineChars="0"/>
                    <w:jc w:val="center"/>
                    <w:rPr>
                      <w:rFonts w:hint="eastAsia"/>
                      <w:bCs/>
                      <w:color w:val="auto"/>
                      <w:sz w:val="21"/>
                      <w:szCs w:val="21"/>
                      <w:u w:val="single"/>
                    </w:rPr>
                  </w:pPr>
                  <w:r>
                    <w:rPr>
                      <w:bCs/>
                      <w:color w:val="auto"/>
                      <w:sz w:val="21"/>
                      <w:szCs w:val="21"/>
                      <w:u w:val="single"/>
                    </w:rPr>
                    <w:t>生活垃圾</w:t>
                  </w:r>
                  <w:r>
                    <w:rPr>
                      <w:rFonts w:hint="eastAsia"/>
                      <w:bCs/>
                      <w:color w:val="auto"/>
                      <w:sz w:val="21"/>
                      <w:szCs w:val="21"/>
                      <w:u w:val="single"/>
                    </w:rPr>
                    <w:t>桶</w:t>
                  </w:r>
                </w:p>
              </w:tc>
              <w:tc>
                <w:tcPr>
                  <w:tcW w:w="1449" w:type="pct"/>
                  <w:shd w:val="clear" w:color="auto" w:fill="auto"/>
                  <w:noWrap w:val="0"/>
                  <w:vAlign w:val="center"/>
                </w:tcPr>
                <w:p w14:paraId="2EBB9ABD">
                  <w:pPr>
                    <w:spacing w:line="240" w:lineRule="auto"/>
                    <w:ind w:left="0" w:leftChars="0" w:firstLine="0" w:firstLineChars="0"/>
                    <w:jc w:val="center"/>
                    <w:rPr>
                      <w:bCs/>
                      <w:color w:val="auto"/>
                      <w:sz w:val="21"/>
                      <w:szCs w:val="21"/>
                      <w:u w:val="single"/>
                    </w:rPr>
                  </w:pPr>
                  <w:r>
                    <w:rPr>
                      <w:rFonts w:hint="eastAsia"/>
                      <w:bCs/>
                      <w:color w:val="auto"/>
                      <w:sz w:val="21"/>
                      <w:szCs w:val="21"/>
                      <w:u w:val="single"/>
                    </w:rPr>
                    <w:t>容量360L/个</w:t>
                  </w:r>
                  <w:r>
                    <w:rPr>
                      <w:bCs/>
                      <w:color w:val="auto"/>
                      <w:sz w:val="21"/>
                      <w:szCs w:val="21"/>
                      <w:u w:val="single"/>
                    </w:rPr>
                    <w:t>，</w:t>
                  </w:r>
                  <w:r>
                    <w:rPr>
                      <w:rFonts w:hint="eastAsia"/>
                      <w:bCs/>
                      <w:color w:val="auto"/>
                      <w:sz w:val="21"/>
                      <w:szCs w:val="21"/>
                      <w:u w:val="single"/>
                    </w:rPr>
                    <w:t>4</w:t>
                  </w:r>
                  <w:r>
                    <w:rPr>
                      <w:bCs/>
                      <w:color w:val="auto"/>
                      <w:sz w:val="21"/>
                      <w:szCs w:val="21"/>
                      <w:u w:val="single"/>
                    </w:rPr>
                    <w:t>个</w:t>
                  </w:r>
                </w:p>
              </w:tc>
              <w:tc>
                <w:tcPr>
                  <w:tcW w:w="1575" w:type="pct"/>
                  <w:shd w:val="clear" w:color="auto" w:fill="auto"/>
                  <w:noWrap w:val="0"/>
                  <w:vAlign w:val="center"/>
                </w:tcPr>
                <w:p w14:paraId="1D9C3F5E">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塑料、移动式，船体自带固定设施</w:t>
                  </w:r>
                </w:p>
              </w:tc>
            </w:tr>
            <w:tr w14:paraId="246F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494EA0E0">
                  <w:pPr>
                    <w:spacing w:line="240" w:lineRule="auto"/>
                    <w:ind w:firstLine="420"/>
                    <w:jc w:val="center"/>
                    <w:rPr>
                      <w:bCs/>
                      <w:color w:val="auto"/>
                      <w:sz w:val="21"/>
                      <w:szCs w:val="21"/>
                      <w:u w:val="single"/>
                    </w:rPr>
                  </w:pPr>
                </w:p>
              </w:tc>
              <w:tc>
                <w:tcPr>
                  <w:tcW w:w="1273" w:type="pct"/>
                  <w:shd w:val="clear" w:color="auto" w:fill="auto"/>
                  <w:noWrap w:val="0"/>
                  <w:vAlign w:val="center"/>
                </w:tcPr>
                <w:p w14:paraId="28C26D69">
                  <w:pPr>
                    <w:spacing w:line="240" w:lineRule="auto"/>
                    <w:ind w:left="0" w:leftChars="0" w:firstLine="0" w:firstLineChars="0"/>
                    <w:jc w:val="center"/>
                    <w:rPr>
                      <w:bCs/>
                      <w:color w:val="auto"/>
                      <w:sz w:val="21"/>
                      <w:szCs w:val="21"/>
                      <w:u w:val="single"/>
                    </w:rPr>
                  </w:pPr>
                  <w:r>
                    <w:rPr>
                      <w:bCs/>
                      <w:color w:val="auto"/>
                      <w:sz w:val="21"/>
                      <w:szCs w:val="21"/>
                      <w:u w:val="single"/>
                    </w:rPr>
                    <w:t>自吸泵</w:t>
                  </w:r>
                </w:p>
              </w:tc>
              <w:tc>
                <w:tcPr>
                  <w:tcW w:w="1449" w:type="pct"/>
                  <w:shd w:val="clear" w:color="auto" w:fill="auto"/>
                  <w:noWrap w:val="0"/>
                  <w:vAlign w:val="center"/>
                </w:tcPr>
                <w:p w14:paraId="4CE4C7C8">
                  <w:pPr>
                    <w:spacing w:line="240" w:lineRule="auto"/>
                    <w:ind w:left="0" w:leftChars="0" w:firstLine="0" w:firstLineChars="0"/>
                    <w:jc w:val="center"/>
                    <w:rPr>
                      <w:bCs/>
                      <w:color w:val="auto"/>
                      <w:sz w:val="21"/>
                      <w:szCs w:val="21"/>
                      <w:u w:val="single"/>
                    </w:rPr>
                  </w:pPr>
                  <w:r>
                    <w:rPr>
                      <w:rFonts w:hint="eastAsia"/>
                      <w:bCs/>
                      <w:color w:val="auto"/>
                      <w:sz w:val="21"/>
                      <w:szCs w:val="21"/>
                      <w:u w:val="single"/>
                    </w:rPr>
                    <w:t>2</w:t>
                  </w:r>
                  <w:r>
                    <w:rPr>
                      <w:bCs/>
                      <w:color w:val="auto"/>
                      <w:sz w:val="21"/>
                      <w:szCs w:val="21"/>
                      <w:u w:val="single"/>
                    </w:rPr>
                    <w:t>台</w:t>
                  </w:r>
                </w:p>
              </w:tc>
              <w:tc>
                <w:tcPr>
                  <w:tcW w:w="1575" w:type="pct"/>
                  <w:shd w:val="clear" w:color="auto" w:fill="auto"/>
                  <w:noWrap w:val="0"/>
                  <w:vAlign w:val="center"/>
                </w:tcPr>
                <w:p w14:paraId="113AAD94">
                  <w:pPr>
                    <w:spacing w:line="240" w:lineRule="auto"/>
                    <w:ind w:firstLine="420" w:firstLineChars="200"/>
                    <w:jc w:val="center"/>
                    <w:rPr>
                      <w:rFonts w:hint="eastAsia"/>
                      <w:bCs/>
                      <w:color w:val="auto"/>
                      <w:sz w:val="21"/>
                      <w:szCs w:val="21"/>
                      <w:u w:val="single"/>
                    </w:rPr>
                  </w:pPr>
                  <w:r>
                    <w:rPr>
                      <w:rFonts w:hint="eastAsia"/>
                      <w:bCs/>
                      <w:color w:val="auto"/>
                      <w:sz w:val="21"/>
                      <w:szCs w:val="21"/>
                      <w:u w:val="single"/>
                    </w:rPr>
                    <w:t>/</w:t>
                  </w:r>
                </w:p>
              </w:tc>
            </w:tr>
            <w:tr w14:paraId="72B7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2A140668">
                  <w:pPr>
                    <w:spacing w:line="240" w:lineRule="auto"/>
                    <w:ind w:firstLine="420"/>
                    <w:jc w:val="center"/>
                    <w:rPr>
                      <w:bCs/>
                      <w:color w:val="auto"/>
                      <w:sz w:val="21"/>
                      <w:szCs w:val="21"/>
                      <w:u w:val="single"/>
                    </w:rPr>
                  </w:pPr>
                </w:p>
              </w:tc>
              <w:tc>
                <w:tcPr>
                  <w:tcW w:w="1273" w:type="pct"/>
                  <w:shd w:val="clear" w:color="auto" w:fill="auto"/>
                  <w:noWrap w:val="0"/>
                  <w:vAlign w:val="center"/>
                </w:tcPr>
                <w:p w14:paraId="64527E48">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输送软管</w:t>
                  </w:r>
                </w:p>
              </w:tc>
              <w:tc>
                <w:tcPr>
                  <w:tcW w:w="1449" w:type="pct"/>
                  <w:shd w:val="clear" w:color="auto" w:fill="auto"/>
                  <w:noWrap w:val="0"/>
                  <w:vAlign w:val="center"/>
                </w:tcPr>
                <w:p w14:paraId="36500161">
                  <w:pPr>
                    <w:spacing w:line="240" w:lineRule="auto"/>
                    <w:ind w:left="0" w:leftChars="0" w:firstLine="0" w:firstLineChars="0"/>
                    <w:jc w:val="center"/>
                    <w:rPr>
                      <w:rFonts w:hint="eastAsia" w:eastAsia="宋体"/>
                      <w:bCs/>
                      <w:color w:val="auto"/>
                      <w:sz w:val="21"/>
                      <w:szCs w:val="21"/>
                      <w:u w:val="single"/>
                      <w:lang w:eastAsia="zh-CN"/>
                    </w:rPr>
                  </w:pPr>
                  <w:r>
                    <w:rPr>
                      <w:bCs/>
                      <w:color w:val="auto"/>
                      <w:sz w:val="21"/>
                      <w:szCs w:val="21"/>
                      <w:u w:val="single"/>
                      <w:lang w:val="en-US" w:eastAsia="zh-CN"/>
                    </w:rPr>
                    <w:t>40</w:t>
                  </w:r>
                  <w:r>
                    <w:rPr>
                      <w:rFonts w:hint="eastAsia"/>
                      <w:bCs/>
                      <w:color w:val="auto"/>
                      <w:sz w:val="21"/>
                      <w:szCs w:val="21"/>
                      <w:u w:val="single"/>
                    </w:rPr>
                    <w:t>m</w:t>
                  </w:r>
                </w:p>
              </w:tc>
              <w:tc>
                <w:tcPr>
                  <w:tcW w:w="1575" w:type="pct"/>
                  <w:shd w:val="clear" w:color="auto" w:fill="auto"/>
                  <w:noWrap w:val="0"/>
                  <w:vAlign w:val="center"/>
                </w:tcPr>
                <w:p w14:paraId="3218C176">
                  <w:pPr>
                    <w:spacing w:line="240" w:lineRule="auto"/>
                    <w:ind w:firstLine="420" w:firstLineChars="200"/>
                    <w:jc w:val="center"/>
                    <w:rPr>
                      <w:rFonts w:hint="default" w:eastAsia="宋体"/>
                      <w:bCs/>
                      <w:color w:val="auto"/>
                      <w:sz w:val="21"/>
                      <w:szCs w:val="21"/>
                      <w:u w:val="single"/>
                      <w:lang w:val="en-US" w:eastAsia="zh-CN"/>
                    </w:rPr>
                  </w:pPr>
                  <w:r>
                    <w:rPr>
                      <w:rFonts w:hint="eastAsia"/>
                      <w:bCs/>
                      <w:color w:val="auto"/>
                      <w:sz w:val="21"/>
                      <w:szCs w:val="21"/>
                      <w:u w:val="single"/>
                      <w:lang w:val="en-US" w:eastAsia="zh-CN"/>
                    </w:rPr>
                    <w:t>水油各</w:t>
                  </w:r>
                  <w:r>
                    <w:rPr>
                      <w:bCs/>
                      <w:color w:val="auto"/>
                      <w:sz w:val="21"/>
                      <w:szCs w:val="21"/>
                      <w:u w:val="single"/>
                      <w:lang w:val="en-US" w:eastAsia="zh-CN"/>
                    </w:rPr>
                    <w:t>20</w:t>
                  </w:r>
                  <w:r>
                    <w:rPr>
                      <w:rFonts w:hint="eastAsia"/>
                      <w:bCs/>
                      <w:color w:val="auto"/>
                      <w:sz w:val="21"/>
                      <w:szCs w:val="21"/>
                      <w:u w:val="single"/>
                      <w:lang w:val="en-US" w:eastAsia="zh-CN"/>
                    </w:rPr>
                    <w:t>m</w:t>
                  </w:r>
                </w:p>
              </w:tc>
            </w:tr>
            <w:tr w14:paraId="67B9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1" w:type="pct"/>
                  <w:vMerge w:val="restart"/>
                  <w:shd w:val="clear" w:color="auto" w:fill="auto"/>
                  <w:noWrap w:val="0"/>
                  <w:vAlign w:val="center"/>
                </w:tcPr>
                <w:p w14:paraId="39E74CF3">
                  <w:pPr>
                    <w:spacing w:line="240" w:lineRule="auto"/>
                    <w:ind w:left="0" w:leftChars="0" w:firstLine="0" w:firstLineChars="0"/>
                    <w:jc w:val="center"/>
                    <w:rPr>
                      <w:bCs/>
                      <w:color w:val="auto"/>
                      <w:sz w:val="21"/>
                      <w:szCs w:val="21"/>
                      <w:u w:val="single"/>
                    </w:rPr>
                  </w:pPr>
                  <w:r>
                    <w:rPr>
                      <w:bCs/>
                      <w:color w:val="auto"/>
                      <w:sz w:val="21"/>
                      <w:szCs w:val="21"/>
                      <w:u w:val="single"/>
                    </w:rPr>
                    <w:t>船舶应急设施</w:t>
                  </w:r>
                </w:p>
              </w:tc>
              <w:tc>
                <w:tcPr>
                  <w:tcW w:w="1273" w:type="pct"/>
                  <w:shd w:val="clear" w:color="auto" w:fill="auto"/>
                  <w:noWrap w:val="0"/>
                  <w:vAlign w:val="center"/>
                </w:tcPr>
                <w:p w14:paraId="40B6F834">
                  <w:pPr>
                    <w:spacing w:line="240" w:lineRule="auto"/>
                    <w:ind w:left="0" w:leftChars="0" w:firstLine="0" w:firstLineChars="0"/>
                    <w:jc w:val="center"/>
                    <w:rPr>
                      <w:rFonts w:hint="eastAsia"/>
                      <w:bCs/>
                      <w:color w:val="auto"/>
                      <w:sz w:val="21"/>
                      <w:szCs w:val="21"/>
                      <w:u w:val="single"/>
                    </w:rPr>
                  </w:pPr>
                  <w:r>
                    <w:rPr>
                      <w:rFonts w:hint="eastAsia"/>
                      <w:bCs/>
                      <w:color w:val="auto"/>
                      <w:sz w:val="21"/>
                      <w:szCs w:val="21"/>
                      <w:u w:val="single"/>
                    </w:rPr>
                    <w:t>消毒设备及器材</w:t>
                  </w:r>
                </w:p>
              </w:tc>
              <w:tc>
                <w:tcPr>
                  <w:tcW w:w="1449" w:type="pct"/>
                  <w:shd w:val="clear" w:color="auto" w:fill="auto"/>
                  <w:noWrap w:val="0"/>
                  <w:vAlign w:val="center"/>
                </w:tcPr>
                <w:p w14:paraId="5F6DD1D3">
                  <w:pPr>
                    <w:spacing w:line="240" w:lineRule="auto"/>
                    <w:ind w:left="0" w:leftChars="0" w:firstLine="0" w:firstLineChars="0"/>
                    <w:jc w:val="center"/>
                    <w:rPr>
                      <w:bCs/>
                      <w:color w:val="auto"/>
                      <w:sz w:val="21"/>
                      <w:szCs w:val="21"/>
                      <w:u w:val="single"/>
                      <w:lang w:val="en-US"/>
                    </w:rPr>
                  </w:pPr>
                  <w:r>
                    <w:rPr>
                      <w:bCs/>
                      <w:color w:val="auto"/>
                      <w:sz w:val="21"/>
                      <w:szCs w:val="21"/>
                      <w:u w:val="single"/>
                      <w:lang w:val="en-US"/>
                    </w:rPr>
                    <w:t>电动喷雾器</w:t>
                  </w:r>
                </w:p>
              </w:tc>
              <w:tc>
                <w:tcPr>
                  <w:tcW w:w="1575" w:type="pct"/>
                  <w:shd w:val="clear" w:color="auto" w:fill="auto"/>
                  <w:noWrap w:val="0"/>
                  <w:vAlign w:val="center"/>
                </w:tcPr>
                <w:p w14:paraId="1F3C6EA2">
                  <w:pPr>
                    <w:spacing w:line="240" w:lineRule="auto"/>
                    <w:ind w:left="0" w:leftChars="0" w:firstLine="0" w:firstLineChars="0"/>
                    <w:jc w:val="center"/>
                    <w:rPr>
                      <w:rFonts w:hint="eastAsia"/>
                      <w:bCs/>
                      <w:color w:val="auto"/>
                      <w:sz w:val="21"/>
                      <w:szCs w:val="21"/>
                      <w:u w:val="single"/>
                      <w:lang w:val="en-US"/>
                    </w:rPr>
                  </w:pPr>
                  <w:r>
                    <w:rPr>
                      <w:rFonts w:hint="eastAsia"/>
                      <w:bCs/>
                      <w:color w:val="auto"/>
                      <w:sz w:val="21"/>
                      <w:szCs w:val="21"/>
                      <w:u w:val="single"/>
                      <w:lang w:val="en-US" w:eastAsia="zh-CN"/>
                    </w:rPr>
                    <w:t>生活污水舱</w:t>
                  </w:r>
                  <w:r>
                    <w:rPr>
                      <w:bCs/>
                      <w:color w:val="auto"/>
                      <w:sz w:val="21"/>
                      <w:szCs w:val="21"/>
                      <w:u w:val="single"/>
                      <w:lang w:val="en-US"/>
                    </w:rPr>
                    <w:t>及垃圾桶</w:t>
                  </w:r>
                  <w:r>
                    <w:rPr>
                      <w:rFonts w:hint="eastAsia"/>
                      <w:bCs/>
                      <w:color w:val="auto"/>
                      <w:sz w:val="21"/>
                      <w:szCs w:val="21"/>
                      <w:u w:val="single"/>
                      <w:lang w:val="en-US"/>
                    </w:rPr>
                    <w:t>消毒</w:t>
                  </w:r>
                </w:p>
              </w:tc>
            </w:tr>
            <w:tr w14:paraId="595A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16C90352">
                  <w:pPr>
                    <w:spacing w:line="240" w:lineRule="auto"/>
                    <w:ind w:firstLine="420"/>
                    <w:jc w:val="center"/>
                    <w:rPr>
                      <w:bCs/>
                      <w:color w:val="auto"/>
                      <w:sz w:val="21"/>
                      <w:szCs w:val="21"/>
                      <w:u w:val="single"/>
                    </w:rPr>
                  </w:pPr>
                </w:p>
              </w:tc>
              <w:tc>
                <w:tcPr>
                  <w:tcW w:w="1273" w:type="pct"/>
                  <w:shd w:val="clear" w:color="auto" w:fill="auto"/>
                  <w:noWrap w:val="0"/>
                  <w:vAlign w:val="center"/>
                </w:tcPr>
                <w:p w14:paraId="23A277AE">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rPr>
                    <w:t>吸油毡</w:t>
                  </w:r>
                </w:p>
              </w:tc>
              <w:tc>
                <w:tcPr>
                  <w:tcW w:w="1449" w:type="pct"/>
                  <w:shd w:val="clear" w:color="auto" w:fill="auto"/>
                  <w:noWrap w:val="0"/>
                  <w:vAlign w:val="center"/>
                </w:tcPr>
                <w:p w14:paraId="34D76964">
                  <w:pPr>
                    <w:spacing w:line="240" w:lineRule="auto"/>
                    <w:ind w:left="0" w:leftChars="0" w:firstLine="0" w:firstLineChars="0"/>
                    <w:jc w:val="center"/>
                    <w:rPr>
                      <w:rFonts w:hint="default" w:ascii="Times New Roman" w:hAnsi="Times New Roman" w:cs="Times New Roman"/>
                      <w:bCs/>
                      <w:color w:val="auto"/>
                      <w:sz w:val="21"/>
                      <w:szCs w:val="21"/>
                      <w:u w:val="single"/>
                      <w:lang w:val="en-US"/>
                    </w:rPr>
                  </w:pPr>
                  <w:r>
                    <w:rPr>
                      <w:rFonts w:hint="default" w:ascii="Times New Roman" w:hAnsi="Times New Roman" w:cs="Times New Roman"/>
                      <w:bCs/>
                      <w:color w:val="auto"/>
                      <w:sz w:val="21"/>
                      <w:szCs w:val="21"/>
                      <w:u w:val="single"/>
                    </w:rPr>
                    <w:t>800m</w:t>
                  </w:r>
                  <w:r>
                    <w:rPr>
                      <w:rFonts w:hint="default" w:ascii="Times New Roman" w:hAnsi="Times New Roman" w:cs="Times New Roman"/>
                      <w:bCs/>
                      <w:color w:val="auto"/>
                      <w:sz w:val="21"/>
                      <w:szCs w:val="21"/>
                      <w:u w:val="single"/>
                      <w:vertAlign w:val="superscript"/>
                    </w:rPr>
                    <w:t>2</w:t>
                  </w:r>
                </w:p>
              </w:tc>
              <w:tc>
                <w:tcPr>
                  <w:tcW w:w="1575" w:type="pct"/>
                  <w:shd w:val="clear" w:color="auto" w:fill="auto"/>
                  <w:noWrap w:val="0"/>
                  <w:vAlign w:val="center"/>
                </w:tcPr>
                <w:p w14:paraId="5CD3DE6E">
                  <w:pPr>
                    <w:spacing w:line="240" w:lineRule="auto"/>
                    <w:ind w:left="0" w:leftChars="0" w:firstLine="0" w:firstLineChars="0"/>
                    <w:jc w:val="center"/>
                    <w:rPr>
                      <w:rFonts w:hint="default" w:ascii="Times New Roman" w:hAnsi="Times New Roman" w:eastAsia="宋体" w:cs="Times New Roman"/>
                      <w:bCs/>
                      <w:color w:val="auto"/>
                      <w:sz w:val="21"/>
                      <w:szCs w:val="21"/>
                      <w:u w:val="single"/>
                      <w:vertAlign w:val="baseline"/>
                      <w:lang w:val="en-US" w:eastAsia="zh-CN"/>
                    </w:rPr>
                  </w:pPr>
                  <w:r>
                    <w:rPr>
                      <w:rFonts w:hint="eastAsia" w:cs="Times New Roman"/>
                      <w:bCs/>
                      <w:color w:val="auto"/>
                      <w:sz w:val="21"/>
                      <w:szCs w:val="21"/>
                      <w:u w:val="single"/>
                      <w:lang w:val="en-US" w:eastAsia="zh-CN"/>
                    </w:rPr>
                    <w:t>100</w:t>
                  </w:r>
                  <w:r>
                    <w:rPr>
                      <w:rFonts w:hint="default" w:ascii="Times New Roman" w:hAnsi="Times New Roman" w:cs="Times New Roman"/>
                      <w:bCs/>
                      <w:color w:val="auto"/>
                      <w:sz w:val="21"/>
                      <w:szCs w:val="21"/>
                      <w:u w:val="single"/>
                    </w:rPr>
                    <w:t>m</w:t>
                  </w:r>
                  <w:r>
                    <w:rPr>
                      <w:rFonts w:hint="default" w:ascii="Times New Roman" w:hAnsi="Times New Roman" w:cs="Times New Roman"/>
                      <w:bCs/>
                      <w:color w:val="auto"/>
                      <w:sz w:val="21"/>
                      <w:szCs w:val="21"/>
                      <w:u w:val="single"/>
                      <w:vertAlign w:val="superscript"/>
                    </w:rPr>
                    <w:t>2</w:t>
                  </w:r>
                  <w:r>
                    <w:rPr>
                      <w:rFonts w:hint="eastAsia" w:ascii="Times New Roman" w:hAnsi="Times New Roman" w:cs="Times New Roman"/>
                      <w:bCs/>
                      <w:color w:val="auto"/>
                      <w:sz w:val="21"/>
                      <w:szCs w:val="21"/>
                      <w:u w:val="single"/>
                      <w:vertAlign w:val="baseline"/>
                      <w:lang w:val="en-US" w:eastAsia="zh-CN"/>
                    </w:rPr>
                    <w:t>位于回收船，700</w:t>
                  </w:r>
                  <w:r>
                    <w:rPr>
                      <w:rFonts w:hint="default" w:ascii="Times New Roman" w:hAnsi="Times New Roman" w:cs="Times New Roman"/>
                      <w:bCs/>
                      <w:color w:val="auto"/>
                      <w:sz w:val="21"/>
                      <w:szCs w:val="21"/>
                      <w:u w:val="single"/>
                    </w:rPr>
                    <w:t>m</w:t>
                  </w:r>
                  <w:r>
                    <w:rPr>
                      <w:rFonts w:hint="default" w:ascii="Times New Roman" w:hAnsi="Times New Roman" w:cs="Times New Roman"/>
                      <w:bCs/>
                      <w:color w:val="auto"/>
                      <w:sz w:val="21"/>
                      <w:szCs w:val="21"/>
                      <w:u w:val="single"/>
                      <w:vertAlign w:val="superscript"/>
                    </w:rPr>
                    <w:t>2</w:t>
                  </w:r>
                  <w:r>
                    <w:rPr>
                      <w:rFonts w:hint="eastAsia" w:ascii="Times New Roman" w:hAnsi="Times New Roman" w:cs="Times New Roman"/>
                      <w:bCs/>
                      <w:color w:val="auto"/>
                      <w:sz w:val="21"/>
                      <w:szCs w:val="21"/>
                      <w:u w:val="single"/>
                      <w:vertAlign w:val="baseline"/>
                      <w:lang w:val="en-US" w:eastAsia="zh-CN"/>
                    </w:rPr>
                    <w:t>位于趸船</w:t>
                  </w:r>
                </w:p>
              </w:tc>
            </w:tr>
            <w:tr w14:paraId="6BE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2BA54468">
                  <w:pPr>
                    <w:spacing w:line="240" w:lineRule="auto"/>
                    <w:ind w:firstLine="420"/>
                    <w:jc w:val="center"/>
                    <w:rPr>
                      <w:bCs/>
                      <w:color w:val="auto"/>
                      <w:sz w:val="21"/>
                      <w:szCs w:val="21"/>
                      <w:u w:val="single"/>
                    </w:rPr>
                  </w:pPr>
                </w:p>
              </w:tc>
              <w:tc>
                <w:tcPr>
                  <w:tcW w:w="1273" w:type="pct"/>
                  <w:shd w:val="clear" w:color="auto" w:fill="auto"/>
                  <w:noWrap w:val="0"/>
                  <w:vAlign w:val="center"/>
                </w:tcPr>
                <w:p w14:paraId="04216034">
                  <w:pPr>
                    <w:spacing w:line="240" w:lineRule="auto"/>
                    <w:ind w:left="0" w:leftChars="0" w:firstLine="0" w:firstLineChars="0"/>
                    <w:jc w:val="center"/>
                    <w:rPr>
                      <w:rFonts w:hint="default" w:ascii="Times New Roman" w:hAnsi="Times New Roman" w:eastAsia="宋体" w:cs="Times New Roman"/>
                      <w:bCs/>
                      <w:color w:val="auto"/>
                      <w:sz w:val="21"/>
                      <w:szCs w:val="21"/>
                      <w:u w:val="single"/>
                      <w:lang w:eastAsia="zh-CN"/>
                    </w:rPr>
                  </w:pPr>
                  <w:r>
                    <w:rPr>
                      <w:rFonts w:hint="default" w:ascii="Times New Roman" w:hAnsi="Times New Roman" w:cs="Times New Roman"/>
                      <w:bCs/>
                      <w:color w:val="auto"/>
                      <w:sz w:val="21"/>
                      <w:szCs w:val="21"/>
                      <w:u w:val="single"/>
                    </w:rPr>
                    <w:t>围油</w:t>
                  </w:r>
                  <w:r>
                    <w:rPr>
                      <w:rFonts w:hint="default" w:ascii="Times New Roman" w:hAnsi="Times New Roman" w:cs="Times New Roman"/>
                      <w:bCs/>
                      <w:color w:val="auto"/>
                      <w:sz w:val="21"/>
                      <w:szCs w:val="21"/>
                      <w:u w:val="single"/>
                      <w:lang w:val="en-US" w:eastAsia="zh-CN"/>
                    </w:rPr>
                    <w:t>栏</w:t>
                  </w:r>
                </w:p>
              </w:tc>
              <w:tc>
                <w:tcPr>
                  <w:tcW w:w="1449" w:type="pct"/>
                  <w:shd w:val="clear" w:color="auto" w:fill="auto"/>
                  <w:noWrap w:val="0"/>
                  <w:vAlign w:val="center"/>
                </w:tcPr>
                <w:p w14:paraId="51C5FD19">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rPr>
                    <w:t>160m</w:t>
                  </w:r>
                </w:p>
              </w:tc>
              <w:tc>
                <w:tcPr>
                  <w:tcW w:w="1575" w:type="pct"/>
                  <w:shd w:val="clear" w:color="auto" w:fill="auto"/>
                  <w:noWrap w:val="0"/>
                  <w:vAlign w:val="center"/>
                </w:tcPr>
                <w:p w14:paraId="348A6142">
                  <w:pPr>
                    <w:spacing w:line="240" w:lineRule="auto"/>
                    <w:ind w:left="0" w:leftChars="0" w:firstLine="0" w:firstLineChars="0"/>
                    <w:jc w:val="center"/>
                    <w:rPr>
                      <w:rFonts w:hint="eastAsia" w:ascii="Times New Roman" w:hAnsi="Times New Roman" w:eastAsia="宋体" w:cs="Times New Roman"/>
                      <w:bCs/>
                      <w:color w:val="auto"/>
                      <w:sz w:val="21"/>
                      <w:szCs w:val="21"/>
                      <w:u w:val="single"/>
                      <w:lang w:val="en-US" w:eastAsia="zh-CN"/>
                    </w:rPr>
                  </w:pPr>
                  <w:r>
                    <w:rPr>
                      <w:rFonts w:hint="eastAsia" w:cs="Times New Roman"/>
                      <w:bCs/>
                      <w:color w:val="auto"/>
                      <w:sz w:val="21"/>
                      <w:szCs w:val="21"/>
                      <w:u w:val="single"/>
                      <w:lang w:val="en-US" w:eastAsia="zh-CN"/>
                    </w:rPr>
                    <w:t>20</w:t>
                  </w:r>
                  <w:r>
                    <w:rPr>
                      <w:rFonts w:hint="default" w:ascii="Times New Roman" w:hAnsi="Times New Roman" w:cs="Times New Roman"/>
                      <w:bCs/>
                      <w:color w:val="auto"/>
                      <w:sz w:val="21"/>
                      <w:szCs w:val="21"/>
                      <w:u w:val="single"/>
                    </w:rPr>
                    <w:t>m</w:t>
                  </w:r>
                  <w:r>
                    <w:rPr>
                      <w:rFonts w:hint="eastAsia" w:ascii="Times New Roman" w:hAnsi="Times New Roman" w:cs="Times New Roman"/>
                      <w:bCs/>
                      <w:color w:val="auto"/>
                      <w:sz w:val="21"/>
                      <w:szCs w:val="21"/>
                      <w:u w:val="single"/>
                      <w:vertAlign w:val="baseline"/>
                      <w:lang w:val="en-US" w:eastAsia="zh-CN"/>
                    </w:rPr>
                    <w:t>位于回收船，140</w:t>
                  </w:r>
                  <w:r>
                    <w:rPr>
                      <w:rFonts w:hint="default" w:ascii="Times New Roman" w:hAnsi="Times New Roman" w:cs="Times New Roman"/>
                      <w:bCs/>
                      <w:color w:val="auto"/>
                      <w:sz w:val="21"/>
                      <w:szCs w:val="21"/>
                      <w:u w:val="single"/>
                    </w:rPr>
                    <w:t>m</w:t>
                  </w:r>
                  <w:r>
                    <w:rPr>
                      <w:rFonts w:hint="eastAsia" w:ascii="Times New Roman" w:hAnsi="Times New Roman" w:cs="Times New Roman"/>
                      <w:bCs/>
                      <w:color w:val="auto"/>
                      <w:sz w:val="21"/>
                      <w:szCs w:val="21"/>
                      <w:u w:val="single"/>
                      <w:vertAlign w:val="baseline"/>
                      <w:lang w:val="en-US" w:eastAsia="zh-CN"/>
                    </w:rPr>
                    <w:t>位于趸船</w:t>
                  </w:r>
                </w:p>
              </w:tc>
            </w:tr>
            <w:tr w14:paraId="33DA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3E40AA30">
                  <w:pPr>
                    <w:spacing w:line="240" w:lineRule="auto"/>
                    <w:ind w:firstLine="420"/>
                    <w:jc w:val="center"/>
                    <w:rPr>
                      <w:bCs/>
                      <w:color w:val="auto"/>
                      <w:sz w:val="21"/>
                      <w:szCs w:val="21"/>
                      <w:u w:val="single"/>
                    </w:rPr>
                  </w:pPr>
                </w:p>
              </w:tc>
              <w:tc>
                <w:tcPr>
                  <w:tcW w:w="1273" w:type="pct"/>
                  <w:shd w:val="clear" w:color="auto" w:fill="auto"/>
                  <w:noWrap w:val="0"/>
                  <w:vAlign w:val="center"/>
                </w:tcPr>
                <w:p w14:paraId="4E0BB871">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lang w:val="en-US"/>
                    </w:rPr>
                    <w:t>溢油分散剂</w:t>
                  </w:r>
                </w:p>
              </w:tc>
              <w:tc>
                <w:tcPr>
                  <w:tcW w:w="1449" w:type="pct"/>
                  <w:shd w:val="clear" w:color="auto" w:fill="auto"/>
                  <w:noWrap w:val="0"/>
                  <w:vAlign w:val="center"/>
                </w:tcPr>
                <w:p w14:paraId="58F52FC6">
                  <w:pPr>
                    <w:spacing w:line="240" w:lineRule="auto"/>
                    <w:ind w:left="0" w:leftChars="0" w:firstLine="0" w:firstLineChars="0"/>
                    <w:jc w:val="center"/>
                    <w:rPr>
                      <w:rFonts w:hint="default" w:ascii="Times New Roman" w:hAnsi="Times New Roman" w:cs="Times New Roman"/>
                      <w:bCs/>
                      <w:color w:val="auto"/>
                      <w:sz w:val="21"/>
                      <w:szCs w:val="21"/>
                      <w:u w:val="single"/>
                      <w:lang w:val="en-US"/>
                    </w:rPr>
                  </w:pPr>
                  <w:r>
                    <w:rPr>
                      <w:rFonts w:hint="default" w:ascii="Times New Roman" w:hAnsi="Times New Roman" w:cs="Times New Roman"/>
                      <w:bCs/>
                      <w:color w:val="auto"/>
                      <w:sz w:val="21"/>
                      <w:szCs w:val="21"/>
                      <w:u w:val="single"/>
                      <w:lang w:val="en-US"/>
                    </w:rPr>
                    <w:t>500kg</w:t>
                  </w:r>
                </w:p>
              </w:tc>
              <w:tc>
                <w:tcPr>
                  <w:tcW w:w="1575" w:type="pct"/>
                  <w:shd w:val="clear" w:color="auto" w:fill="auto"/>
                  <w:noWrap w:val="0"/>
                  <w:vAlign w:val="center"/>
                </w:tcPr>
                <w:p w14:paraId="795C2F01">
                  <w:pPr>
                    <w:spacing w:line="240" w:lineRule="auto"/>
                    <w:ind w:left="0" w:leftChars="0" w:firstLine="0" w:firstLineChars="0"/>
                    <w:jc w:val="center"/>
                    <w:rPr>
                      <w:rFonts w:hint="default" w:ascii="Times New Roman" w:hAnsi="Times New Roman" w:cs="Times New Roman"/>
                      <w:bCs/>
                      <w:color w:val="auto"/>
                      <w:sz w:val="21"/>
                      <w:szCs w:val="21"/>
                      <w:u w:val="single"/>
                      <w:lang w:val="en-US"/>
                    </w:rPr>
                  </w:pPr>
                  <w:r>
                    <w:rPr>
                      <w:rFonts w:hint="eastAsia" w:ascii="Times New Roman" w:hAnsi="Times New Roman" w:cs="Times New Roman"/>
                      <w:bCs/>
                      <w:color w:val="auto"/>
                      <w:sz w:val="21"/>
                      <w:szCs w:val="21"/>
                      <w:u w:val="single"/>
                      <w:vertAlign w:val="baseline"/>
                      <w:lang w:val="en-US" w:eastAsia="zh-CN"/>
                    </w:rPr>
                    <w:t>位于回收船</w:t>
                  </w:r>
                </w:p>
              </w:tc>
            </w:tr>
            <w:tr w14:paraId="6E93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06956A65">
                  <w:pPr>
                    <w:spacing w:line="240" w:lineRule="auto"/>
                    <w:ind w:firstLine="420"/>
                    <w:jc w:val="center"/>
                    <w:rPr>
                      <w:bCs/>
                      <w:color w:val="auto"/>
                      <w:sz w:val="21"/>
                      <w:szCs w:val="21"/>
                      <w:u w:val="single"/>
                    </w:rPr>
                  </w:pPr>
                </w:p>
              </w:tc>
              <w:tc>
                <w:tcPr>
                  <w:tcW w:w="1273" w:type="pct"/>
                  <w:shd w:val="clear" w:color="auto" w:fill="auto"/>
                  <w:noWrap w:val="0"/>
                  <w:vAlign w:val="center"/>
                </w:tcPr>
                <w:p w14:paraId="61DE503E">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rPr>
                    <w:t>干粉灭火器</w:t>
                  </w:r>
                </w:p>
              </w:tc>
              <w:tc>
                <w:tcPr>
                  <w:tcW w:w="1449" w:type="pct"/>
                  <w:shd w:val="clear" w:color="auto" w:fill="auto"/>
                  <w:noWrap w:val="0"/>
                  <w:vAlign w:val="center"/>
                </w:tcPr>
                <w:p w14:paraId="22E358E2">
                  <w:pPr>
                    <w:spacing w:line="240" w:lineRule="auto"/>
                    <w:ind w:left="0" w:leftChars="0" w:firstLine="0" w:firstLineChars="0"/>
                    <w:jc w:val="center"/>
                    <w:rPr>
                      <w:rFonts w:hint="eastAsia" w:ascii="Times New Roman" w:hAnsi="Times New Roman" w:eastAsia="宋体" w:cs="Times New Roman"/>
                      <w:bCs/>
                      <w:color w:val="auto"/>
                      <w:sz w:val="21"/>
                      <w:szCs w:val="21"/>
                      <w:u w:val="single"/>
                      <w:lang w:val="en-US" w:eastAsia="zh-CN"/>
                    </w:rPr>
                  </w:pPr>
                  <w:r>
                    <w:rPr>
                      <w:rFonts w:hint="eastAsia" w:cs="Times New Roman"/>
                      <w:bCs/>
                      <w:color w:val="auto"/>
                      <w:sz w:val="21"/>
                      <w:szCs w:val="21"/>
                      <w:u w:val="single"/>
                      <w:lang w:val="en-US" w:eastAsia="zh-CN"/>
                    </w:rPr>
                    <w:t>13个</w:t>
                  </w:r>
                </w:p>
              </w:tc>
              <w:tc>
                <w:tcPr>
                  <w:tcW w:w="1575" w:type="pct"/>
                  <w:shd w:val="clear" w:color="auto" w:fill="auto"/>
                  <w:noWrap w:val="0"/>
                  <w:vAlign w:val="center"/>
                </w:tcPr>
                <w:p w14:paraId="667D0204">
                  <w:pPr>
                    <w:spacing w:line="240" w:lineRule="auto"/>
                    <w:ind w:left="0" w:leftChars="0" w:firstLine="0" w:firstLineChars="0"/>
                    <w:jc w:val="center"/>
                    <w:rPr>
                      <w:rFonts w:hint="default" w:ascii="Times New Roman" w:hAnsi="Times New Roman" w:eastAsia="宋体" w:cs="Times New Roman"/>
                      <w:bCs/>
                      <w:color w:val="auto"/>
                      <w:sz w:val="21"/>
                      <w:szCs w:val="21"/>
                      <w:u w:val="single"/>
                      <w:lang w:val="en-US" w:eastAsia="zh-CN"/>
                    </w:rPr>
                  </w:pPr>
                  <w:r>
                    <w:rPr>
                      <w:rFonts w:hint="eastAsia" w:cs="Times New Roman"/>
                      <w:bCs/>
                      <w:color w:val="auto"/>
                      <w:sz w:val="21"/>
                      <w:szCs w:val="21"/>
                      <w:u w:val="single"/>
                      <w:lang w:val="en-US" w:eastAsia="zh-CN"/>
                    </w:rPr>
                    <w:t>5套位于</w:t>
                  </w:r>
                  <w:r>
                    <w:rPr>
                      <w:rFonts w:hint="eastAsia" w:ascii="Times New Roman" w:hAnsi="Times New Roman" w:cs="Times New Roman"/>
                      <w:bCs/>
                      <w:color w:val="auto"/>
                      <w:sz w:val="21"/>
                      <w:szCs w:val="21"/>
                      <w:u w:val="single"/>
                      <w:vertAlign w:val="baseline"/>
                      <w:lang w:val="en-US" w:eastAsia="zh-CN"/>
                    </w:rPr>
                    <w:t>位于回收船，8套位于趸船</w:t>
                  </w:r>
                </w:p>
              </w:tc>
            </w:tr>
            <w:tr w14:paraId="5950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01" w:type="pct"/>
                  <w:vMerge w:val="continue"/>
                  <w:shd w:val="clear" w:color="auto" w:fill="auto"/>
                  <w:noWrap w:val="0"/>
                  <w:vAlign w:val="center"/>
                </w:tcPr>
                <w:p w14:paraId="0663E88D">
                  <w:pPr>
                    <w:spacing w:line="240" w:lineRule="auto"/>
                    <w:ind w:firstLine="420"/>
                    <w:jc w:val="center"/>
                    <w:rPr>
                      <w:bCs/>
                      <w:color w:val="auto"/>
                      <w:sz w:val="21"/>
                      <w:szCs w:val="21"/>
                      <w:u w:val="single"/>
                    </w:rPr>
                  </w:pPr>
                </w:p>
              </w:tc>
              <w:tc>
                <w:tcPr>
                  <w:tcW w:w="1273" w:type="pct"/>
                  <w:shd w:val="clear" w:color="auto" w:fill="auto"/>
                  <w:noWrap w:val="0"/>
                  <w:vAlign w:val="center"/>
                </w:tcPr>
                <w:p w14:paraId="38894FA5">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rPr>
                    <w:t>救生衣</w:t>
                  </w:r>
                </w:p>
              </w:tc>
              <w:tc>
                <w:tcPr>
                  <w:tcW w:w="1449" w:type="pct"/>
                  <w:shd w:val="clear" w:color="auto" w:fill="auto"/>
                  <w:noWrap w:val="0"/>
                  <w:vAlign w:val="center"/>
                </w:tcPr>
                <w:p w14:paraId="016FF4D6">
                  <w:pPr>
                    <w:spacing w:line="240" w:lineRule="auto"/>
                    <w:ind w:left="0" w:leftChars="0" w:firstLine="0" w:firstLineChars="0"/>
                    <w:jc w:val="center"/>
                    <w:rPr>
                      <w:rFonts w:hint="default" w:ascii="Times New Roman" w:hAnsi="Times New Roman" w:cs="Times New Roman"/>
                      <w:bCs/>
                      <w:color w:val="auto"/>
                      <w:sz w:val="21"/>
                      <w:szCs w:val="21"/>
                      <w:u w:val="single"/>
                      <w:lang w:val="en-US"/>
                    </w:rPr>
                  </w:pPr>
                  <w:r>
                    <w:rPr>
                      <w:rFonts w:hint="eastAsia" w:cs="Times New Roman"/>
                      <w:bCs/>
                      <w:color w:val="auto"/>
                      <w:sz w:val="21"/>
                      <w:szCs w:val="21"/>
                      <w:u w:val="single"/>
                      <w:lang w:val="en-US" w:eastAsia="zh-CN"/>
                    </w:rPr>
                    <w:t>15</w:t>
                  </w:r>
                  <w:r>
                    <w:rPr>
                      <w:rFonts w:hint="default" w:ascii="Times New Roman" w:hAnsi="Times New Roman" w:cs="Times New Roman"/>
                      <w:bCs/>
                      <w:color w:val="auto"/>
                      <w:sz w:val="21"/>
                      <w:szCs w:val="21"/>
                      <w:u w:val="single"/>
                    </w:rPr>
                    <w:t>套</w:t>
                  </w:r>
                </w:p>
              </w:tc>
              <w:tc>
                <w:tcPr>
                  <w:tcW w:w="1575" w:type="pct"/>
                  <w:shd w:val="clear" w:color="auto" w:fill="auto"/>
                  <w:noWrap w:val="0"/>
                  <w:vAlign w:val="center"/>
                </w:tcPr>
                <w:p w14:paraId="2CBEB67C">
                  <w:pPr>
                    <w:spacing w:line="240" w:lineRule="auto"/>
                    <w:ind w:left="0" w:leftChars="0" w:firstLine="0" w:firstLineChars="0"/>
                    <w:jc w:val="center"/>
                    <w:rPr>
                      <w:rFonts w:hint="eastAsia" w:ascii="Times New Roman" w:hAnsi="Times New Roman" w:eastAsia="宋体" w:cs="Times New Roman"/>
                      <w:bCs/>
                      <w:color w:val="auto"/>
                      <w:sz w:val="21"/>
                      <w:szCs w:val="21"/>
                      <w:u w:val="single"/>
                      <w:lang w:val="en-US" w:eastAsia="zh-CN"/>
                    </w:rPr>
                  </w:pPr>
                  <w:r>
                    <w:rPr>
                      <w:rFonts w:hint="eastAsia" w:cs="Times New Roman"/>
                      <w:bCs/>
                      <w:color w:val="auto"/>
                      <w:sz w:val="21"/>
                      <w:szCs w:val="21"/>
                      <w:u w:val="single"/>
                      <w:lang w:val="en-US" w:eastAsia="zh-CN"/>
                    </w:rPr>
                    <w:t>5套位于</w:t>
                  </w:r>
                  <w:r>
                    <w:rPr>
                      <w:rFonts w:hint="eastAsia" w:ascii="Times New Roman" w:hAnsi="Times New Roman" w:cs="Times New Roman"/>
                      <w:bCs/>
                      <w:color w:val="auto"/>
                      <w:sz w:val="21"/>
                      <w:szCs w:val="21"/>
                      <w:u w:val="single"/>
                      <w:vertAlign w:val="baseline"/>
                      <w:lang w:val="en-US" w:eastAsia="zh-CN"/>
                    </w:rPr>
                    <w:t>位于回收船，10套位于趸船</w:t>
                  </w:r>
                </w:p>
              </w:tc>
            </w:tr>
            <w:tr w14:paraId="019C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5A1078AA">
                  <w:pPr>
                    <w:spacing w:line="240" w:lineRule="auto"/>
                    <w:ind w:firstLine="420"/>
                    <w:jc w:val="center"/>
                    <w:rPr>
                      <w:bCs/>
                      <w:color w:val="auto"/>
                      <w:sz w:val="21"/>
                      <w:szCs w:val="21"/>
                      <w:u w:val="single"/>
                    </w:rPr>
                  </w:pPr>
                </w:p>
              </w:tc>
              <w:tc>
                <w:tcPr>
                  <w:tcW w:w="1273" w:type="pct"/>
                  <w:shd w:val="clear" w:color="auto" w:fill="auto"/>
                  <w:noWrap w:val="0"/>
                  <w:vAlign w:val="center"/>
                </w:tcPr>
                <w:p w14:paraId="39CCF735">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rPr>
                    <w:t>定位系统</w:t>
                  </w:r>
                </w:p>
              </w:tc>
              <w:tc>
                <w:tcPr>
                  <w:tcW w:w="1449" w:type="pct"/>
                  <w:shd w:val="clear" w:color="auto" w:fill="auto"/>
                  <w:noWrap w:val="0"/>
                  <w:vAlign w:val="center"/>
                </w:tcPr>
                <w:p w14:paraId="0F84BD9A">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lang w:val="en-US"/>
                    </w:rPr>
                    <w:t>1套</w:t>
                  </w:r>
                </w:p>
              </w:tc>
              <w:tc>
                <w:tcPr>
                  <w:tcW w:w="1575" w:type="pct"/>
                  <w:shd w:val="clear" w:color="auto" w:fill="auto"/>
                  <w:noWrap w:val="0"/>
                  <w:vAlign w:val="center"/>
                </w:tcPr>
                <w:p w14:paraId="6276DB84">
                  <w:pPr>
                    <w:spacing w:line="240" w:lineRule="auto"/>
                    <w:ind w:left="0" w:leftChars="0" w:firstLine="0" w:firstLineChars="0"/>
                    <w:jc w:val="center"/>
                    <w:rPr>
                      <w:rFonts w:hint="default" w:ascii="Times New Roman" w:hAnsi="Times New Roman" w:cs="Times New Roman"/>
                      <w:bCs/>
                      <w:color w:val="auto"/>
                      <w:sz w:val="21"/>
                      <w:szCs w:val="21"/>
                      <w:u w:val="single"/>
                      <w:lang w:val="en-US"/>
                    </w:rPr>
                  </w:pPr>
                  <w:r>
                    <w:rPr>
                      <w:rFonts w:hint="default" w:ascii="Times New Roman" w:hAnsi="Times New Roman" w:cs="Times New Roman"/>
                      <w:bCs/>
                      <w:color w:val="auto"/>
                      <w:sz w:val="21"/>
                      <w:szCs w:val="21"/>
                      <w:u w:val="single"/>
                    </w:rPr>
                    <w:t>需能够与海事局等部分联网</w:t>
                  </w:r>
                </w:p>
              </w:tc>
            </w:tr>
            <w:tr w14:paraId="08E8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vMerge w:val="continue"/>
                  <w:shd w:val="clear" w:color="auto" w:fill="auto"/>
                  <w:noWrap w:val="0"/>
                  <w:vAlign w:val="center"/>
                </w:tcPr>
                <w:p w14:paraId="04D07C5C">
                  <w:pPr>
                    <w:spacing w:line="240" w:lineRule="auto"/>
                    <w:ind w:firstLine="420"/>
                    <w:jc w:val="center"/>
                    <w:rPr>
                      <w:bCs/>
                      <w:color w:val="auto"/>
                      <w:sz w:val="21"/>
                      <w:szCs w:val="21"/>
                      <w:u w:val="single"/>
                    </w:rPr>
                  </w:pPr>
                </w:p>
              </w:tc>
              <w:tc>
                <w:tcPr>
                  <w:tcW w:w="1273" w:type="pct"/>
                  <w:shd w:val="clear" w:color="auto" w:fill="auto"/>
                  <w:noWrap w:val="0"/>
                  <w:vAlign w:val="center"/>
                </w:tcPr>
                <w:p w14:paraId="64BF0A5D">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rPr>
                    <w:t>自给式呼吸器</w:t>
                  </w:r>
                </w:p>
              </w:tc>
              <w:tc>
                <w:tcPr>
                  <w:tcW w:w="1449" w:type="pct"/>
                  <w:shd w:val="clear" w:color="auto" w:fill="auto"/>
                  <w:noWrap w:val="0"/>
                  <w:vAlign w:val="center"/>
                </w:tcPr>
                <w:p w14:paraId="56E83F6C">
                  <w:pPr>
                    <w:spacing w:line="240" w:lineRule="auto"/>
                    <w:ind w:left="0" w:leftChars="0" w:firstLine="0" w:firstLineChars="0"/>
                    <w:jc w:val="center"/>
                    <w:rPr>
                      <w:rFonts w:hint="default" w:ascii="Times New Roman" w:hAnsi="Times New Roman" w:cs="Times New Roman"/>
                      <w:bCs/>
                      <w:color w:val="auto"/>
                      <w:sz w:val="21"/>
                      <w:szCs w:val="21"/>
                      <w:u w:val="single"/>
                    </w:rPr>
                  </w:pPr>
                  <w:r>
                    <w:rPr>
                      <w:rFonts w:hint="default" w:ascii="Times New Roman" w:hAnsi="Times New Roman" w:cs="Times New Roman"/>
                      <w:bCs/>
                      <w:color w:val="auto"/>
                      <w:sz w:val="21"/>
                      <w:szCs w:val="21"/>
                      <w:u w:val="single"/>
                    </w:rPr>
                    <w:t>/</w:t>
                  </w:r>
                </w:p>
              </w:tc>
              <w:tc>
                <w:tcPr>
                  <w:tcW w:w="1575" w:type="pct"/>
                  <w:shd w:val="clear" w:color="auto" w:fill="auto"/>
                  <w:noWrap w:val="0"/>
                  <w:vAlign w:val="center"/>
                </w:tcPr>
                <w:p w14:paraId="0F122EDA">
                  <w:pPr>
                    <w:spacing w:line="240" w:lineRule="auto"/>
                    <w:ind w:left="0" w:leftChars="0" w:firstLine="0" w:firstLineChars="0"/>
                    <w:jc w:val="center"/>
                    <w:rPr>
                      <w:rFonts w:hint="default" w:ascii="Times New Roman" w:hAnsi="Times New Roman" w:cs="Times New Roman"/>
                      <w:bCs/>
                      <w:color w:val="auto"/>
                      <w:sz w:val="21"/>
                      <w:szCs w:val="21"/>
                      <w:u w:val="single"/>
                    </w:rPr>
                  </w:pPr>
                </w:p>
              </w:tc>
            </w:tr>
          </w:tbl>
          <w:p w14:paraId="2FB4D405">
            <w:pPr>
              <w:spacing w:line="360" w:lineRule="auto"/>
              <w:ind w:firstLine="420"/>
              <w:rPr>
                <w:bCs/>
                <w:color w:val="auto"/>
                <w:sz w:val="21"/>
                <w:szCs w:val="21"/>
              </w:rPr>
            </w:pPr>
            <w:r>
              <w:rPr>
                <w:rFonts w:hint="eastAsia"/>
                <w:bCs/>
                <w:color w:val="auto"/>
                <w:sz w:val="21"/>
                <w:szCs w:val="21"/>
              </w:rPr>
              <w:t>对照（JT/T673-2006），残油及</w:t>
            </w:r>
            <w:r>
              <w:rPr>
                <w:rFonts w:hint="eastAsia"/>
                <w:bCs/>
                <w:color w:val="auto"/>
                <w:sz w:val="21"/>
                <w:szCs w:val="21"/>
                <w:lang w:eastAsia="zh-CN"/>
              </w:rPr>
              <w:t>含油污水</w:t>
            </w:r>
            <w:r>
              <w:rPr>
                <w:rFonts w:hint="eastAsia"/>
                <w:bCs/>
                <w:color w:val="auto"/>
                <w:sz w:val="21"/>
                <w:szCs w:val="21"/>
              </w:rPr>
              <w:t>接收船舶应配备与标准排放接头匹配的软管和法兰，接收船舶是钢质或等效材料的油船，其吨位应满足被接收对象排放残油及</w:t>
            </w:r>
            <w:r>
              <w:rPr>
                <w:rFonts w:hint="eastAsia"/>
                <w:bCs/>
                <w:color w:val="auto"/>
                <w:sz w:val="21"/>
                <w:szCs w:val="21"/>
                <w:lang w:eastAsia="zh-CN"/>
              </w:rPr>
              <w:t>含油污水（含废油）</w:t>
            </w:r>
            <w:r>
              <w:rPr>
                <w:rFonts w:hint="eastAsia"/>
                <w:bCs/>
                <w:color w:val="auto"/>
                <w:sz w:val="21"/>
                <w:szCs w:val="21"/>
              </w:rPr>
              <w:t>量的接收需求。应配备至少一套自给式呼吸器且处于良好工作状态。应配套足够数量的溢油处理装置，包括至少围油绳200m，溢油分散剂500kg，吸油材料500kg，并应能在发生溢油事故时候立即使用。本项目回收船船体材料为碳钢，设置</w:t>
            </w:r>
            <w:r>
              <w:rPr>
                <w:rFonts w:hint="eastAsia"/>
                <w:bCs/>
                <w:color w:val="auto"/>
                <w:sz w:val="21"/>
                <w:szCs w:val="21"/>
                <w:lang w:eastAsia="zh-CN"/>
              </w:rPr>
              <w:t>含油污水（含废油）</w:t>
            </w:r>
            <w:r>
              <w:rPr>
                <w:bCs/>
                <w:color w:val="auto"/>
                <w:sz w:val="21"/>
                <w:szCs w:val="21"/>
              </w:rPr>
              <w:t>舱</w:t>
            </w:r>
            <w:r>
              <w:rPr>
                <w:rFonts w:hint="eastAsia"/>
                <w:bCs/>
                <w:color w:val="auto"/>
                <w:sz w:val="21"/>
                <w:szCs w:val="21"/>
              </w:rPr>
              <w:t>1个，</w:t>
            </w:r>
            <w:r>
              <w:rPr>
                <w:rFonts w:hint="eastAsia"/>
                <w:bCs/>
                <w:color w:val="auto"/>
                <w:sz w:val="21"/>
                <w:szCs w:val="21"/>
                <w:lang w:val="en-US" w:eastAsia="zh-CN"/>
              </w:rPr>
              <w:t>生活污水</w:t>
            </w:r>
            <w:r>
              <w:rPr>
                <w:rFonts w:hint="eastAsia"/>
                <w:bCs/>
                <w:color w:val="auto"/>
                <w:sz w:val="21"/>
                <w:szCs w:val="21"/>
              </w:rPr>
              <w:t>1个，均为双层船体结构，同时配备了应急设施，满足需求。为了减少废油泄露风险，建设单位在选择输送软管时，应选择不易破损，材料合适的软管。</w:t>
            </w:r>
          </w:p>
          <w:p w14:paraId="05AA4A82">
            <w:pPr>
              <w:spacing w:line="360" w:lineRule="auto"/>
              <w:ind w:firstLine="420"/>
              <w:rPr>
                <w:bCs/>
                <w:color w:val="auto"/>
                <w:sz w:val="21"/>
                <w:szCs w:val="21"/>
              </w:rPr>
            </w:pPr>
            <w:r>
              <w:rPr>
                <w:rFonts w:hint="eastAsia"/>
                <w:bCs/>
                <w:color w:val="auto"/>
                <w:sz w:val="21"/>
                <w:szCs w:val="21"/>
              </w:rPr>
              <w:t>2</w:t>
            </w:r>
            <w:r>
              <w:rPr>
                <w:bCs/>
                <w:color w:val="auto"/>
                <w:sz w:val="21"/>
                <w:szCs w:val="21"/>
              </w:rPr>
              <w:t>、劳动定员及工作制度</w:t>
            </w:r>
          </w:p>
          <w:p w14:paraId="7935AF36">
            <w:pPr>
              <w:spacing w:line="360" w:lineRule="auto"/>
              <w:ind w:firstLine="420"/>
              <w:rPr>
                <w:bCs/>
                <w:color w:val="auto"/>
                <w:sz w:val="21"/>
                <w:szCs w:val="21"/>
              </w:rPr>
            </w:pPr>
            <w:r>
              <w:rPr>
                <w:rFonts w:hint="eastAsia"/>
                <w:bCs/>
                <w:color w:val="auto"/>
                <w:sz w:val="21"/>
                <w:szCs w:val="21"/>
              </w:rPr>
              <w:t>项目劳动定员</w:t>
            </w:r>
            <w:r>
              <w:rPr>
                <w:rFonts w:hint="eastAsia"/>
                <w:bCs/>
                <w:color w:val="auto"/>
                <w:sz w:val="21"/>
                <w:szCs w:val="21"/>
                <w:lang w:val="en-US" w:eastAsia="zh-CN"/>
              </w:rPr>
              <w:t>2</w:t>
            </w:r>
            <w:r>
              <w:rPr>
                <w:rFonts w:hint="eastAsia"/>
                <w:bCs/>
                <w:color w:val="auto"/>
                <w:sz w:val="21"/>
                <w:szCs w:val="21"/>
              </w:rPr>
              <w:t>人，均不在船上食宿，年</w:t>
            </w:r>
            <w:r>
              <w:rPr>
                <w:bCs/>
                <w:color w:val="auto"/>
                <w:sz w:val="21"/>
                <w:szCs w:val="21"/>
              </w:rPr>
              <w:t>工作日为</w:t>
            </w:r>
            <w:r>
              <w:rPr>
                <w:rFonts w:hint="eastAsia"/>
                <w:bCs/>
                <w:color w:val="auto"/>
                <w:sz w:val="21"/>
                <w:szCs w:val="21"/>
              </w:rPr>
              <w:t>300</w:t>
            </w:r>
            <w:r>
              <w:rPr>
                <w:bCs/>
                <w:color w:val="auto"/>
                <w:sz w:val="21"/>
                <w:szCs w:val="21"/>
              </w:rPr>
              <w:t>天，</w:t>
            </w:r>
            <w:r>
              <w:rPr>
                <w:rFonts w:hint="eastAsia"/>
                <w:bCs/>
                <w:color w:val="auto"/>
                <w:sz w:val="21"/>
                <w:szCs w:val="21"/>
              </w:rPr>
              <w:t>仅白天生产，</w:t>
            </w:r>
            <w:r>
              <w:rPr>
                <w:bCs/>
                <w:color w:val="auto"/>
                <w:sz w:val="21"/>
                <w:szCs w:val="21"/>
              </w:rPr>
              <w:t>每班工作8h。</w:t>
            </w:r>
          </w:p>
          <w:p w14:paraId="561BD87A">
            <w:pPr>
              <w:spacing w:line="360" w:lineRule="auto"/>
              <w:ind w:firstLine="420"/>
              <w:rPr>
                <w:rFonts w:hint="eastAsia"/>
                <w:bCs/>
                <w:color w:val="auto"/>
                <w:sz w:val="21"/>
                <w:szCs w:val="21"/>
              </w:rPr>
            </w:pPr>
            <w:r>
              <w:rPr>
                <w:rFonts w:hint="eastAsia"/>
                <w:bCs/>
                <w:color w:val="auto"/>
                <w:sz w:val="21"/>
                <w:szCs w:val="21"/>
                <w:lang w:val="en-US" w:eastAsia="zh-CN"/>
              </w:rPr>
              <w:t>3、</w:t>
            </w:r>
            <w:r>
              <w:rPr>
                <w:rFonts w:hint="eastAsia"/>
                <w:bCs/>
                <w:color w:val="auto"/>
                <w:sz w:val="21"/>
                <w:szCs w:val="21"/>
              </w:rPr>
              <w:t>给排水</w:t>
            </w:r>
          </w:p>
          <w:p w14:paraId="420A3014">
            <w:pPr>
              <w:spacing w:line="360" w:lineRule="auto"/>
              <w:ind w:firstLine="420"/>
              <w:rPr>
                <w:rFonts w:hint="eastAsia"/>
                <w:bCs/>
                <w:color w:val="auto"/>
                <w:sz w:val="21"/>
                <w:szCs w:val="21"/>
              </w:rPr>
            </w:pPr>
            <w:r>
              <w:rPr>
                <w:rFonts w:hint="eastAsia"/>
                <w:bCs/>
                <w:color w:val="auto"/>
                <w:sz w:val="21"/>
                <w:szCs w:val="21"/>
              </w:rPr>
              <w:t>给水：项目建设完成后，不在船上进行食宿，因此给水主要为自行携带的桶装水。</w:t>
            </w:r>
          </w:p>
          <w:p w14:paraId="534AF358">
            <w:pPr>
              <w:spacing w:line="360" w:lineRule="auto"/>
              <w:ind w:firstLine="420"/>
              <w:rPr>
                <w:rFonts w:hint="eastAsia"/>
                <w:bCs/>
                <w:color w:val="auto"/>
                <w:sz w:val="21"/>
                <w:szCs w:val="21"/>
              </w:rPr>
            </w:pPr>
            <w:r>
              <w:rPr>
                <w:rFonts w:hint="eastAsia"/>
                <w:bCs/>
                <w:color w:val="auto"/>
                <w:sz w:val="21"/>
                <w:szCs w:val="21"/>
              </w:rPr>
              <w:t>排水：生活污水主要为洗手、如厕产生的生活污水。污水经生活污水处理装置处理后进入</w:t>
            </w:r>
            <w:r>
              <w:rPr>
                <w:rFonts w:hint="eastAsia"/>
                <w:bCs/>
                <w:color w:val="auto"/>
                <w:sz w:val="21"/>
                <w:szCs w:val="21"/>
                <w:lang w:val="en-US" w:eastAsia="zh-CN"/>
              </w:rPr>
              <w:t>生活生活污水舱</w:t>
            </w:r>
            <w:r>
              <w:rPr>
                <w:rFonts w:hint="eastAsia"/>
                <w:bCs/>
                <w:color w:val="auto"/>
                <w:sz w:val="21"/>
                <w:szCs w:val="21"/>
              </w:rPr>
              <w:t>，与收集的其他船舶生活污水一起转运上岸。</w:t>
            </w:r>
            <w:r>
              <w:rPr>
                <w:rFonts w:hint="eastAsia"/>
                <w:bCs/>
                <w:color w:val="auto"/>
                <w:sz w:val="21"/>
                <w:szCs w:val="21"/>
                <w:lang w:eastAsia="zh-CN"/>
              </w:rPr>
              <w:t>含油污水（含废油）</w:t>
            </w:r>
            <w:r>
              <w:rPr>
                <w:rFonts w:hint="eastAsia"/>
                <w:bCs/>
                <w:color w:val="auto"/>
                <w:sz w:val="21"/>
                <w:szCs w:val="21"/>
              </w:rPr>
              <w:t>经过收集进</w:t>
            </w:r>
            <w:r>
              <w:rPr>
                <w:rFonts w:hint="eastAsia"/>
                <w:bCs/>
                <w:color w:val="auto"/>
                <w:sz w:val="21"/>
                <w:szCs w:val="21"/>
                <w:lang w:eastAsia="zh-CN"/>
              </w:rPr>
              <w:t>含油污水（含废油）</w:t>
            </w:r>
            <w:r>
              <w:rPr>
                <w:rFonts w:hint="eastAsia"/>
                <w:bCs/>
                <w:color w:val="auto"/>
                <w:sz w:val="21"/>
                <w:szCs w:val="21"/>
              </w:rPr>
              <w:t>舱，与收集的其他船舶</w:t>
            </w:r>
            <w:r>
              <w:rPr>
                <w:rFonts w:hint="eastAsia"/>
                <w:bCs/>
                <w:color w:val="auto"/>
                <w:sz w:val="21"/>
                <w:szCs w:val="21"/>
                <w:lang w:eastAsia="zh-CN"/>
              </w:rPr>
              <w:t>含油污水（含废油）</w:t>
            </w:r>
            <w:r>
              <w:rPr>
                <w:rFonts w:hint="eastAsia"/>
                <w:bCs/>
                <w:color w:val="auto"/>
                <w:sz w:val="21"/>
                <w:szCs w:val="21"/>
              </w:rPr>
              <w:t>一起转运上岸。</w:t>
            </w:r>
            <w:r>
              <w:rPr>
                <w:rFonts w:hint="eastAsia"/>
                <w:bCs/>
                <w:color w:val="auto"/>
                <w:sz w:val="21"/>
                <w:szCs w:val="21"/>
                <w:lang w:eastAsia="zh-CN"/>
              </w:rPr>
              <w:t>含油污水（含废油）</w:t>
            </w:r>
            <w:r>
              <w:rPr>
                <w:rFonts w:hint="eastAsia"/>
                <w:bCs/>
                <w:color w:val="auto"/>
                <w:sz w:val="21"/>
                <w:szCs w:val="21"/>
              </w:rPr>
              <w:t>、生活污水均不外排。</w:t>
            </w:r>
          </w:p>
          <w:p w14:paraId="251AAE4A">
            <w:pPr>
              <w:spacing w:line="360" w:lineRule="auto"/>
              <w:ind w:firstLine="420"/>
              <w:rPr>
                <w:rFonts w:hint="eastAsia"/>
                <w:bCs/>
                <w:color w:val="auto"/>
                <w:sz w:val="21"/>
                <w:szCs w:val="21"/>
              </w:rPr>
            </w:pPr>
            <w:r>
              <w:rPr>
                <w:rFonts w:hint="eastAsia"/>
                <w:bCs/>
                <w:color w:val="auto"/>
                <w:sz w:val="21"/>
                <w:szCs w:val="21"/>
                <w:lang w:val="en-US" w:eastAsia="zh-CN"/>
              </w:rPr>
              <w:t>4、</w:t>
            </w:r>
            <w:r>
              <w:rPr>
                <w:rFonts w:hint="eastAsia"/>
                <w:bCs/>
                <w:color w:val="auto"/>
                <w:sz w:val="21"/>
                <w:szCs w:val="21"/>
              </w:rPr>
              <w:t>总投资及来源</w:t>
            </w:r>
          </w:p>
          <w:p w14:paraId="786C426A">
            <w:pPr>
              <w:spacing w:line="360" w:lineRule="auto"/>
              <w:ind w:firstLine="420"/>
              <w:rPr>
                <w:bCs/>
                <w:sz w:val="21"/>
                <w:szCs w:val="21"/>
              </w:rPr>
            </w:pPr>
            <w:r>
              <w:rPr>
                <w:bCs/>
                <w:color w:val="auto"/>
                <w:sz w:val="21"/>
                <w:szCs w:val="21"/>
              </w:rPr>
              <w:t>项目总投资</w:t>
            </w:r>
            <w:r>
              <w:rPr>
                <w:rFonts w:hint="eastAsia"/>
                <w:bCs/>
                <w:color w:val="auto"/>
                <w:sz w:val="21"/>
                <w:szCs w:val="21"/>
                <w:lang w:val="en-US" w:eastAsia="zh-CN"/>
              </w:rPr>
              <w:t>200</w:t>
            </w:r>
            <w:r>
              <w:rPr>
                <w:bCs/>
                <w:color w:val="auto"/>
                <w:sz w:val="21"/>
                <w:szCs w:val="21"/>
              </w:rPr>
              <w:t>万元，全部自筹解决。</w:t>
            </w:r>
          </w:p>
        </w:tc>
      </w:tr>
      <w:tr w14:paraId="5FB6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9" w:type="dxa"/>
            <w:vAlign w:val="center"/>
          </w:tcPr>
          <w:p w14:paraId="12A90968">
            <w:pPr>
              <w:spacing w:line="240" w:lineRule="auto"/>
              <w:ind w:firstLine="0" w:firstLineChars="0"/>
              <w:jc w:val="center"/>
              <w:rPr>
                <w:rFonts w:cs="宋体"/>
                <w:sz w:val="21"/>
                <w:szCs w:val="21"/>
              </w:rPr>
            </w:pPr>
            <w:r>
              <w:rPr>
                <w:rFonts w:hint="eastAsia" w:cs="宋体"/>
                <w:sz w:val="21"/>
                <w:szCs w:val="21"/>
              </w:rPr>
              <w:t>工艺</w:t>
            </w:r>
          </w:p>
          <w:p w14:paraId="67EB1223">
            <w:pPr>
              <w:spacing w:line="240" w:lineRule="auto"/>
              <w:ind w:firstLine="0" w:firstLineChars="0"/>
              <w:jc w:val="center"/>
              <w:rPr>
                <w:rFonts w:cs="宋体"/>
                <w:sz w:val="21"/>
                <w:szCs w:val="21"/>
              </w:rPr>
            </w:pPr>
            <w:r>
              <w:rPr>
                <w:rFonts w:hint="eastAsia" w:cs="宋体"/>
                <w:sz w:val="21"/>
                <w:szCs w:val="21"/>
              </w:rPr>
              <w:t>流程</w:t>
            </w:r>
          </w:p>
          <w:p w14:paraId="079E7475">
            <w:pPr>
              <w:spacing w:line="240" w:lineRule="auto"/>
              <w:ind w:firstLine="0" w:firstLineChars="0"/>
              <w:jc w:val="center"/>
              <w:rPr>
                <w:rFonts w:cs="宋体"/>
                <w:sz w:val="21"/>
                <w:szCs w:val="21"/>
              </w:rPr>
            </w:pPr>
            <w:r>
              <w:rPr>
                <w:rFonts w:hint="eastAsia" w:cs="宋体"/>
                <w:sz w:val="21"/>
                <w:szCs w:val="21"/>
              </w:rPr>
              <w:t>和产</w:t>
            </w:r>
          </w:p>
          <w:p w14:paraId="2E135B15">
            <w:pPr>
              <w:spacing w:line="240" w:lineRule="auto"/>
              <w:ind w:firstLine="0" w:firstLineChars="0"/>
              <w:jc w:val="center"/>
              <w:rPr>
                <w:rFonts w:cs="宋体"/>
                <w:sz w:val="21"/>
                <w:szCs w:val="21"/>
              </w:rPr>
            </w:pPr>
            <w:r>
              <w:rPr>
                <w:rFonts w:hint="eastAsia" w:cs="宋体"/>
                <w:sz w:val="21"/>
                <w:szCs w:val="21"/>
              </w:rPr>
              <w:t>排污</w:t>
            </w:r>
          </w:p>
          <w:p w14:paraId="1919DFDC">
            <w:pPr>
              <w:spacing w:line="240" w:lineRule="auto"/>
              <w:ind w:firstLine="0" w:firstLineChars="0"/>
              <w:jc w:val="center"/>
              <w:rPr>
                <w:rFonts w:cs="宋体"/>
                <w:sz w:val="21"/>
                <w:szCs w:val="21"/>
              </w:rPr>
            </w:pPr>
            <w:r>
              <w:rPr>
                <w:rFonts w:hint="eastAsia" w:cs="宋体"/>
                <w:sz w:val="21"/>
                <w:szCs w:val="21"/>
              </w:rPr>
              <w:t>环节</w:t>
            </w:r>
          </w:p>
        </w:tc>
        <w:tc>
          <w:tcPr>
            <w:tcW w:w="8137" w:type="dxa"/>
          </w:tcPr>
          <w:p w14:paraId="12CDA224">
            <w:pPr>
              <w:spacing w:line="276" w:lineRule="auto"/>
              <w:ind w:firstLine="0" w:firstLineChars="0"/>
              <w:rPr>
                <w:b/>
                <w:bCs/>
                <w:sz w:val="21"/>
                <w:szCs w:val="21"/>
                <w:u w:val="single"/>
              </w:rPr>
            </w:pPr>
            <w:r>
              <w:rPr>
                <w:rFonts w:hint="eastAsia"/>
                <w:b/>
                <w:bCs/>
                <w:sz w:val="21"/>
                <w:szCs w:val="21"/>
                <w:u w:val="single"/>
              </w:rPr>
              <w:t>1、工艺流程图</w:t>
            </w:r>
          </w:p>
          <w:p w14:paraId="3D755D05">
            <w:pPr>
              <w:spacing w:line="240" w:lineRule="auto"/>
              <w:ind w:firstLine="420"/>
              <w:rPr>
                <w:rFonts w:hint="eastAsia"/>
                <w:sz w:val="21"/>
                <w:szCs w:val="21"/>
                <w:u w:val="single"/>
              </w:rPr>
            </w:pPr>
            <w:r>
              <w:rPr>
                <w:rFonts w:hint="eastAsia"/>
                <w:sz w:val="21"/>
                <w:szCs w:val="21"/>
                <w:u w:val="single"/>
              </w:rPr>
              <w:t>本项目工艺流程图如下所示。</w:t>
            </w:r>
          </w:p>
          <w:p w14:paraId="6A6159DB">
            <w:pPr>
              <w:spacing w:line="240" w:lineRule="auto"/>
              <w:ind w:left="0" w:leftChars="0" w:firstLine="0" w:firstLineChars="0"/>
              <w:jc w:val="center"/>
              <w:rPr>
                <w:rFonts w:hint="eastAsia"/>
                <w:sz w:val="21"/>
                <w:szCs w:val="21"/>
                <w:u w:val="single"/>
              </w:rPr>
            </w:pPr>
            <w:r>
              <w:rPr>
                <w:bCs/>
                <w:sz w:val="21"/>
                <w:szCs w:val="21"/>
                <w:u w:val="single"/>
              </w:rPr>
              <mc:AlternateContent>
                <mc:Choice Requires="wpc">
                  <w:drawing>
                    <wp:inline distT="0" distB="0" distL="114300" distR="114300">
                      <wp:extent cx="5115560" cy="2275840"/>
                      <wp:effectExtent l="0" t="0" r="0" b="0"/>
                      <wp:docPr id="142" name="画布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矩形 31"/>
                              <wps:cNvSpPr/>
                              <wps:spPr>
                                <a:xfrm>
                                  <a:off x="1409700" y="189230"/>
                                  <a:ext cx="1065530" cy="514985"/>
                                </a:xfrm>
                                <a:prstGeom prst="rect">
                                  <a:avLst/>
                                </a:prstGeom>
                                <a:noFill/>
                                <a:ln w="9525" cap="flat" cmpd="sng">
                                  <a:solidFill>
                                    <a:srgbClr val="000000"/>
                                  </a:solidFill>
                                  <a:prstDash val="solid"/>
                                  <a:miter/>
                                  <a:headEnd type="none" w="med" len="med"/>
                                  <a:tailEnd type="none" w="med" len="med"/>
                                </a:ln>
                              </wps:spPr>
                              <wps:txbx>
                                <w:txbxContent>
                                  <w:p w14:paraId="5B110BD2">
                                    <w:pPr>
                                      <w:snapToGrid w:val="0"/>
                                      <w:spacing w:line="240" w:lineRule="auto"/>
                                      <w:ind w:left="0" w:leftChars="0" w:firstLine="0" w:firstLineChars="0"/>
                                      <w:jc w:val="center"/>
                                      <w:rPr>
                                        <w:rFonts w:hint="default"/>
                                        <w:lang w:val="en-US"/>
                                      </w:rPr>
                                    </w:pPr>
                                    <w:r>
                                      <w:rPr>
                                        <w:rFonts w:hint="eastAsia"/>
                                        <w:sz w:val="21"/>
                                        <w:szCs w:val="20"/>
                                      </w:rPr>
                                      <w:t>回收船</w:t>
                                    </w:r>
                                    <w:r>
                                      <w:rPr>
                                        <w:rFonts w:hint="eastAsia"/>
                                        <w:bCs/>
                                        <w:sz w:val="21"/>
                                        <w:szCs w:val="21"/>
                                        <w:lang w:eastAsia="zh-CN"/>
                                      </w:rPr>
                                      <w:t>含油污水（含废油）</w:t>
                                    </w:r>
                                    <w:r>
                                      <w:rPr>
                                        <w:rFonts w:hint="eastAsia"/>
                                        <w:bCs/>
                                        <w:sz w:val="21"/>
                                        <w:szCs w:val="21"/>
                                        <w:lang w:val="en-US" w:eastAsia="zh-CN"/>
                                      </w:rPr>
                                      <w:t>舱</w:t>
                                    </w:r>
                                  </w:p>
                                  <w:p w14:paraId="32551893">
                                    <w:pPr>
                                      <w:snapToGrid w:val="0"/>
                                      <w:spacing w:line="240" w:lineRule="auto"/>
                                      <w:ind w:left="0" w:leftChars="0" w:firstLine="0" w:firstLineChars="0"/>
                                      <w:jc w:val="both"/>
                                      <w:rPr>
                                        <w:rFonts w:hint="eastAsia"/>
                                      </w:rPr>
                                    </w:pPr>
                                  </w:p>
                                </w:txbxContent>
                              </wps:txbx>
                              <wps:bodyPr upright="1"/>
                            </wps:wsp>
                            <wps:wsp>
                              <wps:cNvPr id="144" name="矩形 32"/>
                              <wps:cNvSpPr/>
                              <wps:spPr>
                                <a:xfrm>
                                  <a:off x="47625" y="233045"/>
                                  <a:ext cx="828675" cy="437515"/>
                                </a:xfrm>
                                <a:prstGeom prst="rect">
                                  <a:avLst/>
                                </a:prstGeom>
                                <a:noFill/>
                                <a:ln w="9525" cap="flat" cmpd="sng">
                                  <a:solidFill>
                                    <a:srgbClr val="000000"/>
                                  </a:solidFill>
                                  <a:prstDash val="solid"/>
                                  <a:miter/>
                                  <a:headEnd type="none" w="med" len="med"/>
                                  <a:tailEnd type="none" w="med" len="med"/>
                                </a:ln>
                              </wps:spPr>
                              <wps:txbx>
                                <w:txbxContent>
                                  <w:p w14:paraId="0018CB17">
                                    <w:pPr>
                                      <w:snapToGrid w:val="0"/>
                                      <w:spacing w:line="240" w:lineRule="auto"/>
                                      <w:ind w:left="0" w:leftChars="0" w:firstLine="0" w:firstLineChars="0"/>
                                      <w:rPr>
                                        <w:rFonts w:hint="eastAsia"/>
                                      </w:rPr>
                                    </w:pPr>
                                    <w:r>
                                      <w:rPr>
                                        <w:rFonts w:hint="eastAsia"/>
                                        <w:bCs/>
                                        <w:sz w:val="21"/>
                                        <w:szCs w:val="21"/>
                                        <w:lang w:eastAsia="zh-CN"/>
                                      </w:rPr>
                                      <w:t>含油污水（含废油）</w:t>
                                    </w:r>
                                  </w:p>
                                </w:txbxContent>
                              </wps:txbx>
                              <wps:bodyPr anchor="ctr" anchorCtr="0" upright="1"/>
                            </wps:wsp>
                            <wps:wsp>
                              <wps:cNvPr id="145" name="矩形 33"/>
                              <wps:cNvSpPr/>
                              <wps:spPr>
                                <a:xfrm>
                                  <a:off x="866775" y="22860"/>
                                  <a:ext cx="609600" cy="403225"/>
                                </a:xfrm>
                                <a:prstGeom prst="rect">
                                  <a:avLst/>
                                </a:prstGeom>
                                <a:noFill/>
                                <a:ln>
                                  <a:noFill/>
                                </a:ln>
                              </wps:spPr>
                              <wps:txbx>
                                <w:txbxContent>
                                  <w:p w14:paraId="579E0DFD">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wps:txbx>
                              <wps:bodyPr anchor="ctr" anchorCtr="0" upright="1"/>
                            </wps:wsp>
                            <wps:wsp>
                              <wps:cNvPr id="146" name="直接连接符 34"/>
                              <wps:cNvCnPr/>
                              <wps:spPr>
                                <a:xfrm flipV="1">
                                  <a:off x="933450" y="476885"/>
                                  <a:ext cx="443865" cy="4445"/>
                                </a:xfrm>
                                <a:prstGeom prst="line">
                                  <a:avLst/>
                                </a:prstGeom>
                                <a:ln w="9525" cap="flat" cmpd="sng">
                                  <a:solidFill>
                                    <a:srgbClr val="000000"/>
                                  </a:solidFill>
                                  <a:prstDash val="solid"/>
                                  <a:headEnd type="none" w="med" len="med"/>
                                  <a:tailEnd type="triangle" w="med" len="med"/>
                                </a:ln>
                              </wps:spPr>
                              <wps:bodyPr upright="1"/>
                            </wps:wsp>
                            <wps:wsp>
                              <wps:cNvPr id="147" name="矩形 35"/>
                              <wps:cNvSpPr/>
                              <wps:spPr>
                                <a:xfrm>
                                  <a:off x="2447925" y="38100"/>
                                  <a:ext cx="657860" cy="402590"/>
                                </a:xfrm>
                                <a:prstGeom prst="rect">
                                  <a:avLst/>
                                </a:prstGeom>
                                <a:noFill/>
                                <a:ln>
                                  <a:noFill/>
                                </a:ln>
                              </wps:spPr>
                              <wps:txbx>
                                <w:txbxContent>
                                  <w:p w14:paraId="5FAD1729">
                                    <w:pPr>
                                      <w:snapToGrid w:val="0"/>
                                      <w:spacing w:line="240" w:lineRule="auto"/>
                                      <w:ind w:left="0" w:leftChars="0" w:firstLine="0" w:firstLineChars="0"/>
                                      <w:jc w:val="center"/>
                                      <w:rPr>
                                        <w:rFonts w:hint="eastAsia"/>
                                      </w:rPr>
                                    </w:pPr>
                                    <w:r>
                                      <w:rPr>
                                        <w:rFonts w:hint="eastAsia"/>
                                        <w:sz w:val="21"/>
                                        <w:szCs w:val="20"/>
                                      </w:rPr>
                                      <w:t>自吸泵输送</w:t>
                                    </w:r>
                                  </w:p>
                                </w:txbxContent>
                              </wps:txbx>
                              <wps:bodyPr anchor="ctr" anchorCtr="0" upright="1"/>
                            </wps:wsp>
                            <wps:wsp>
                              <wps:cNvPr id="148" name="直接连接符 36"/>
                              <wps:cNvCnPr/>
                              <wps:spPr>
                                <a:xfrm flipV="1">
                                  <a:off x="2533650" y="457835"/>
                                  <a:ext cx="415290" cy="5080"/>
                                </a:xfrm>
                                <a:prstGeom prst="line">
                                  <a:avLst/>
                                </a:prstGeom>
                                <a:ln w="9525" cap="flat" cmpd="sng">
                                  <a:solidFill>
                                    <a:srgbClr val="000000"/>
                                  </a:solidFill>
                                  <a:prstDash val="solid"/>
                                  <a:headEnd type="none" w="med" len="med"/>
                                  <a:tailEnd type="triangle" w="med" len="med"/>
                                </a:ln>
                              </wps:spPr>
                              <wps:bodyPr upright="1"/>
                            </wps:wsp>
                            <wps:wsp>
                              <wps:cNvPr id="149" name="矩形 38"/>
                              <wps:cNvSpPr/>
                              <wps:spPr>
                                <a:xfrm>
                                  <a:off x="1889125" y="1644015"/>
                                  <a:ext cx="1333500" cy="353695"/>
                                </a:xfrm>
                                <a:prstGeom prst="rect">
                                  <a:avLst/>
                                </a:prstGeom>
                                <a:noFill/>
                                <a:ln w="9525" cap="flat" cmpd="sng">
                                  <a:solidFill>
                                    <a:srgbClr val="000000"/>
                                  </a:solidFill>
                                  <a:prstDash val="solid"/>
                                  <a:miter/>
                                  <a:headEnd type="none" w="med" len="med"/>
                                  <a:tailEnd type="none" w="med" len="med"/>
                                </a:ln>
                              </wps:spPr>
                              <wps:txbx>
                                <w:txbxContent>
                                  <w:p w14:paraId="0539889F">
                                    <w:pPr>
                                      <w:snapToGrid w:val="0"/>
                                      <w:spacing w:line="240" w:lineRule="auto"/>
                                      <w:ind w:left="0" w:leftChars="0" w:firstLine="0" w:firstLineChars="0"/>
                                      <w:jc w:val="center"/>
                                      <w:rPr>
                                        <w:rFonts w:hint="eastAsia"/>
                                      </w:rPr>
                                    </w:pPr>
                                    <w:r>
                                      <w:rPr>
                                        <w:rFonts w:hint="eastAsia"/>
                                        <w:sz w:val="21"/>
                                        <w:szCs w:val="20"/>
                                      </w:rPr>
                                      <w:t>回收船生活垃圾桶</w:t>
                                    </w:r>
                                  </w:p>
                                </w:txbxContent>
                              </wps:txbx>
                              <wps:bodyPr anchor="ctr" anchorCtr="0" upright="1"/>
                            </wps:wsp>
                            <wps:wsp>
                              <wps:cNvPr id="150" name="矩形 39"/>
                              <wps:cNvSpPr/>
                              <wps:spPr>
                                <a:xfrm>
                                  <a:off x="188595" y="1569085"/>
                                  <a:ext cx="733425" cy="532765"/>
                                </a:xfrm>
                                <a:prstGeom prst="rect">
                                  <a:avLst/>
                                </a:prstGeom>
                                <a:noFill/>
                                <a:ln w="9525" cap="flat" cmpd="sng">
                                  <a:solidFill>
                                    <a:srgbClr val="000000"/>
                                  </a:solidFill>
                                  <a:prstDash val="solid"/>
                                  <a:miter/>
                                  <a:headEnd type="none" w="med" len="med"/>
                                  <a:tailEnd type="none" w="med" len="med"/>
                                </a:ln>
                              </wps:spPr>
                              <wps:txbx>
                                <w:txbxContent>
                                  <w:p w14:paraId="7BE6F86F">
                                    <w:pPr>
                                      <w:snapToGrid w:val="0"/>
                                      <w:spacing w:line="240" w:lineRule="auto"/>
                                      <w:ind w:left="0" w:leftChars="0" w:firstLine="0" w:firstLineChars="0"/>
                                      <w:jc w:val="both"/>
                                      <w:rPr>
                                        <w:rFonts w:hint="eastAsia"/>
                                        <w:sz w:val="21"/>
                                        <w:szCs w:val="21"/>
                                      </w:rPr>
                                    </w:pPr>
                                    <w:r>
                                      <w:rPr>
                                        <w:rFonts w:hint="eastAsia"/>
                                        <w:sz w:val="21"/>
                                        <w:szCs w:val="21"/>
                                      </w:rPr>
                                      <w:t>其他船舶生活垃圾</w:t>
                                    </w:r>
                                  </w:p>
                                </w:txbxContent>
                              </wps:txbx>
                              <wps:bodyPr upright="1"/>
                            </wps:wsp>
                            <wps:wsp>
                              <wps:cNvPr id="151" name="矩形 40"/>
                              <wps:cNvSpPr/>
                              <wps:spPr>
                                <a:xfrm>
                                  <a:off x="1096645" y="1511935"/>
                                  <a:ext cx="800100" cy="354330"/>
                                </a:xfrm>
                                <a:prstGeom prst="rect">
                                  <a:avLst/>
                                </a:prstGeom>
                                <a:noFill/>
                                <a:ln>
                                  <a:noFill/>
                                </a:ln>
                              </wps:spPr>
                              <wps:txbx>
                                <w:txbxContent>
                                  <w:p w14:paraId="13BDC81F">
                                    <w:pPr>
                                      <w:ind w:left="0" w:leftChars="0" w:firstLine="0" w:firstLineChars="0"/>
                                      <w:jc w:val="both"/>
                                      <w:rPr>
                                        <w:rFonts w:hint="eastAsia"/>
                                        <w:sz w:val="21"/>
                                        <w:szCs w:val="20"/>
                                      </w:rPr>
                                    </w:pPr>
                                    <w:r>
                                      <w:rPr>
                                        <w:rFonts w:hint="eastAsia"/>
                                        <w:sz w:val="21"/>
                                        <w:szCs w:val="20"/>
                                      </w:rPr>
                                      <w:t>人工转运</w:t>
                                    </w:r>
                                  </w:p>
                                </w:txbxContent>
                              </wps:txbx>
                              <wps:bodyPr upright="1"/>
                            </wps:wsp>
                            <wps:wsp>
                              <wps:cNvPr id="152" name="直接连接符 41"/>
                              <wps:cNvCnPr/>
                              <wps:spPr>
                                <a:xfrm>
                                  <a:off x="975995" y="1823085"/>
                                  <a:ext cx="866775" cy="635"/>
                                </a:xfrm>
                                <a:prstGeom prst="line">
                                  <a:avLst/>
                                </a:prstGeom>
                                <a:ln w="9525" cap="flat" cmpd="sng">
                                  <a:solidFill>
                                    <a:srgbClr val="000000"/>
                                  </a:solidFill>
                                  <a:prstDash val="solid"/>
                                  <a:headEnd type="none" w="med" len="med"/>
                                  <a:tailEnd type="triangle" w="med" len="med"/>
                                </a:ln>
                              </wps:spPr>
                              <wps:bodyPr upright="1"/>
                            </wps:wsp>
                            <wps:wsp>
                              <wps:cNvPr id="153" name="矩形 42"/>
                              <wps:cNvSpPr/>
                              <wps:spPr>
                                <a:xfrm>
                                  <a:off x="3314065" y="1516380"/>
                                  <a:ext cx="800100" cy="354330"/>
                                </a:xfrm>
                                <a:prstGeom prst="rect">
                                  <a:avLst/>
                                </a:prstGeom>
                                <a:noFill/>
                                <a:ln>
                                  <a:noFill/>
                                </a:ln>
                              </wps:spPr>
                              <wps:txbx>
                                <w:txbxContent>
                                  <w:p w14:paraId="5134CFDA">
                                    <w:pPr>
                                      <w:ind w:left="0" w:leftChars="0" w:firstLine="0" w:firstLineChars="0"/>
                                      <w:jc w:val="both"/>
                                      <w:rPr>
                                        <w:rFonts w:hint="eastAsia"/>
                                        <w:sz w:val="21"/>
                                        <w:szCs w:val="20"/>
                                      </w:rPr>
                                    </w:pPr>
                                    <w:r>
                                      <w:rPr>
                                        <w:rFonts w:hint="eastAsia"/>
                                        <w:sz w:val="21"/>
                                        <w:szCs w:val="20"/>
                                      </w:rPr>
                                      <w:t>人工转运</w:t>
                                    </w:r>
                                  </w:p>
                                </w:txbxContent>
                              </wps:txbx>
                              <wps:bodyPr upright="1"/>
                            </wps:wsp>
                            <wps:wsp>
                              <wps:cNvPr id="154" name="直接连接符 43"/>
                              <wps:cNvCnPr/>
                              <wps:spPr>
                                <a:xfrm>
                                  <a:off x="3222625" y="1825625"/>
                                  <a:ext cx="866775" cy="635"/>
                                </a:xfrm>
                                <a:prstGeom prst="line">
                                  <a:avLst/>
                                </a:prstGeom>
                                <a:ln w="9525" cap="flat" cmpd="sng">
                                  <a:solidFill>
                                    <a:srgbClr val="000000"/>
                                  </a:solidFill>
                                  <a:prstDash val="solid"/>
                                  <a:headEnd type="none" w="med" len="med"/>
                                  <a:tailEnd type="triangle" w="med" len="med"/>
                                </a:ln>
                              </wps:spPr>
                              <wps:bodyPr upright="1"/>
                            </wps:wsp>
                            <wps:wsp>
                              <wps:cNvPr id="155" name="矩形 44"/>
                              <wps:cNvSpPr/>
                              <wps:spPr>
                                <a:xfrm>
                                  <a:off x="4116070" y="1656080"/>
                                  <a:ext cx="866775" cy="316230"/>
                                </a:xfrm>
                                <a:prstGeom prst="rect">
                                  <a:avLst/>
                                </a:prstGeom>
                                <a:noFill/>
                                <a:ln w="9525" cap="flat" cmpd="sng">
                                  <a:solidFill>
                                    <a:srgbClr val="000000"/>
                                  </a:solidFill>
                                  <a:prstDash val="solid"/>
                                  <a:miter/>
                                  <a:headEnd type="none" w="med" len="med"/>
                                  <a:tailEnd type="none" w="med" len="med"/>
                                </a:ln>
                              </wps:spPr>
                              <wps:txbx>
                                <w:txbxContent>
                                  <w:p w14:paraId="58BC85E9">
                                    <w:pPr>
                                      <w:snapToGrid w:val="0"/>
                                      <w:spacing w:line="240" w:lineRule="auto"/>
                                      <w:ind w:left="0" w:leftChars="0" w:firstLine="0" w:firstLineChars="0"/>
                                      <w:jc w:val="both"/>
                                      <w:rPr>
                                        <w:rFonts w:hint="eastAsia"/>
                                      </w:rPr>
                                    </w:pPr>
                                    <w:r>
                                      <w:rPr>
                                        <w:rFonts w:hint="eastAsia"/>
                                        <w:sz w:val="21"/>
                                        <w:szCs w:val="20"/>
                                      </w:rPr>
                                      <w:t>岸上接收车</w:t>
                                    </w:r>
                                  </w:p>
                                </w:txbxContent>
                              </wps:txbx>
                              <wps:bodyPr upright="1"/>
                            </wps:wsp>
                            <wps:wsp>
                              <wps:cNvPr id="156" name="矩形 46"/>
                              <wps:cNvSpPr/>
                              <wps:spPr>
                                <a:xfrm>
                                  <a:off x="80010" y="1024255"/>
                                  <a:ext cx="907415" cy="321310"/>
                                </a:xfrm>
                                <a:prstGeom prst="rect">
                                  <a:avLst/>
                                </a:prstGeom>
                                <a:noFill/>
                                <a:ln w="9525" cap="flat" cmpd="sng">
                                  <a:solidFill>
                                    <a:srgbClr val="000000"/>
                                  </a:solidFill>
                                  <a:prstDash val="solid"/>
                                  <a:miter/>
                                  <a:headEnd type="none" w="med" len="med"/>
                                  <a:tailEnd type="none" w="med" len="med"/>
                                </a:ln>
                              </wps:spPr>
                              <wps:txbx>
                                <w:txbxContent>
                                  <w:p w14:paraId="3983C841">
                                    <w:pPr>
                                      <w:snapToGrid w:val="0"/>
                                      <w:spacing w:line="240" w:lineRule="auto"/>
                                      <w:ind w:left="0" w:leftChars="0" w:firstLine="0" w:firstLineChars="0"/>
                                      <w:jc w:val="center"/>
                                      <w:rPr>
                                        <w:rFonts w:hint="eastAsia"/>
                                        <w:sz w:val="21"/>
                                        <w:szCs w:val="21"/>
                                      </w:rPr>
                                    </w:pPr>
                                    <w:r>
                                      <w:rPr>
                                        <w:rFonts w:hint="eastAsia"/>
                                        <w:sz w:val="21"/>
                                        <w:szCs w:val="21"/>
                                      </w:rPr>
                                      <w:t>生活污水</w:t>
                                    </w:r>
                                  </w:p>
                                </w:txbxContent>
                              </wps:txbx>
                              <wps:bodyPr upright="1"/>
                            </wps:wsp>
                            <wps:wsp>
                              <wps:cNvPr id="157" name="矩形 48"/>
                              <wps:cNvSpPr/>
                              <wps:spPr>
                                <a:xfrm>
                                  <a:off x="1536700" y="979170"/>
                                  <a:ext cx="771525" cy="443865"/>
                                </a:xfrm>
                                <a:prstGeom prst="rect">
                                  <a:avLst/>
                                </a:prstGeom>
                                <a:noFill/>
                                <a:ln w="9525" cap="flat" cmpd="sng">
                                  <a:solidFill>
                                    <a:srgbClr val="000000"/>
                                  </a:solidFill>
                                  <a:prstDash val="solid"/>
                                  <a:miter/>
                                  <a:headEnd type="none" w="med" len="med"/>
                                  <a:tailEnd type="none" w="med" len="med"/>
                                </a:ln>
                              </wps:spPr>
                              <wps:txbx>
                                <w:txbxContent>
                                  <w:p w14:paraId="1E5C693F">
                                    <w:pPr>
                                      <w:snapToGrid w:val="0"/>
                                      <w:spacing w:line="240" w:lineRule="auto"/>
                                      <w:ind w:left="0" w:leftChars="0" w:firstLine="0" w:firstLineChars="0"/>
                                      <w:jc w:val="center"/>
                                      <w:rPr>
                                        <w:rFonts w:hint="eastAsia"/>
                                        <w:sz w:val="21"/>
                                        <w:szCs w:val="21"/>
                                      </w:rPr>
                                    </w:pPr>
                                    <w:r>
                                      <w:rPr>
                                        <w:rFonts w:hint="eastAsia"/>
                                        <w:sz w:val="21"/>
                                        <w:szCs w:val="20"/>
                                      </w:rPr>
                                      <w:t>回收船</w:t>
                                    </w:r>
                                    <w:r>
                                      <w:rPr>
                                        <w:rFonts w:hint="eastAsia"/>
                                        <w:sz w:val="21"/>
                                        <w:szCs w:val="21"/>
                                      </w:rPr>
                                      <w:t>生活污水</w:t>
                                    </w:r>
                                    <w:r>
                                      <w:rPr>
                                        <w:rFonts w:hint="eastAsia"/>
                                        <w:bCs/>
                                        <w:sz w:val="21"/>
                                        <w:szCs w:val="21"/>
                                        <w:lang w:val="en-US" w:eastAsia="zh-CN"/>
                                      </w:rPr>
                                      <w:t>舱</w:t>
                                    </w:r>
                                  </w:p>
                                  <w:p w14:paraId="5968C42C">
                                    <w:pPr>
                                      <w:snapToGrid w:val="0"/>
                                      <w:spacing w:line="240" w:lineRule="auto"/>
                                      <w:ind w:left="0" w:leftChars="0" w:firstLine="0" w:firstLineChars="0"/>
                                      <w:jc w:val="center"/>
                                      <w:rPr>
                                        <w:rFonts w:hint="eastAsia"/>
                                        <w:sz w:val="21"/>
                                        <w:szCs w:val="20"/>
                                      </w:rPr>
                                    </w:pPr>
                                  </w:p>
                                </w:txbxContent>
                              </wps:txbx>
                              <wps:bodyPr upright="1"/>
                            </wps:wsp>
                            <wps:wsp>
                              <wps:cNvPr id="158" name="矩形 50"/>
                              <wps:cNvSpPr/>
                              <wps:spPr>
                                <a:xfrm>
                                  <a:off x="4142105" y="1015365"/>
                                  <a:ext cx="876300" cy="358775"/>
                                </a:xfrm>
                                <a:prstGeom prst="rect">
                                  <a:avLst/>
                                </a:prstGeom>
                                <a:noFill/>
                                <a:ln w="9525" cap="flat" cmpd="sng">
                                  <a:solidFill>
                                    <a:srgbClr val="000000"/>
                                  </a:solidFill>
                                  <a:prstDash val="solid"/>
                                  <a:miter/>
                                  <a:headEnd type="none" w="med" len="med"/>
                                  <a:tailEnd type="none" w="med" len="med"/>
                                </a:ln>
                              </wps:spPr>
                              <wps:txbx>
                                <w:txbxContent>
                                  <w:p w14:paraId="423DE141">
                                    <w:pPr>
                                      <w:snapToGrid w:val="0"/>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污水管网</w:t>
                                    </w:r>
                                  </w:p>
                                </w:txbxContent>
                              </wps:txbx>
                              <wps:bodyPr anchor="ctr" anchorCtr="0" upright="1"/>
                            </wps:wsp>
                            <wps:wsp>
                              <wps:cNvPr id="159" name="矩形 37"/>
                              <wps:cNvSpPr/>
                              <wps:spPr>
                                <a:xfrm>
                                  <a:off x="4552950" y="208915"/>
                                  <a:ext cx="467360" cy="430530"/>
                                </a:xfrm>
                                <a:prstGeom prst="rect">
                                  <a:avLst/>
                                </a:prstGeom>
                                <a:noFill/>
                                <a:ln w="9525" cap="flat" cmpd="sng">
                                  <a:solidFill>
                                    <a:srgbClr val="000000"/>
                                  </a:solidFill>
                                  <a:prstDash val="solid"/>
                                  <a:miter/>
                                  <a:headEnd type="none" w="med" len="med"/>
                                  <a:tailEnd type="none" w="med" len="med"/>
                                </a:ln>
                              </wps:spPr>
                              <wps:txbx>
                                <w:txbxContent>
                                  <w:p w14:paraId="78269851">
                                    <w:pPr>
                                      <w:snapToGrid w:val="0"/>
                                      <w:spacing w:line="240" w:lineRule="auto"/>
                                      <w:ind w:left="0" w:leftChars="0" w:firstLine="0" w:firstLineChars="0"/>
                                      <w:jc w:val="both"/>
                                      <w:rPr>
                                        <w:rFonts w:hint="eastAsia"/>
                                      </w:rPr>
                                    </w:pPr>
                                    <w:r>
                                      <w:rPr>
                                        <w:rFonts w:hint="eastAsia"/>
                                        <w:sz w:val="21"/>
                                        <w:szCs w:val="20"/>
                                      </w:rPr>
                                      <w:t>岸上接收车</w:t>
                                    </w:r>
                                  </w:p>
                                  <w:p w14:paraId="76D59D45">
                                    <w:pPr>
                                      <w:rPr>
                                        <w:rFonts w:hint="eastAsia"/>
                                        <w:lang w:val="en-US" w:eastAsia="zh-CN"/>
                                      </w:rPr>
                                    </w:pPr>
                                  </w:p>
                                </w:txbxContent>
                              </wps:txbx>
                              <wps:bodyPr anchor="ctr" anchorCtr="0" upright="1"/>
                            </wps:wsp>
                            <wps:wsp>
                              <wps:cNvPr id="160" name="矩形 33"/>
                              <wps:cNvSpPr/>
                              <wps:spPr>
                                <a:xfrm>
                                  <a:off x="951230" y="770255"/>
                                  <a:ext cx="609600" cy="403225"/>
                                </a:xfrm>
                                <a:prstGeom prst="rect">
                                  <a:avLst/>
                                </a:prstGeom>
                                <a:noFill/>
                                <a:ln>
                                  <a:noFill/>
                                </a:ln>
                              </wps:spPr>
                              <wps:txbx>
                                <w:txbxContent>
                                  <w:p w14:paraId="5E5AB6F4">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wps:txbx>
                              <wps:bodyPr anchor="ctr" anchorCtr="0" upright="1"/>
                            </wps:wsp>
                            <wps:wsp>
                              <wps:cNvPr id="161" name="直接连接符 34"/>
                              <wps:cNvCnPr/>
                              <wps:spPr>
                                <a:xfrm flipV="1">
                                  <a:off x="1056005" y="1198880"/>
                                  <a:ext cx="443865" cy="4445"/>
                                </a:xfrm>
                                <a:prstGeom prst="line">
                                  <a:avLst/>
                                </a:prstGeom>
                                <a:ln w="9525" cap="flat" cmpd="sng">
                                  <a:solidFill>
                                    <a:srgbClr val="000000"/>
                                  </a:solidFill>
                                  <a:prstDash val="solid"/>
                                  <a:headEnd type="none" w="med" len="med"/>
                                  <a:tailEnd type="triangle" w="med" len="med"/>
                                </a:ln>
                              </wps:spPr>
                              <wps:bodyPr upright="1"/>
                            </wps:wsp>
                            <wps:wsp>
                              <wps:cNvPr id="162" name="直接连接符 34"/>
                              <wps:cNvCnPr/>
                              <wps:spPr>
                                <a:xfrm flipV="1">
                                  <a:off x="3656330" y="1217930"/>
                                  <a:ext cx="443865" cy="4445"/>
                                </a:xfrm>
                                <a:prstGeom prst="line">
                                  <a:avLst/>
                                </a:prstGeom>
                                <a:ln w="9525" cap="flat" cmpd="sng">
                                  <a:solidFill>
                                    <a:srgbClr val="000000"/>
                                  </a:solidFill>
                                  <a:prstDash val="solid"/>
                                  <a:headEnd type="none" w="med" len="med"/>
                                  <a:tailEnd type="triangle" w="med" len="med"/>
                                </a:ln>
                              </wps:spPr>
                              <wps:bodyPr upright="1"/>
                            </wps:wsp>
                            <wps:wsp>
                              <wps:cNvPr id="163" name="矩形 33"/>
                              <wps:cNvSpPr/>
                              <wps:spPr>
                                <a:xfrm>
                                  <a:off x="2246630" y="789305"/>
                                  <a:ext cx="609600" cy="403225"/>
                                </a:xfrm>
                                <a:prstGeom prst="rect">
                                  <a:avLst/>
                                </a:prstGeom>
                                <a:noFill/>
                                <a:ln>
                                  <a:noFill/>
                                </a:ln>
                              </wps:spPr>
                              <wps:txbx>
                                <w:txbxContent>
                                  <w:p w14:paraId="27BEFE17">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wps:txbx>
                              <wps:bodyPr anchor="ctr" anchorCtr="0" upright="1"/>
                            </wps:wsp>
                            <wps:wsp>
                              <wps:cNvPr id="164" name="矩形 31"/>
                              <wps:cNvSpPr/>
                              <wps:spPr>
                                <a:xfrm>
                                  <a:off x="2989580" y="198755"/>
                                  <a:ext cx="1026795" cy="514985"/>
                                </a:xfrm>
                                <a:prstGeom prst="rect">
                                  <a:avLst/>
                                </a:prstGeom>
                                <a:noFill/>
                                <a:ln w="9525" cap="flat" cmpd="sng">
                                  <a:solidFill>
                                    <a:srgbClr val="000000"/>
                                  </a:solidFill>
                                  <a:prstDash val="solid"/>
                                  <a:miter/>
                                  <a:headEnd type="none" w="med" len="med"/>
                                  <a:tailEnd type="none" w="med" len="med"/>
                                </a:ln>
                              </wps:spPr>
                              <wps:txbx>
                                <w:txbxContent>
                                  <w:p w14:paraId="2FF44BD5">
                                    <w:pPr>
                                      <w:snapToGrid w:val="0"/>
                                      <w:spacing w:line="240" w:lineRule="auto"/>
                                      <w:ind w:left="0" w:leftChars="0" w:firstLine="0" w:firstLineChars="0"/>
                                      <w:jc w:val="center"/>
                                      <w:rPr>
                                        <w:rFonts w:hint="default"/>
                                        <w:lang w:val="en-US"/>
                                      </w:rPr>
                                    </w:pPr>
                                    <w:r>
                                      <w:rPr>
                                        <w:rFonts w:hint="eastAsia"/>
                                        <w:sz w:val="21"/>
                                        <w:szCs w:val="20"/>
                                        <w:lang w:val="en-US" w:eastAsia="zh-CN"/>
                                      </w:rPr>
                                      <w:t>趸船</w:t>
                                    </w:r>
                                    <w:r>
                                      <w:rPr>
                                        <w:rFonts w:hint="eastAsia"/>
                                        <w:bCs/>
                                        <w:sz w:val="21"/>
                                        <w:szCs w:val="21"/>
                                        <w:lang w:eastAsia="zh-CN"/>
                                      </w:rPr>
                                      <w:t>含油污水（含废油）</w:t>
                                    </w:r>
                                    <w:r>
                                      <w:rPr>
                                        <w:rFonts w:hint="eastAsia"/>
                                        <w:bCs/>
                                        <w:sz w:val="21"/>
                                        <w:szCs w:val="21"/>
                                        <w:lang w:val="en-US" w:eastAsia="zh-CN"/>
                                      </w:rPr>
                                      <w:t>舱</w:t>
                                    </w:r>
                                  </w:p>
                                  <w:p w14:paraId="2965A4B7">
                                    <w:pPr>
                                      <w:snapToGrid w:val="0"/>
                                      <w:spacing w:line="240" w:lineRule="auto"/>
                                      <w:ind w:left="0" w:leftChars="0" w:firstLine="0" w:firstLineChars="0"/>
                                      <w:jc w:val="both"/>
                                      <w:rPr>
                                        <w:rFonts w:hint="eastAsia"/>
                                      </w:rPr>
                                    </w:pPr>
                                  </w:p>
                                </w:txbxContent>
                              </wps:txbx>
                              <wps:bodyPr upright="1"/>
                            </wps:wsp>
                            <wps:wsp>
                              <wps:cNvPr id="165" name="直接连接符 36"/>
                              <wps:cNvCnPr/>
                              <wps:spPr>
                                <a:xfrm flipV="1">
                                  <a:off x="4056380" y="465455"/>
                                  <a:ext cx="415290" cy="5080"/>
                                </a:xfrm>
                                <a:prstGeom prst="line">
                                  <a:avLst/>
                                </a:prstGeom>
                                <a:ln w="9525" cap="flat" cmpd="sng">
                                  <a:solidFill>
                                    <a:srgbClr val="000000"/>
                                  </a:solidFill>
                                  <a:prstDash val="solid"/>
                                  <a:headEnd type="none" w="med" len="med"/>
                                  <a:tailEnd type="triangle" w="med" len="med"/>
                                </a:ln>
                              </wps:spPr>
                              <wps:bodyPr upright="1"/>
                            </wps:wsp>
                            <wps:wsp>
                              <wps:cNvPr id="166" name="矩形 35"/>
                              <wps:cNvSpPr/>
                              <wps:spPr>
                                <a:xfrm>
                                  <a:off x="3980180" y="38100"/>
                                  <a:ext cx="657860" cy="402590"/>
                                </a:xfrm>
                                <a:prstGeom prst="rect">
                                  <a:avLst/>
                                </a:prstGeom>
                                <a:noFill/>
                                <a:ln>
                                  <a:noFill/>
                                </a:ln>
                              </wps:spPr>
                              <wps:txbx>
                                <w:txbxContent>
                                  <w:p w14:paraId="0E6D9BA0">
                                    <w:pPr>
                                      <w:snapToGrid w:val="0"/>
                                      <w:spacing w:line="240" w:lineRule="auto"/>
                                      <w:ind w:left="0" w:leftChars="0" w:firstLine="0" w:firstLineChars="0"/>
                                      <w:jc w:val="center"/>
                                      <w:rPr>
                                        <w:rFonts w:hint="eastAsia"/>
                                      </w:rPr>
                                    </w:pPr>
                                    <w:r>
                                      <w:rPr>
                                        <w:rFonts w:hint="eastAsia"/>
                                        <w:sz w:val="21"/>
                                        <w:szCs w:val="20"/>
                                      </w:rPr>
                                      <w:t>自吸泵输送</w:t>
                                    </w:r>
                                  </w:p>
                                </w:txbxContent>
                              </wps:txbx>
                              <wps:bodyPr anchor="ctr" anchorCtr="0" upright="1"/>
                            </wps:wsp>
                            <wps:wsp>
                              <wps:cNvPr id="167" name="直接连接符 36"/>
                              <wps:cNvCnPr/>
                              <wps:spPr>
                                <a:xfrm flipV="1">
                                  <a:off x="2360930" y="1208405"/>
                                  <a:ext cx="415290" cy="5080"/>
                                </a:xfrm>
                                <a:prstGeom prst="line">
                                  <a:avLst/>
                                </a:prstGeom>
                                <a:ln w="9525" cap="flat" cmpd="sng">
                                  <a:solidFill>
                                    <a:srgbClr val="000000"/>
                                  </a:solidFill>
                                  <a:prstDash val="solid"/>
                                  <a:headEnd type="none" w="med" len="med"/>
                                  <a:tailEnd type="triangle" w="med" len="med"/>
                                </a:ln>
                              </wps:spPr>
                              <wps:bodyPr upright="1"/>
                            </wps:wsp>
                            <wps:wsp>
                              <wps:cNvPr id="168" name="矩形 48"/>
                              <wps:cNvSpPr/>
                              <wps:spPr>
                                <a:xfrm>
                                  <a:off x="2799080" y="979805"/>
                                  <a:ext cx="771525" cy="443865"/>
                                </a:xfrm>
                                <a:prstGeom prst="rect">
                                  <a:avLst/>
                                </a:prstGeom>
                                <a:noFill/>
                                <a:ln w="9525" cap="flat" cmpd="sng">
                                  <a:solidFill>
                                    <a:srgbClr val="000000"/>
                                  </a:solidFill>
                                  <a:prstDash val="solid"/>
                                  <a:miter/>
                                  <a:headEnd type="none" w="med" len="med"/>
                                  <a:tailEnd type="none" w="med" len="med"/>
                                </a:ln>
                              </wps:spPr>
                              <wps:txbx>
                                <w:txbxContent>
                                  <w:p w14:paraId="2F24C97D">
                                    <w:pPr>
                                      <w:snapToGrid w:val="0"/>
                                      <w:spacing w:line="240" w:lineRule="auto"/>
                                      <w:ind w:left="0" w:leftChars="0" w:firstLine="0" w:firstLineChars="0"/>
                                      <w:jc w:val="center"/>
                                      <w:rPr>
                                        <w:rFonts w:hint="eastAsia"/>
                                        <w:sz w:val="21"/>
                                        <w:szCs w:val="21"/>
                                      </w:rPr>
                                    </w:pPr>
                                    <w:r>
                                      <w:rPr>
                                        <w:rFonts w:hint="eastAsia"/>
                                        <w:sz w:val="21"/>
                                        <w:szCs w:val="20"/>
                                        <w:lang w:val="en-US" w:eastAsia="zh-CN"/>
                                      </w:rPr>
                                      <w:t>趸船</w:t>
                                    </w:r>
                                    <w:r>
                                      <w:rPr>
                                        <w:rFonts w:hint="eastAsia"/>
                                        <w:sz w:val="21"/>
                                        <w:szCs w:val="21"/>
                                      </w:rPr>
                                      <w:t>生活污水</w:t>
                                    </w:r>
                                    <w:r>
                                      <w:rPr>
                                        <w:rFonts w:hint="eastAsia"/>
                                        <w:bCs/>
                                        <w:sz w:val="21"/>
                                        <w:szCs w:val="21"/>
                                        <w:lang w:val="en-US" w:eastAsia="zh-CN"/>
                                      </w:rPr>
                                      <w:t>舱</w:t>
                                    </w:r>
                                  </w:p>
                                  <w:p w14:paraId="78435B45">
                                    <w:pPr>
                                      <w:snapToGrid w:val="0"/>
                                      <w:spacing w:line="240" w:lineRule="auto"/>
                                      <w:ind w:left="0" w:leftChars="0" w:firstLine="0" w:firstLineChars="0"/>
                                      <w:jc w:val="center"/>
                                      <w:rPr>
                                        <w:rFonts w:hint="eastAsia"/>
                                        <w:sz w:val="21"/>
                                        <w:szCs w:val="20"/>
                                      </w:rPr>
                                    </w:pPr>
                                  </w:p>
                                </w:txbxContent>
                              </wps:txbx>
                              <wps:bodyPr upright="1"/>
                            </wps:wsp>
                            <wps:wsp>
                              <wps:cNvPr id="169" name="矩形 33"/>
                              <wps:cNvSpPr/>
                              <wps:spPr>
                                <a:xfrm>
                                  <a:off x="3561080" y="827405"/>
                                  <a:ext cx="609600" cy="403225"/>
                                </a:xfrm>
                                <a:prstGeom prst="rect">
                                  <a:avLst/>
                                </a:prstGeom>
                                <a:noFill/>
                                <a:ln>
                                  <a:noFill/>
                                </a:ln>
                              </wps:spPr>
                              <wps:txbx>
                                <w:txbxContent>
                                  <w:p w14:paraId="088DC8C2">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wps:txbx>
                              <wps:bodyPr anchor="ctr" anchorCtr="0" upright="1"/>
                            </wps:wsp>
                          </wpc:wpc>
                        </a:graphicData>
                      </a:graphic>
                    </wp:inline>
                  </w:drawing>
                </mc:Choice>
                <mc:Fallback>
                  <w:pict>
                    <v:group id="_x0000_s1026" o:spid="_x0000_s1026" o:spt="203" style="height:179.2pt;width:402.8pt;" coordsize="5115560,2275840" editas="canvas" o:gfxdata="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">
                      <o:lock v:ext="edit" aspectratio="f"/>
                      <v:shape id="_x0000_s1026" o:spid="_x0000_s1026" style="position:absolute;left:0;top:0;height:2275840;width:5115560;" filled="f" stroked="f" coordsize="21600,21600" o:gfxdata="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">
                        <v:fill on="f" focussize="0,0"/>
                        <v:stroke on="f"/>
                        <v:imagedata o:title=""/>
                        <o:lock v:ext="edit" aspectratio="t"/>
                      </v:shape>
                      <v:rect id="矩形 31" o:spid="_x0000_s1026" o:spt="1" style="position:absolute;left:1409700;top:189230;height:514985;width:1065530;"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qkLs1AAAAAUBAAAPAAAAAAAAAAEAIAAAACIAAABkcnMv&#10;ZG93bnJldi54bWxQSwECFAAUAAAACACHTuJAFG5H9gcCAAAOBAAADgAAAAAAAAABACAAAAAjAQAA&#10;ZHJzL2Uyb0RvYy54bWxQSwUGAAAAAAYABgBZAQAAnAUAAAAA&#10;">
                        <v:fill on="f" focussize="0,0"/>
                        <v:stroke color="#000000" joinstyle="miter"/>
                        <v:imagedata o:title=""/>
                        <o:lock v:ext="edit" aspectratio="f"/>
                        <v:textbox>
                          <w:txbxContent>
                            <w:p w14:paraId="5B110BD2">
                              <w:pPr>
                                <w:snapToGrid w:val="0"/>
                                <w:spacing w:line="240" w:lineRule="auto"/>
                                <w:ind w:left="0" w:leftChars="0" w:firstLine="0" w:firstLineChars="0"/>
                                <w:jc w:val="center"/>
                                <w:rPr>
                                  <w:rFonts w:hint="default"/>
                                  <w:lang w:val="en-US"/>
                                </w:rPr>
                              </w:pPr>
                              <w:r>
                                <w:rPr>
                                  <w:rFonts w:hint="eastAsia"/>
                                  <w:sz w:val="21"/>
                                  <w:szCs w:val="20"/>
                                </w:rPr>
                                <w:t>回收船</w:t>
                              </w:r>
                              <w:r>
                                <w:rPr>
                                  <w:rFonts w:hint="eastAsia"/>
                                  <w:bCs/>
                                  <w:sz w:val="21"/>
                                  <w:szCs w:val="21"/>
                                  <w:lang w:eastAsia="zh-CN"/>
                                </w:rPr>
                                <w:t>含油污水（含废油）</w:t>
                              </w:r>
                              <w:r>
                                <w:rPr>
                                  <w:rFonts w:hint="eastAsia"/>
                                  <w:bCs/>
                                  <w:sz w:val="21"/>
                                  <w:szCs w:val="21"/>
                                  <w:lang w:val="en-US" w:eastAsia="zh-CN"/>
                                </w:rPr>
                                <w:t>舱</w:t>
                              </w:r>
                            </w:p>
                            <w:p w14:paraId="32551893">
                              <w:pPr>
                                <w:snapToGrid w:val="0"/>
                                <w:spacing w:line="240" w:lineRule="auto"/>
                                <w:ind w:left="0" w:leftChars="0" w:firstLine="0" w:firstLineChars="0"/>
                                <w:jc w:val="both"/>
                                <w:rPr>
                                  <w:rFonts w:hint="eastAsia"/>
                                </w:rPr>
                              </w:pPr>
                            </w:p>
                          </w:txbxContent>
                        </v:textbox>
                      </v:rect>
                      <v:rect id="矩形 32" o:spid="_x0000_s1026" o:spt="1" style="position:absolute;left:47625;top:233045;height:437515;width:828675;v-text-anchor:middle;" filled="f" stroked="t" coordsize="21600,21600" o:gfxdata="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U88RvWAAAABQEAAA8AAAAA&#10;AAAAAQAgAAAAIgAAAGRycy9kb3ducmV2LnhtbFBLAQIUABQAAAAIAIdO4kA7UxCMFgIAACYEAAAO&#10;AAAAAAAAAAEAIAAAACUBAABkcnMvZTJvRG9jLnhtbFBLBQYAAAAABgAGAFkBAACtBQAAAAA=&#10;">
                        <v:fill on="f" focussize="0,0"/>
                        <v:stroke color="#000000" joinstyle="miter"/>
                        <v:imagedata o:title=""/>
                        <o:lock v:ext="edit" aspectratio="f"/>
                        <v:textbox>
                          <w:txbxContent>
                            <w:p w14:paraId="0018CB17">
                              <w:pPr>
                                <w:snapToGrid w:val="0"/>
                                <w:spacing w:line="240" w:lineRule="auto"/>
                                <w:ind w:left="0" w:leftChars="0" w:firstLine="0" w:firstLineChars="0"/>
                                <w:rPr>
                                  <w:rFonts w:hint="eastAsia"/>
                                </w:rPr>
                              </w:pPr>
                              <w:r>
                                <w:rPr>
                                  <w:rFonts w:hint="eastAsia"/>
                                  <w:bCs/>
                                  <w:sz w:val="21"/>
                                  <w:szCs w:val="21"/>
                                  <w:lang w:eastAsia="zh-CN"/>
                                </w:rPr>
                                <w:t>含油污水（含废油）</w:t>
                              </w:r>
                            </w:p>
                          </w:txbxContent>
                        </v:textbox>
                      </v:rect>
                      <v:rect id="矩形 33" o:spid="_x0000_s1026" o:spt="1" style="position:absolute;left:866775;top:22860;height:403225;width:60960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tXqPTSAAAABQEAAA8AAAAAAAAAAQAgAAAAIgAAAGRycy9kb3ducmV2LnhtbFBLAQIUABQA&#10;AAAIAIdO4kByPJzEvQEAAGcDAAAOAAAAAAAAAAEAIAAAACEBAABkcnMvZTJvRG9jLnhtbFBLBQYA&#10;AAAABgAGAFkBAABQBQAAAAA=&#10;">
                        <v:fill on="f" focussize="0,0"/>
                        <v:stroke on="f"/>
                        <v:imagedata o:title=""/>
                        <o:lock v:ext="edit" aspectratio="f"/>
                        <v:textbox>
                          <w:txbxContent>
                            <w:p w14:paraId="579E0DFD">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v:textbox>
                      </v:rect>
                      <v:line id="直接连接符 34" o:spid="_x0000_s1026" o:spt="20" style="position:absolute;left:933450;top:476885;flip:y;height:4445;width:443865;"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7A2dPWAAAABQEAAA8AAAAAAAAA&#10;AQAgAAAAIgAAAGRycy9kb3ducmV2LnhtbFBLAQIUABQAAAAIAIdO4kCsWTK+EwIAAAEEAAAOAAAA&#10;AAAAAAEAIAAAACUBAABkcnMvZTJvRG9jLnhtbFBLBQYAAAAABgAGAFkBAACqBQAAAAA=&#10;">
                        <v:fill on="f" focussize="0,0"/>
                        <v:stroke color="#000000" joinstyle="round" endarrow="block"/>
                        <v:imagedata o:title=""/>
                        <o:lock v:ext="edit" aspectratio="f"/>
                      </v:line>
                      <v:rect id="矩形 35" o:spid="_x0000_s1026" o:spt="1" style="position:absolute;left:2447925;top:38100;height:402590;width:65786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tXqPTSAAAABQEAAA8AAAAAAAAAAQAgAAAAIgAAAGRycy9kb3ducmV2LnhtbFBLAQIUABQA&#10;AAAIAIdO4kCTggGrvQEAAGgDAAAOAAAAAAAAAAEAIAAAACEBAABkcnMvZTJvRG9jLnhtbFBLBQYA&#10;AAAABgAGAFkBAABQBQAAAAA=&#10;">
                        <v:fill on="f" focussize="0,0"/>
                        <v:stroke on="f"/>
                        <v:imagedata o:title=""/>
                        <o:lock v:ext="edit" aspectratio="f"/>
                        <v:textbox>
                          <w:txbxContent>
                            <w:p w14:paraId="5FAD1729">
                              <w:pPr>
                                <w:snapToGrid w:val="0"/>
                                <w:spacing w:line="240" w:lineRule="auto"/>
                                <w:ind w:left="0" w:leftChars="0" w:firstLine="0" w:firstLineChars="0"/>
                                <w:jc w:val="center"/>
                                <w:rPr>
                                  <w:rFonts w:hint="eastAsia"/>
                                </w:rPr>
                              </w:pPr>
                              <w:r>
                                <w:rPr>
                                  <w:rFonts w:hint="eastAsia"/>
                                  <w:sz w:val="21"/>
                                  <w:szCs w:val="20"/>
                                </w:rPr>
                                <w:t>自吸泵输送</w:t>
                              </w:r>
                            </w:p>
                          </w:txbxContent>
                        </v:textbox>
                      </v:rect>
                      <v:line id="直接连接符 36" o:spid="_x0000_s1026" o:spt="20" style="position:absolute;left:2533650;top:457835;flip:y;height:5080;width:415290;"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7A2dPWAAAABQEAAA8AAAAA&#10;AAAAAQAgAAAAIgAAAGRycy9kb3ducmV2LnhtbFBLAQIUABQAAAAIAIdO4kDVzqPVFgIAAAIEAAAO&#10;AAAAAAAAAAEAIAAAACUBAABkcnMvZTJvRG9jLnhtbFBLBQYAAAAABgAGAFkBAACtBQAAAAA=&#10;">
                        <v:fill on="f" focussize="0,0"/>
                        <v:stroke color="#000000" joinstyle="round" endarrow="block"/>
                        <v:imagedata o:title=""/>
                        <o:lock v:ext="edit" aspectratio="f"/>
                      </v:line>
                      <v:rect id="矩形 38" o:spid="_x0000_s1026" o:spt="1" style="position:absolute;left:1889125;top:1644015;height:353695;width:1333500;v-text-anchor:middle;" filled="f" stroked="t" coordsize="21600,21600" o:gfxdata="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zxG9YAAAAFAQAADwAA&#10;AAAAAAABACAAAAAiAAAAZHJzL2Rvd25yZXYueG1sUEsBAhQAFAAAAAgAh07iQCogljkYAgAAKgQA&#10;AA4AAAAAAAAAAQAgAAAAJQEAAGRycy9lMm9Eb2MueG1sUEsFBgAAAAAGAAYAWQEAAK8FAAAAAA==&#10;">
                        <v:fill on="f" focussize="0,0"/>
                        <v:stroke color="#000000" joinstyle="miter"/>
                        <v:imagedata o:title=""/>
                        <o:lock v:ext="edit" aspectratio="f"/>
                        <v:textbox>
                          <w:txbxContent>
                            <w:p w14:paraId="0539889F">
                              <w:pPr>
                                <w:snapToGrid w:val="0"/>
                                <w:spacing w:line="240" w:lineRule="auto"/>
                                <w:ind w:left="0" w:leftChars="0" w:firstLine="0" w:firstLineChars="0"/>
                                <w:jc w:val="center"/>
                                <w:rPr>
                                  <w:rFonts w:hint="eastAsia"/>
                                </w:rPr>
                              </w:pPr>
                              <w:r>
                                <w:rPr>
                                  <w:rFonts w:hint="eastAsia"/>
                                  <w:sz w:val="21"/>
                                  <w:szCs w:val="20"/>
                                </w:rPr>
                                <w:t>回收船生活垃圾桶</w:t>
                              </w:r>
                            </w:p>
                          </w:txbxContent>
                        </v:textbox>
                      </v:rect>
                      <v:rect id="矩形 39" o:spid="_x0000_s1026" o:spt="1" style="position:absolute;left:188595;top:1569085;height:532765;width:73342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pC7NQAAAAFAQAADwAAAAAAAAABACAAAAAiAAAAZHJz&#10;L2Rvd25yZXYueG1sUEsBAhQAFAAAAAgAh07iQLBoCHEIAgAADQQAAA4AAAAAAAAAAQAgAAAAIwEA&#10;AGRycy9lMm9Eb2MueG1sUEsFBgAAAAAGAAYAWQEAAJ0FAAAAAA==&#10;">
                        <v:fill on="f" focussize="0,0"/>
                        <v:stroke color="#000000" joinstyle="miter"/>
                        <v:imagedata o:title=""/>
                        <o:lock v:ext="edit" aspectratio="f"/>
                        <v:textbox>
                          <w:txbxContent>
                            <w:p w14:paraId="7BE6F86F">
                              <w:pPr>
                                <w:snapToGrid w:val="0"/>
                                <w:spacing w:line="240" w:lineRule="auto"/>
                                <w:ind w:left="0" w:leftChars="0" w:firstLine="0" w:firstLineChars="0"/>
                                <w:jc w:val="both"/>
                                <w:rPr>
                                  <w:rFonts w:hint="eastAsia"/>
                                  <w:sz w:val="21"/>
                                  <w:szCs w:val="21"/>
                                </w:rPr>
                              </w:pPr>
                              <w:r>
                                <w:rPr>
                                  <w:rFonts w:hint="eastAsia"/>
                                  <w:sz w:val="21"/>
                                  <w:szCs w:val="21"/>
                                </w:rPr>
                                <w:t>其他船舶生活垃圾</w:t>
                              </w:r>
                            </w:p>
                          </w:txbxContent>
                        </v:textbox>
                      </v:rect>
                      <v:rect id="矩形 40" o:spid="_x0000_s1026" o:spt="1" style="position:absolute;left:1096645;top:1511935;height:354330;width:800100;" filled="f" stroked="f" coordsize="21600,21600" o:gfxdata="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2NGf1wAA&#10;AAUBAAAPAAAAAAAAAAEAIAAAACIAAABkcnMvZG93bnJldi54bWxQSwECFAAUAAAACACHTuJAM721&#10;O60BAABPAwAADgAAAAAAAAABACAAAAAmAQAAZHJzL2Uyb0RvYy54bWxQSwUGAAAAAAYABgBZAQAA&#10;RQUAAAAA&#10;">
                        <v:fill on="f" focussize="0,0"/>
                        <v:stroke on="f"/>
                        <v:imagedata o:title=""/>
                        <o:lock v:ext="edit" aspectratio="f"/>
                        <v:textbox>
                          <w:txbxContent>
                            <w:p w14:paraId="13BDC81F">
                              <w:pPr>
                                <w:ind w:left="0" w:leftChars="0" w:firstLine="0" w:firstLineChars="0"/>
                                <w:jc w:val="both"/>
                                <w:rPr>
                                  <w:rFonts w:hint="eastAsia"/>
                                  <w:sz w:val="21"/>
                                  <w:szCs w:val="20"/>
                                </w:rPr>
                              </w:pPr>
                              <w:r>
                                <w:rPr>
                                  <w:rFonts w:hint="eastAsia"/>
                                  <w:sz w:val="21"/>
                                  <w:szCs w:val="20"/>
                                </w:rPr>
                                <w:t>人工转运</w:t>
                              </w:r>
                            </w:p>
                          </w:txbxContent>
                        </v:textbox>
                      </v:rect>
                      <v:line id="直接连接符 41" o:spid="_x0000_s1026" o:spt="20" style="position:absolute;left:975995;top:1823085;height:635;width:866775;" filled="f" stroked="t" coordsize="21600,21600" o:gfxdata="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oTIDXAAAABQEAAA8AAAAAAAAAAQAgAAAA&#10;IgAAAGRycy9kb3ducmV2LnhtbFBLAQIUABQAAAAIAIdO4kBgric8DAIAAPcDAAAOAAAAAAAAAAEA&#10;IAAAACYBAABkcnMvZTJvRG9jLnhtbFBLBQYAAAAABgAGAFkBAACkBQAAAAA=&#10;">
                        <v:fill on="f" focussize="0,0"/>
                        <v:stroke color="#000000" joinstyle="round" endarrow="block"/>
                        <v:imagedata o:title=""/>
                        <o:lock v:ext="edit" aspectratio="f"/>
                      </v:line>
                      <v:rect id="矩形 42" o:spid="_x0000_s1026" o:spt="1" style="position:absolute;left:3314065;top:1516380;height:354330;width:800100;" filled="f" stroked="f" coordsize="21600,21600" o:gfxdata="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9jRn9cA&#10;AAAFAQAADwAAAAAAAAABACAAAAAiAAAAZHJzL2Rvd25yZXYueG1sUEsBAhQAFAAAAAgAh07iQN38&#10;7o+uAQAATwMAAA4AAAAAAAAAAQAgAAAAJgEAAGRycy9lMm9Eb2MueG1sUEsFBgAAAAAGAAYAWQEA&#10;AEYFAAAAAA==&#10;">
                        <v:fill on="f" focussize="0,0"/>
                        <v:stroke on="f"/>
                        <v:imagedata o:title=""/>
                        <o:lock v:ext="edit" aspectratio="f"/>
                        <v:textbox>
                          <w:txbxContent>
                            <w:p w14:paraId="5134CFDA">
                              <w:pPr>
                                <w:ind w:left="0" w:leftChars="0" w:firstLine="0" w:firstLineChars="0"/>
                                <w:jc w:val="both"/>
                                <w:rPr>
                                  <w:rFonts w:hint="eastAsia"/>
                                  <w:sz w:val="21"/>
                                  <w:szCs w:val="20"/>
                                </w:rPr>
                              </w:pPr>
                              <w:r>
                                <w:rPr>
                                  <w:rFonts w:hint="eastAsia"/>
                                  <w:sz w:val="21"/>
                                  <w:szCs w:val="20"/>
                                </w:rPr>
                                <w:t>人工转运</w:t>
                              </w:r>
                            </w:p>
                          </w:txbxContent>
                        </v:textbox>
                      </v:rect>
                      <v:line id="直接连接符 43" o:spid="_x0000_s1026" o:spt="20" style="position:absolute;left:3222625;top:1825625;height:635;width:866775;" filled="f" stroked="t" coordsize="21600,21600" o:gfxdata="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qhMgNcAAAAFAQAADwAAAAAAAAABACAAAAAi&#10;AAAAZHJzL2Rvd25yZXYueG1sUEsBAhQAFAAAAAgAh07iQNrg9J8LAgAA+AMAAA4AAAAAAAAAAQAg&#10;AAAAJgEAAGRycy9lMm9Eb2MueG1sUEsFBgAAAAAGAAYAWQEAAKMFAAAAAA==&#10;">
                        <v:fill on="f" focussize="0,0"/>
                        <v:stroke color="#000000" joinstyle="round" endarrow="block"/>
                        <v:imagedata o:title=""/>
                        <o:lock v:ext="edit" aspectratio="f"/>
                      </v:line>
                      <v:rect id="矩形 44" o:spid="_x0000_s1026" o:spt="1" style="position:absolute;left:4116070;top:1656080;height:316230;width:86677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&#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qkLs1AAAAAUBAAAPAAAAAAAAAAEAIAAAACIAAABk&#10;cnMvZG93bnJldi54bWxQSwECFAAUAAAACACHTuJAcM3vWQoCAAAOBAAADgAAAAAAAAABACAAAAAj&#10;AQAAZHJzL2Uyb0RvYy54bWxQSwUGAAAAAAYABgBZAQAAnwUAAAAA&#10;">
                        <v:fill on="f" focussize="0,0"/>
                        <v:stroke color="#000000" joinstyle="miter"/>
                        <v:imagedata o:title=""/>
                        <o:lock v:ext="edit" aspectratio="f"/>
                        <v:textbox>
                          <w:txbxContent>
                            <w:p w14:paraId="58BC85E9">
                              <w:pPr>
                                <w:snapToGrid w:val="0"/>
                                <w:spacing w:line="240" w:lineRule="auto"/>
                                <w:ind w:left="0" w:leftChars="0" w:firstLine="0" w:firstLineChars="0"/>
                                <w:jc w:val="both"/>
                                <w:rPr>
                                  <w:rFonts w:hint="eastAsia"/>
                                </w:rPr>
                              </w:pPr>
                              <w:r>
                                <w:rPr>
                                  <w:rFonts w:hint="eastAsia"/>
                                  <w:sz w:val="21"/>
                                  <w:szCs w:val="20"/>
                                </w:rPr>
                                <w:t>岸上接收车</w:t>
                              </w:r>
                            </w:p>
                          </w:txbxContent>
                        </v:textbox>
                      </v:rect>
                      <v:rect id="矩形 46" o:spid="_x0000_s1026" o:spt="1" style="position:absolute;left:80010;top:1024255;height:321310;width:90741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qQuzUAAAABQEAAA8AAAAAAAAAAQAgAAAAIgAAAGRycy9k&#10;b3ducmV2LnhtbFBLAQIUABQAAAAIAIdO4kDc7ADyBgIAAAwEAAAOAAAAAAAAAAEAIAAAACMBAABk&#10;cnMvZTJvRG9jLnhtbFBLBQYAAAAABgAGAFkBAACbBQAAAAA=&#10;">
                        <v:fill on="f" focussize="0,0"/>
                        <v:stroke color="#000000" joinstyle="miter"/>
                        <v:imagedata o:title=""/>
                        <o:lock v:ext="edit" aspectratio="f"/>
                        <v:textbox>
                          <w:txbxContent>
                            <w:p w14:paraId="3983C841">
                              <w:pPr>
                                <w:snapToGrid w:val="0"/>
                                <w:spacing w:line="240" w:lineRule="auto"/>
                                <w:ind w:left="0" w:leftChars="0" w:firstLine="0" w:firstLineChars="0"/>
                                <w:jc w:val="center"/>
                                <w:rPr>
                                  <w:rFonts w:hint="eastAsia"/>
                                  <w:sz w:val="21"/>
                                  <w:szCs w:val="21"/>
                                </w:rPr>
                              </w:pPr>
                              <w:r>
                                <w:rPr>
                                  <w:rFonts w:hint="eastAsia"/>
                                  <w:sz w:val="21"/>
                                  <w:szCs w:val="21"/>
                                </w:rPr>
                                <w:t>生活污水</w:t>
                              </w:r>
                            </w:p>
                          </w:txbxContent>
                        </v:textbox>
                      </v:rect>
                      <v:rect id="矩形 48" o:spid="_x0000_s1026" o:spt="1" style="position:absolute;left:1536700;top:979170;height:443865;width:77152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pC7NQAAAAFAQAADwAAAAAAAAABACAAAAAiAAAAZHJz&#10;L2Rvd25yZXYueG1sUEsBAhQAFAAAAAgAh07iQClE3m8IAgAADQQAAA4AAAAAAAAAAQAgAAAAIwEA&#10;AGRycy9lMm9Eb2MueG1sUEsFBgAAAAAGAAYAWQEAAJ0FAAAAAA==&#10;">
                        <v:fill on="f" focussize="0,0"/>
                        <v:stroke color="#000000" joinstyle="miter"/>
                        <v:imagedata o:title=""/>
                        <o:lock v:ext="edit" aspectratio="f"/>
                        <v:textbox>
                          <w:txbxContent>
                            <w:p w14:paraId="1E5C693F">
                              <w:pPr>
                                <w:snapToGrid w:val="0"/>
                                <w:spacing w:line="240" w:lineRule="auto"/>
                                <w:ind w:left="0" w:leftChars="0" w:firstLine="0" w:firstLineChars="0"/>
                                <w:jc w:val="center"/>
                                <w:rPr>
                                  <w:rFonts w:hint="eastAsia"/>
                                  <w:sz w:val="21"/>
                                  <w:szCs w:val="21"/>
                                </w:rPr>
                              </w:pPr>
                              <w:r>
                                <w:rPr>
                                  <w:rFonts w:hint="eastAsia"/>
                                  <w:sz w:val="21"/>
                                  <w:szCs w:val="20"/>
                                </w:rPr>
                                <w:t>回收船</w:t>
                              </w:r>
                              <w:r>
                                <w:rPr>
                                  <w:rFonts w:hint="eastAsia"/>
                                  <w:sz w:val="21"/>
                                  <w:szCs w:val="21"/>
                                </w:rPr>
                                <w:t>生活污水</w:t>
                              </w:r>
                              <w:r>
                                <w:rPr>
                                  <w:rFonts w:hint="eastAsia"/>
                                  <w:bCs/>
                                  <w:sz w:val="21"/>
                                  <w:szCs w:val="21"/>
                                  <w:lang w:val="en-US" w:eastAsia="zh-CN"/>
                                </w:rPr>
                                <w:t>舱</w:t>
                              </w:r>
                            </w:p>
                            <w:p w14:paraId="5968C42C">
                              <w:pPr>
                                <w:snapToGrid w:val="0"/>
                                <w:spacing w:line="240" w:lineRule="auto"/>
                                <w:ind w:left="0" w:leftChars="0" w:firstLine="0" w:firstLineChars="0"/>
                                <w:jc w:val="center"/>
                                <w:rPr>
                                  <w:rFonts w:hint="eastAsia"/>
                                  <w:sz w:val="21"/>
                                  <w:szCs w:val="20"/>
                                </w:rPr>
                              </w:pPr>
                            </w:p>
                          </w:txbxContent>
                        </v:textbox>
                      </v:rect>
                      <v:rect id="矩形 50" o:spid="_x0000_s1026" o:spt="1" style="position:absolute;left:4142105;top:1015365;height:358775;width:876300;v-text-anchor:middle;" filled="f" stroked="t" coordsize="21600,21600" o:gfxdata="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zxG9YAAAAFAQAADwAA&#10;AAAAAAABACAAAAAiAAAAZHJzL2Rvd25yZXYueG1sUEsBAhQAFAAAAAgAh07iQL5SOJgYAgAAKQQA&#10;AA4AAAAAAAAAAQAgAAAAJQEAAGRycy9lMm9Eb2MueG1sUEsFBgAAAAAGAAYAWQEAAK8FAAAAAA==&#10;">
                        <v:fill on="f" focussize="0,0"/>
                        <v:stroke color="#000000" joinstyle="miter"/>
                        <v:imagedata o:title=""/>
                        <o:lock v:ext="edit" aspectratio="f"/>
                        <v:textbox>
                          <w:txbxContent>
                            <w:p w14:paraId="423DE141">
                              <w:pPr>
                                <w:snapToGrid w:val="0"/>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污水管网</w:t>
                              </w:r>
                            </w:p>
                          </w:txbxContent>
                        </v:textbox>
                      </v:rect>
                      <v:rect id="矩形 37" o:spid="_x0000_s1026" o:spt="1" style="position:absolute;left:4552950;top:208915;height:430530;width:467360;v-text-anchor:middle;" filled="f" stroked="t" coordsize="21600,21600" o:gfxdata="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88RvWAAAABQEAAA8A&#10;AAAAAAAAAQAgAAAAIgAAAGRycy9kb3ducmV2LnhtbFBLAQIUABQAAAAIAIdO4kBFaz0RGQIAACgE&#10;AAAOAAAAAAAAAAEAIAAAACUBAABkcnMvZTJvRG9jLnhtbFBLBQYAAAAABgAGAFkBAACwBQAAAAA=&#10;">
                        <v:fill on="f" focussize="0,0"/>
                        <v:stroke color="#000000" joinstyle="miter"/>
                        <v:imagedata o:title=""/>
                        <o:lock v:ext="edit" aspectratio="f"/>
                        <v:textbox>
                          <w:txbxContent>
                            <w:p w14:paraId="78269851">
                              <w:pPr>
                                <w:snapToGrid w:val="0"/>
                                <w:spacing w:line="240" w:lineRule="auto"/>
                                <w:ind w:left="0" w:leftChars="0" w:firstLine="0" w:firstLineChars="0"/>
                                <w:jc w:val="both"/>
                                <w:rPr>
                                  <w:rFonts w:hint="eastAsia"/>
                                </w:rPr>
                              </w:pPr>
                              <w:r>
                                <w:rPr>
                                  <w:rFonts w:hint="eastAsia"/>
                                  <w:sz w:val="21"/>
                                  <w:szCs w:val="20"/>
                                </w:rPr>
                                <w:t>岸上接收车</w:t>
                              </w:r>
                            </w:p>
                            <w:p w14:paraId="76D59D45">
                              <w:pPr>
                                <w:rPr>
                                  <w:rFonts w:hint="eastAsia"/>
                                  <w:lang w:val="en-US" w:eastAsia="zh-CN"/>
                                </w:rPr>
                              </w:pPr>
                            </w:p>
                          </w:txbxContent>
                        </v:textbox>
                      </v:rect>
                      <v:rect id="矩形 33" o:spid="_x0000_s1026" o:spt="1" style="position:absolute;left:951230;top:770255;height:403225;width:60960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1eo9NIAAAAFAQAADwAAAAAAAAABACAAAAAiAAAAZHJzL2Rvd25yZXYueG1sUEsBAhQAFAAA&#10;AAgAh07iQHoVekq8AQAAaAMAAA4AAAAAAAAAAQAgAAAAIQEAAGRycy9lMm9Eb2MueG1sUEsFBgAA&#10;AAAGAAYAWQEAAE8FAAAAAA==&#10;">
                        <v:fill on="f" focussize="0,0"/>
                        <v:stroke on="f"/>
                        <v:imagedata o:title=""/>
                        <o:lock v:ext="edit" aspectratio="f"/>
                        <v:textbox>
                          <w:txbxContent>
                            <w:p w14:paraId="5E5AB6F4">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v:textbox>
                      </v:rect>
                      <v:line id="直接连接符 34" o:spid="_x0000_s1026" o:spt="20" style="position:absolute;left:1056005;top:1198880;flip:y;height:4445;width:443865;"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7A2dPWAAAABQEAAA8AAAAAAAAA&#10;AQAgAAAAIgAAAGRycy9kb3ducmV2LnhtbFBLAQIUABQAAAAIAIdO4kBD3Av1EwIAAAMEAAAOAAAA&#10;AAAAAAEAIAAAACUBAABkcnMvZTJvRG9jLnhtbFBLBQYAAAAABgAGAFkBAACqBQAAAAA=&#10;">
                        <v:fill on="f" focussize="0,0"/>
                        <v:stroke color="#000000" joinstyle="round" endarrow="block"/>
                        <v:imagedata o:title=""/>
                        <o:lock v:ext="edit" aspectratio="f"/>
                      </v:line>
                      <v:line id="直接连接符 34" o:spid="_x0000_s1026" o:spt="20" style="position:absolute;left:3656330;top:1217930;flip:y;height:4445;width:443865;"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7A2dPWAAAABQEAAA8AAAAAAAAA&#10;AQAgAAAAIgAAAGRycy9kb3ducmV2LnhtbFBLAQIUABQAAAAIAIdO4kD0TP5uEwIAAAMEAAAOAAAA&#10;AAAAAAEAIAAAACUBAABkcnMvZTJvRG9jLnhtbFBLBQYAAAAABgAGAFkBAACqBQAAAAA=&#10;">
                        <v:fill on="f" focussize="0,0"/>
                        <v:stroke color="#000000" joinstyle="round" endarrow="block"/>
                        <v:imagedata o:title=""/>
                        <o:lock v:ext="edit" aspectratio="f"/>
                      </v:line>
                      <v:rect id="矩形 33" o:spid="_x0000_s1026" o:spt="1" style="position:absolute;left:2246630;top:789305;height:403225;width:60960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tXqPTSAAAABQEAAA8AAAAAAAAAAQAgAAAAIgAAAGRycy9kb3ducmV2LnhtbFBLAQIUABQA&#10;AAAIAIdO4kCjGTpDvQEAAGkDAAAOAAAAAAAAAAEAIAAAACEBAABkcnMvZTJvRG9jLnhtbFBLBQYA&#10;AAAABgAGAFkBAABQBQAAAAA=&#10;">
                        <v:fill on="f" focussize="0,0"/>
                        <v:stroke on="f"/>
                        <v:imagedata o:title=""/>
                        <o:lock v:ext="edit" aspectratio="f"/>
                        <v:textbox>
                          <w:txbxContent>
                            <w:p w14:paraId="27BEFE17">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v:textbox>
                      </v:rect>
                      <v:rect id="矩形 31" o:spid="_x0000_s1026" o:spt="1" style="position:absolute;left:2989580;top:198755;height:514985;width:102679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pC7NQAAAAFAQAADwAAAAAAAAABACAAAAAiAAAA&#10;ZHJzL2Rvd25yZXYueG1sUEsBAhQAFAAAAAgAh07iQOm6NRMLAgAADgQAAA4AAAAAAAAAAQAgAAAA&#10;IwEAAGRycy9lMm9Eb2MueG1sUEsFBgAAAAAGAAYAWQEAAKAFAAAAAA==&#10;">
                        <v:fill on="f" focussize="0,0"/>
                        <v:stroke color="#000000" joinstyle="miter"/>
                        <v:imagedata o:title=""/>
                        <o:lock v:ext="edit" aspectratio="f"/>
                        <v:textbox>
                          <w:txbxContent>
                            <w:p w14:paraId="2FF44BD5">
                              <w:pPr>
                                <w:snapToGrid w:val="0"/>
                                <w:spacing w:line="240" w:lineRule="auto"/>
                                <w:ind w:left="0" w:leftChars="0" w:firstLine="0" w:firstLineChars="0"/>
                                <w:jc w:val="center"/>
                                <w:rPr>
                                  <w:rFonts w:hint="default"/>
                                  <w:lang w:val="en-US"/>
                                </w:rPr>
                              </w:pPr>
                              <w:r>
                                <w:rPr>
                                  <w:rFonts w:hint="eastAsia"/>
                                  <w:sz w:val="21"/>
                                  <w:szCs w:val="20"/>
                                  <w:lang w:val="en-US" w:eastAsia="zh-CN"/>
                                </w:rPr>
                                <w:t>趸船</w:t>
                              </w:r>
                              <w:r>
                                <w:rPr>
                                  <w:rFonts w:hint="eastAsia"/>
                                  <w:bCs/>
                                  <w:sz w:val="21"/>
                                  <w:szCs w:val="21"/>
                                  <w:lang w:eastAsia="zh-CN"/>
                                </w:rPr>
                                <w:t>含油污水（含废油）</w:t>
                              </w:r>
                              <w:r>
                                <w:rPr>
                                  <w:rFonts w:hint="eastAsia"/>
                                  <w:bCs/>
                                  <w:sz w:val="21"/>
                                  <w:szCs w:val="21"/>
                                  <w:lang w:val="en-US" w:eastAsia="zh-CN"/>
                                </w:rPr>
                                <w:t>舱</w:t>
                              </w:r>
                            </w:p>
                            <w:p w14:paraId="2965A4B7">
                              <w:pPr>
                                <w:snapToGrid w:val="0"/>
                                <w:spacing w:line="240" w:lineRule="auto"/>
                                <w:ind w:left="0" w:leftChars="0" w:firstLine="0" w:firstLineChars="0"/>
                                <w:jc w:val="both"/>
                                <w:rPr>
                                  <w:rFonts w:hint="eastAsia"/>
                                </w:rPr>
                              </w:pPr>
                            </w:p>
                          </w:txbxContent>
                        </v:textbox>
                      </v:rect>
                      <v:line id="直接连接符 36" o:spid="_x0000_s1026" o:spt="20" style="position:absolute;left:4056380;top:465455;flip:y;height:5080;width:415290;"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7A2dPWAAAABQEAAA8AAAAAAAAA&#10;AQAgAAAAIgAAAGRycy9kb3ducmV2LnhtbFBLAQIUABQAAAAIAIdO4kB4AvDyEwIAAAIEAAAOAAAA&#10;AAAAAAEAIAAAACUBAABkcnMvZTJvRG9jLnhtbFBLBQYAAAAABgAGAFkBAACqBQAAAAA=&#10;">
                        <v:fill on="f" focussize="0,0"/>
                        <v:stroke color="#000000" joinstyle="round" endarrow="block"/>
                        <v:imagedata o:title=""/>
                        <o:lock v:ext="edit" aspectratio="f"/>
                      </v:line>
                      <v:rect id="矩形 35" o:spid="_x0000_s1026" o:spt="1" style="position:absolute;left:3980180;top:38100;height:402590;width:65786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V6j00gAAAAUBAAAPAAAAAAAAAAEAIAAAACIAAABkcnMvZG93bnJldi54bWxQSwECFAAUAAAA&#10;CACHTuJAXoIKk7sBAABoAwAADgAAAAAAAAABACAAAAAhAQAAZHJzL2Uyb0RvYy54bWxQSwUGAAAA&#10;AAYABgBZAQAATgUAAAAA&#10;">
                        <v:fill on="f" focussize="0,0"/>
                        <v:stroke on="f"/>
                        <v:imagedata o:title=""/>
                        <o:lock v:ext="edit" aspectratio="f"/>
                        <v:textbox>
                          <w:txbxContent>
                            <w:p w14:paraId="0E6D9BA0">
                              <w:pPr>
                                <w:snapToGrid w:val="0"/>
                                <w:spacing w:line="240" w:lineRule="auto"/>
                                <w:ind w:left="0" w:leftChars="0" w:firstLine="0" w:firstLineChars="0"/>
                                <w:jc w:val="center"/>
                                <w:rPr>
                                  <w:rFonts w:hint="eastAsia"/>
                                </w:rPr>
                              </w:pPr>
                              <w:r>
                                <w:rPr>
                                  <w:rFonts w:hint="eastAsia"/>
                                  <w:sz w:val="21"/>
                                  <w:szCs w:val="20"/>
                                </w:rPr>
                                <w:t>自吸泵输送</w:t>
                              </w:r>
                            </w:p>
                          </w:txbxContent>
                        </v:textbox>
                      </v:rect>
                      <v:line id="直接连接符 36" o:spid="_x0000_s1026" o:spt="20" style="position:absolute;left:2360930;top:1208405;flip:y;height:5080;width:415290;" filled="f" stroked="t" coordsize="21600,21600" o:gfxdata="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wNnT1gAAAAUBAAAPAAAA&#10;AAAAAAEAIAAAACIAAABkcnMvZG93bnJldi54bWxQSwECFAAUAAAACACHTuJAOsRyBxcCAAADBAAA&#10;DgAAAAAAAAABACAAAAAlAQAAZHJzL2Uyb0RvYy54bWxQSwUGAAAAAAYABgBZAQAArgUAAAAA&#10;">
                        <v:fill on="f" focussize="0,0"/>
                        <v:stroke color="#000000" joinstyle="round" endarrow="block"/>
                        <v:imagedata o:title=""/>
                        <o:lock v:ext="edit" aspectratio="f"/>
                      </v:line>
                      <v:rect id="矩形 48" o:spid="_x0000_s1026" o:spt="1" style="position:absolute;left:2799080;top:979805;height:443865;width:771525;" filled="f" stroked="t" coordsize="21600,21600" o:gfxdata="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eqQuzUAAAABQEAAA8AAAAAAAAAAQAgAAAAIgAAAGRy&#10;cy9kb3ducmV2LnhtbFBLAQIUABQAAAAIAIdO4kDn/EDpCQIAAA0EAAAOAAAAAAAAAAEAIAAAACMB&#10;AABkcnMvZTJvRG9jLnhtbFBLBQYAAAAABgAGAFkBAACeBQAAAAA=&#10;">
                        <v:fill on="f" focussize="0,0"/>
                        <v:stroke color="#000000" joinstyle="miter"/>
                        <v:imagedata o:title=""/>
                        <o:lock v:ext="edit" aspectratio="f"/>
                        <v:textbox>
                          <w:txbxContent>
                            <w:p w14:paraId="2F24C97D">
                              <w:pPr>
                                <w:snapToGrid w:val="0"/>
                                <w:spacing w:line="240" w:lineRule="auto"/>
                                <w:ind w:left="0" w:leftChars="0" w:firstLine="0" w:firstLineChars="0"/>
                                <w:jc w:val="center"/>
                                <w:rPr>
                                  <w:rFonts w:hint="eastAsia"/>
                                  <w:sz w:val="21"/>
                                  <w:szCs w:val="21"/>
                                </w:rPr>
                              </w:pPr>
                              <w:r>
                                <w:rPr>
                                  <w:rFonts w:hint="eastAsia"/>
                                  <w:sz w:val="21"/>
                                  <w:szCs w:val="20"/>
                                  <w:lang w:val="en-US" w:eastAsia="zh-CN"/>
                                </w:rPr>
                                <w:t>趸船</w:t>
                              </w:r>
                              <w:r>
                                <w:rPr>
                                  <w:rFonts w:hint="eastAsia"/>
                                  <w:sz w:val="21"/>
                                  <w:szCs w:val="21"/>
                                </w:rPr>
                                <w:t>生活污水</w:t>
                              </w:r>
                              <w:r>
                                <w:rPr>
                                  <w:rFonts w:hint="eastAsia"/>
                                  <w:bCs/>
                                  <w:sz w:val="21"/>
                                  <w:szCs w:val="21"/>
                                  <w:lang w:val="en-US" w:eastAsia="zh-CN"/>
                                </w:rPr>
                                <w:t>舱</w:t>
                              </w:r>
                            </w:p>
                            <w:p w14:paraId="78435B45">
                              <w:pPr>
                                <w:snapToGrid w:val="0"/>
                                <w:spacing w:line="240" w:lineRule="auto"/>
                                <w:ind w:left="0" w:leftChars="0" w:firstLine="0" w:firstLineChars="0"/>
                                <w:jc w:val="center"/>
                                <w:rPr>
                                  <w:rFonts w:hint="eastAsia"/>
                                  <w:sz w:val="21"/>
                                  <w:szCs w:val="20"/>
                                </w:rPr>
                              </w:pPr>
                            </w:p>
                          </w:txbxContent>
                        </v:textbox>
                      </v:rect>
                      <v:rect id="矩形 33" o:spid="_x0000_s1026" o:spt="1" style="position:absolute;left:3561080;top:827405;height:403225;width:609600;v-text-anchor:middle;" filled="f" stroked="f" coordsize="21600,21600" o:gfxdata="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V6j00gAAAAUBAAAPAAAAAAAAAAEAIAAAACIAAABkcnMvZG93bnJldi54bWxQSwECFAAU&#10;AAAACACHTuJAE+obmL4BAABpAwAADgAAAAAAAAABACAAAAAhAQAAZHJzL2Uyb0RvYy54bWxQSwUG&#10;AAAAAAYABgBZAQAAUQUAAAAA&#10;">
                        <v:fill on="f" focussize="0,0"/>
                        <v:stroke on="f"/>
                        <v:imagedata o:title=""/>
                        <o:lock v:ext="edit" aspectratio="f"/>
                        <v:textbox>
                          <w:txbxContent>
                            <w:p w14:paraId="088DC8C2">
                              <w:pPr>
                                <w:snapToGrid w:val="0"/>
                                <w:spacing w:line="240" w:lineRule="auto"/>
                                <w:ind w:left="0" w:leftChars="0" w:firstLine="0" w:firstLineChars="0"/>
                                <w:jc w:val="center"/>
                                <w:rPr>
                                  <w:rFonts w:hint="eastAsia"/>
                                  <w:sz w:val="21"/>
                                  <w:szCs w:val="20"/>
                                </w:rPr>
                              </w:pPr>
                              <w:r>
                                <w:rPr>
                                  <w:rFonts w:hint="eastAsia"/>
                                  <w:sz w:val="21"/>
                                  <w:szCs w:val="20"/>
                                </w:rPr>
                                <w:t>自吸泵输送</w:t>
                              </w:r>
                            </w:p>
                          </w:txbxContent>
                        </v:textbox>
                      </v:rect>
                      <w10:wrap type="none"/>
                      <w10:anchorlock/>
                    </v:group>
                  </w:pict>
                </mc:Fallback>
              </mc:AlternateContent>
            </w:r>
          </w:p>
          <w:p w14:paraId="3E462B14">
            <w:pPr>
              <w:snapToGrid w:val="0"/>
              <w:spacing w:beforeAutospacing="0" w:line="240" w:lineRule="auto"/>
              <w:ind w:firstLine="0" w:firstLineChars="0"/>
              <w:jc w:val="center"/>
              <w:rPr>
                <w:rFonts w:hint="eastAsia"/>
                <w:b/>
                <w:sz w:val="21"/>
                <w:szCs w:val="21"/>
                <w:u w:val="single"/>
              </w:rPr>
            </w:pPr>
            <w:r>
              <w:rPr>
                <w:rFonts w:hint="eastAsia"/>
                <w:b/>
                <w:sz w:val="21"/>
                <w:szCs w:val="21"/>
                <w:u w:val="single"/>
              </w:rPr>
              <w:t>图2-2  项目工艺流程图</w:t>
            </w:r>
          </w:p>
          <w:p w14:paraId="59D43B95">
            <w:pPr>
              <w:spacing w:line="312" w:lineRule="auto"/>
              <w:ind w:firstLine="0" w:firstLineChars="0"/>
              <w:jc w:val="left"/>
              <w:rPr>
                <w:b/>
                <w:bCs/>
                <w:sz w:val="21"/>
                <w:szCs w:val="21"/>
                <w:u w:val="single"/>
              </w:rPr>
            </w:pPr>
            <w:r>
              <w:rPr>
                <w:rFonts w:hint="eastAsia"/>
                <w:b/>
                <w:bCs/>
                <w:sz w:val="21"/>
                <w:szCs w:val="21"/>
                <w:u w:val="single"/>
              </w:rPr>
              <w:t>2、工艺流程简述</w:t>
            </w:r>
          </w:p>
          <w:p w14:paraId="5ADF21A9">
            <w:pPr>
              <w:adjustRightInd w:val="0"/>
              <w:snapToGrid w:val="0"/>
              <w:spacing w:line="360" w:lineRule="auto"/>
              <w:ind w:firstLine="420" w:firstLineChars="200"/>
              <w:rPr>
                <w:rFonts w:hint="eastAsia" w:eastAsia="宋体"/>
                <w:color w:val="auto"/>
                <w:sz w:val="21"/>
                <w:szCs w:val="21"/>
                <w:u w:val="single"/>
                <w:lang w:eastAsia="zh-CN"/>
              </w:rPr>
            </w:pPr>
            <w:bookmarkStart w:id="0" w:name="OLE_LINK2"/>
            <w:r>
              <w:rPr>
                <w:rFonts w:hAnsi="宋体"/>
                <w:color w:val="000000"/>
                <w:sz w:val="21"/>
                <w:szCs w:val="22"/>
                <w:u w:val="single"/>
              </w:rPr>
              <w:t>船员开着专用回收船在</w:t>
            </w:r>
            <w:r>
              <w:rPr>
                <w:rFonts w:hint="eastAsia" w:hAnsi="宋体"/>
                <w:color w:val="000000"/>
                <w:sz w:val="21"/>
                <w:szCs w:val="22"/>
                <w:u w:val="single"/>
                <w:lang w:val="en-US" w:eastAsia="zh-CN"/>
              </w:rPr>
              <w:t>澧水</w:t>
            </w:r>
            <w:r>
              <w:rPr>
                <w:rFonts w:hint="eastAsia" w:hAnsi="宋体"/>
                <w:color w:val="000000"/>
                <w:sz w:val="21"/>
                <w:szCs w:val="22"/>
                <w:u w:val="single"/>
              </w:rPr>
              <w:t>水</w:t>
            </w:r>
            <w:r>
              <w:rPr>
                <w:rFonts w:hAnsi="宋体"/>
                <w:color w:val="000000"/>
                <w:sz w:val="21"/>
                <w:szCs w:val="22"/>
                <w:u w:val="single"/>
              </w:rPr>
              <w:t>面对其它船只逐个收集船舶产生的</w:t>
            </w:r>
            <w:r>
              <w:rPr>
                <w:rFonts w:hint="eastAsia" w:hAnsi="宋体"/>
                <w:color w:val="000000"/>
                <w:sz w:val="21"/>
                <w:szCs w:val="22"/>
                <w:u w:val="single"/>
                <w:lang w:eastAsia="zh-CN"/>
              </w:rPr>
              <w:t>含油污水（含废油）</w:t>
            </w:r>
            <w:r>
              <w:rPr>
                <w:rFonts w:hint="eastAsia" w:hAnsi="宋体"/>
                <w:color w:val="000000"/>
                <w:sz w:val="21"/>
                <w:szCs w:val="22"/>
                <w:u w:val="single"/>
              </w:rPr>
              <w:t>、生活污水、</w:t>
            </w:r>
            <w:r>
              <w:rPr>
                <w:rFonts w:hAnsi="宋体"/>
                <w:color w:val="000000"/>
                <w:sz w:val="21"/>
                <w:szCs w:val="22"/>
                <w:u w:val="single"/>
              </w:rPr>
              <w:t>生活垃圾，收集河段为</w:t>
            </w:r>
            <w:r>
              <w:rPr>
                <w:rFonts w:hint="eastAsia"/>
                <w:bCs/>
                <w:sz w:val="21"/>
                <w:szCs w:val="21"/>
                <w:u w:val="single"/>
                <w:lang w:val="en-US" w:eastAsia="zh-CN"/>
              </w:rPr>
              <w:t>津市市</w:t>
            </w:r>
            <w:r>
              <w:rPr>
                <w:rFonts w:hint="eastAsia"/>
                <w:color w:val="auto"/>
                <w:sz w:val="21"/>
                <w:szCs w:val="21"/>
                <w:u w:val="single"/>
              </w:rPr>
              <w:t>辖区</w:t>
            </w:r>
            <w:r>
              <w:rPr>
                <w:rFonts w:hint="eastAsia"/>
                <w:color w:val="auto"/>
                <w:sz w:val="21"/>
                <w:szCs w:val="21"/>
                <w:u w:val="single"/>
                <w:lang w:val="en-US" w:eastAsia="zh-CN"/>
              </w:rPr>
              <w:t>澧水</w:t>
            </w:r>
            <w:r>
              <w:rPr>
                <w:rFonts w:hint="eastAsia"/>
                <w:color w:val="auto"/>
                <w:sz w:val="21"/>
                <w:szCs w:val="21"/>
                <w:u w:val="single"/>
              </w:rPr>
              <w:t>水域（</w:t>
            </w:r>
            <w:r>
              <w:rPr>
                <w:rFonts w:hint="eastAsia"/>
                <w:color w:val="auto"/>
                <w:sz w:val="21"/>
                <w:szCs w:val="21"/>
                <w:u w:val="single"/>
                <w:lang w:val="en-US" w:eastAsia="zh-CN"/>
              </w:rPr>
              <w:t>道河口右岸</w:t>
            </w:r>
            <w:r>
              <w:rPr>
                <w:rFonts w:hint="eastAsia"/>
                <w:color w:val="auto"/>
                <w:sz w:val="21"/>
                <w:szCs w:val="21"/>
                <w:u w:val="single"/>
              </w:rPr>
              <w:t>至</w:t>
            </w:r>
            <w:r>
              <w:rPr>
                <w:rFonts w:hint="eastAsia"/>
                <w:color w:val="auto"/>
                <w:sz w:val="21"/>
                <w:szCs w:val="21"/>
                <w:u w:val="single"/>
                <w:lang w:val="en-US" w:eastAsia="zh-CN"/>
              </w:rPr>
              <w:t>林家滩河段</w:t>
            </w:r>
            <w:r>
              <w:rPr>
                <w:rFonts w:hint="eastAsia"/>
                <w:color w:val="auto"/>
                <w:sz w:val="21"/>
                <w:szCs w:val="21"/>
                <w:u w:val="single"/>
              </w:rPr>
              <w:t>）</w:t>
            </w:r>
            <w:r>
              <w:rPr>
                <w:rFonts w:hint="eastAsia"/>
                <w:color w:val="auto"/>
                <w:sz w:val="21"/>
                <w:szCs w:val="21"/>
                <w:u w:val="single"/>
                <w:lang w:eastAsia="zh-CN"/>
              </w:rPr>
              <w:t>。</w:t>
            </w:r>
          </w:p>
          <w:p w14:paraId="2AFF6524">
            <w:pPr>
              <w:adjustRightInd w:val="0"/>
              <w:snapToGrid w:val="0"/>
              <w:spacing w:line="360" w:lineRule="auto"/>
              <w:ind w:firstLine="420" w:firstLineChars="200"/>
              <w:rPr>
                <w:rFonts w:hint="eastAsia"/>
                <w:bCs/>
                <w:color w:val="auto"/>
                <w:sz w:val="21"/>
                <w:szCs w:val="21"/>
                <w:u w:val="single"/>
              </w:rPr>
            </w:pPr>
            <w:r>
              <w:rPr>
                <w:rFonts w:hAnsi="宋体"/>
                <w:color w:val="000000"/>
                <w:sz w:val="21"/>
                <w:szCs w:val="22"/>
                <w:u w:val="single"/>
              </w:rPr>
              <w:t>船舶内的</w:t>
            </w:r>
            <w:r>
              <w:rPr>
                <w:rFonts w:hint="eastAsia" w:hAnsi="宋体"/>
                <w:color w:val="000000"/>
                <w:sz w:val="21"/>
                <w:szCs w:val="22"/>
                <w:u w:val="single"/>
                <w:lang w:eastAsia="zh-CN"/>
              </w:rPr>
              <w:t>含油污水（含废油）</w:t>
            </w:r>
            <w:r>
              <w:rPr>
                <w:rFonts w:hAnsi="宋体"/>
                <w:color w:val="000000"/>
                <w:sz w:val="21"/>
                <w:szCs w:val="22"/>
                <w:u w:val="single"/>
              </w:rPr>
              <w:t>利用自吸泵抽送至回收船内的</w:t>
            </w:r>
            <w:r>
              <w:rPr>
                <w:rFonts w:hint="eastAsia" w:hAnsi="宋体"/>
                <w:color w:val="000000"/>
                <w:sz w:val="21"/>
                <w:szCs w:val="22"/>
                <w:u w:val="single"/>
                <w:lang w:eastAsia="zh-CN"/>
              </w:rPr>
              <w:t>含油污水（含废油）</w:t>
            </w:r>
            <w:r>
              <w:rPr>
                <w:rFonts w:hAnsi="宋体"/>
                <w:color w:val="000000"/>
                <w:sz w:val="21"/>
                <w:szCs w:val="22"/>
                <w:u w:val="single"/>
              </w:rPr>
              <w:t>舱内，</w:t>
            </w:r>
            <w:r>
              <w:rPr>
                <w:rFonts w:hint="eastAsia" w:hAnsi="宋体"/>
                <w:color w:val="000000"/>
                <w:sz w:val="21"/>
                <w:szCs w:val="22"/>
                <w:u w:val="single"/>
              </w:rPr>
              <w:t>生活污水利用自吸泵抽送至回收船的生活污水舱内，</w:t>
            </w:r>
            <w:r>
              <w:rPr>
                <w:rFonts w:hAnsi="宋体"/>
                <w:color w:val="000000"/>
                <w:sz w:val="21"/>
                <w:szCs w:val="22"/>
                <w:u w:val="single"/>
              </w:rPr>
              <w:t>生活垃圾人工转移至回收船的</w:t>
            </w:r>
            <w:r>
              <w:rPr>
                <w:rFonts w:hint="eastAsia" w:hAnsi="宋体"/>
                <w:color w:val="000000"/>
                <w:sz w:val="21"/>
                <w:szCs w:val="22"/>
                <w:u w:val="single"/>
              </w:rPr>
              <w:t>生活垃圾桶内</w:t>
            </w:r>
            <w:r>
              <w:rPr>
                <w:rFonts w:hAnsi="宋体"/>
                <w:color w:val="000000"/>
                <w:sz w:val="21"/>
                <w:szCs w:val="22"/>
                <w:u w:val="single"/>
              </w:rPr>
              <w:t>；</w:t>
            </w:r>
            <w:r>
              <w:rPr>
                <w:rFonts w:hint="eastAsia" w:hAnsi="宋体"/>
                <w:color w:val="000000"/>
                <w:sz w:val="21"/>
                <w:szCs w:val="22"/>
                <w:u w:val="single"/>
              </w:rPr>
              <w:t>转运周期为每个工作日（即日产日清）</w:t>
            </w:r>
            <w:r>
              <w:rPr>
                <w:rFonts w:hAnsi="宋体"/>
                <w:color w:val="000000"/>
                <w:sz w:val="21"/>
                <w:szCs w:val="22"/>
                <w:u w:val="single"/>
              </w:rPr>
              <w:t>，</w:t>
            </w:r>
            <w:bookmarkEnd w:id="0"/>
            <w:r>
              <w:rPr>
                <w:rFonts w:hint="eastAsia"/>
                <w:bCs/>
                <w:color w:val="auto"/>
                <w:sz w:val="21"/>
                <w:szCs w:val="21"/>
                <w:u w:val="single"/>
              </w:rPr>
              <w:t>收集的船舶</w:t>
            </w:r>
            <w:r>
              <w:rPr>
                <w:rFonts w:hint="eastAsia"/>
                <w:bCs/>
                <w:color w:val="auto"/>
                <w:sz w:val="21"/>
                <w:szCs w:val="21"/>
                <w:u w:val="single"/>
                <w:lang w:eastAsia="zh-CN"/>
              </w:rPr>
              <w:t>含油污水（含废油）</w:t>
            </w:r>
            <w:r>
              <w:rPr>
                <w:rFonts w:hint="eastAsia"/>
                <w:bCs/>
                <w:color w:val="auto"/>
                <w:sz w:val="21"/>
                <w:szCs w:val="21"/>
                <w:u w:val="single"/>
                <w:lang w:val="en-US" w:eastAsia="zh-CN"/>
              </w:rPr>
              <w:t>通过自吸泵和管道直接抽送至趸船</w:t>
            </w:r>
            <w:r>
              <w:rPr>
                <w:rFonts w:hint="eastAsia"/>
                <w:bCs/>
                <w:color w:val="auto"/>
                <w:sz w:val="21"/>
                <w:szCs w:val="21"/>
                <w:u w:val="single"/>
                <w:lang w:eastAsia="zh-CN"/>
              </w:rPr>
              <w:t>含油污水（含废油）</w:t>
            </w:r>
            <w:r>
              <w:rPr>
                <w:rFonts w:hint="eastAsia"/>
                <w:bCs/>
                <w:color w:val="auto"/>
                <w:sz w:val="21"/>
                <w:szCs w:val="21"/>
                <w:u w:val="single"/>
                <w:lang w:val="en-US" w:eastAsia="zh-CN"/>
              </w:rPr>
              <w:t>舱暂存，定期抽送岸上回收罐车内</w:t>
            </w:r>
            <w:r>
              <w:rPr>
                <w:rFonts w:hint="eastAsia"/>
                <w:bCs/>
                <w:color w:val="auto"/>
                <w:sz w:val="21"/>
                <w:szCs w:val="21"/>
                <w:u w:val="single"/>
                <w:lang w:eastAsia="zh-CN"/>
              </w:rPr>
              <w:t>；</w:t>
            </w:r>
            <w:r>
              <w:rPr>
                <w:rFonts w:hint="eastAsia"/>
                <w:bCs/>
                <w:color w:val="auto"/>
                <w:sz w:val="21"/>
                <w:szCs w:val="21"/>
                <w:u w:val="single"/>
                <w:lang w:val="en-US" w:eastAsia="zh-CN"/>
              </w:rPr>
              <w:t>生活污水通过自吸泵和管道送至趸船生活污水舱暂存，定期抽送至污水管网；</w:t>
            </w:r>
            <w:r>
              <w:rPr>
                <w:rFonts w:hint="eastAsia"/>
                <w:bCs/>
                <w:color w:val="auto"/>
                <w:sz w:val="21"/>
                <w:szCs w:val="21"/>
                <w:u w:val="single"/>
              </w:rPr>
              <w:t>生活垃圾由</w:t>
            </w:r>
            <w:r>
              <w:rPr>
                <w:rFonts w:hint="eastAsia"/>
                <w:bCs/>
                <w:color w:val="auto"/>
                <w:sz w:val="21"/>
                <w:szCs w:val="21"/>
                <w:u w:val="single"/>
                <w:lang w:val="en-US" w:eastAsia="zh-CN"/>
              </w:rPr>
              <w:t>转运站</w:t>
            </w:r>
            <w:r>
              <w:rPr>
                <w:rFonts w:hint="eastAsia"/>
                <w:bCs/>
                <w:color w:val="auto"/>
                <w:sz w:val="21"/>
                <w:szCs w:val="21"/>
                <w:u w:val="single"/>
              </w:rPr>
              <w:t>垃圾桶收集后</w:t>
            </w:r>
            <w:r>
              <w:rPr>
                <w:rFonts w:hint="eastAsia"/>
                <w:bCs/>
                <w:color w:val="auto"/>
                <w:sz w:val="21"/>
                <w:szCs w:val="21"/>
                <w:u w:val="single"/>
                <w:lang w:val="en-US" w:eastAsia="zh-CN"/>
              </w:rPr>
              <w:t>外运处置</w:t>
            </w:r>
            <w:r>
              <w:rPr>
                <w:rFonts w:hint="eastAsia"/>
                <w:bCs/>
                <w:color w:val="auto"/>
                <w:sz w:val="21"/>
                <w:szCs w:val="21"/>
                <w:u w:val="single"/>
              </w:rPr>
              <w:t>。</w:t>
            </w:r>
          </w:p>
          <w:p w14:paraId="4BFB37F4">
            <w:pPr>
              <w:adjustRightInd w:val="0"/>
              <w:snapToGrid w:val="0"/>
              <w:spacing w:line="360" w:lineRule="auto"/>
              <w:ind w:firstLine="420" w:firstLineChars="200"/>
              <w:rPr>
                <w:rFonts w:hint="eastAsia"/>
                <w:bCs/>
                <w:sz w:val="21"/>
                <w:szCs w:val="21"/>
                <w:u w:val="single"/>
                <w:lang w:val="en-US" w:eastAsia="zh-CN"/>
              </w:rPr>
            </w:pPr>
            <w:r>
              <w:rPr>
                <w:rFonts w:hint="eastAsia"/>
                <w:bCs/>
                <w:color w:val="auto"/>
                <w:sz w:val="21"/>
                <w:szCs w:val="21"/>
                <w:u w:val="single"/>
                <w:lang w:eastAsia="zh-CN"/>
              </w:rPr>
              <w:t>含油污水（含废油）</w:t>
            </w:r>
            <w:r>
              <w:rPr>
                <w:rFonts w:hint="eastAsia"/>
                <w:bCs/>
                <w:color w:val="auto"/>
                <w:sz w:val="21"/>
                <w:szCs w:val="21"/>
                <w:u w:val="single"/>
                <w:lang w:val="en-US" w:eastAsia="zh-CN"/>
              </w:rPr>
              <w:t>通过</w:t>
            </w:r>
            <w:r>
              <w:rPr>
                <w:rFonts w:hint="eastAsia"/>
                <w:bCs/>
                <w:color w:val="auto"/>
                <w:sz w:val="21"/>
                <w:szCs w:val="21"/>
                <w:u w:val="single"/>
              </w:rPr>
              <w:t>自吸泵和管道直接抽送至岸上回收罐车内</w:t>
            </w:r>
            <w:r>
              <w:rPr>
                <w:rFonts w:hint="eastAsia"/>
                <w:bCs/>
                <w:color w:val="auto"/>
                <w:sz w:val="21"/>
                <w:szCs w:val="21"/>
                <w:u w:val="single"/>
                <w:lang w:eastAsia="zh-CN"/>
              </w:rPr>
              <w:t>，</w:t>
            </w:r>
            <w:r>
              <w:rPr>
                <w:rFonts w:hint="eastAsia"/>
                <w:bCs/>
                <w:color w:val="auto"/>
                <w:sz w:val="21"/>
                <w:szCs w:val="21"/>
                <w:u w:val="single"/>
                <w:lang w:val="en-US" w:eastAsia="zh-CN"/>
              </w:rPr>
              <w:t>外委给</w:t>
            </w:r>
            <w:r>
              <w:rPr>
                <w:rFonts w:hint="eastAsia"/>
                <w:bCs/>
                <w:sz w:val="21"/>
                <w:szCs w:val="21"/>
                <w:u w:val="single"/>
                <w:lang w:val="en-US" w:eastAsia="zh-CN"/>
              </w:rPr>
              <w:t>湖南宏旺环保科技有限公司处理。</w:t>
            </w:r>
          </w:p>
          <w:p w14:paraId="1284E371">
            <w:pPr>
              <w:adjustRightInd w:val="0"/>
              <w:snapToGrid w:val="0"/>
              <w:spacing w:line="360" w:lineRule="auto"/>
              <w:ind w:firstLine="420" w:firstLineChars="200"/>
              <w:rPr>
                <w:rFonts w:hint="eastAsia" w:eastAsia="宋体"/>
                <w:bCs/>
                <w:sz w:val="21"/>
                <w:szCs w:val="21"/>
                <w:u w:val="single"/>
                <w:lang w:val="en-US" w:eastAsia="zh-CN"/>
              </w:rPr>
            </w:pPr>
            <w:r>
              <w:rPr>
                <w:rFonts w:hint="eastAsia"/>
                <w:bCs/>
                <w:sz w:val="21"/>
                <w:szCs w:val="21"/>
                <w:u w:val="single"/>
                <w:lang w:val="en-US" w:eastAsia="zh-CN"/>
              </w:rPr>
              <w:t>生活污水</w:t>
            </w:r>
            <w:r>
              <w:rPr>
                <w:rFonts w:hint="eastAsia"/>
                <w:bCs/>
                <w:color w:val="auto"/>
                <w:sz w:val="21"/>
                <w:szCs w:val="21"/>
                <w:u w:val="single"/>
              </w:rPr>
              <w:t>通过自吸泵和管道</w:t>
            </w:r>
            <w:r>
              <w:rPr>
                <w:rFonts w:hint="eastAsia"/>
                <w:bCs/>
                <w:color w:val="auto"/>
                <w:sz w:val="21"/>
                <w:szCs w:val="21"/>
                <w:u w:val="single"/>
                <w:lang w:val="en-US" w:eastAsia="zh-CN"/>
              </w:rPr>
              <w:t>送至污水管网，外委给</w:t>
            </w:r>
            <w:r>
              <w:rPr>
                <w:rFonts w:hint="eastAsia"/>
                <w:bCs/>
                <w:sz w:val="21"/>
                <w:szCs w:val="21"/>
                <w:u w:val="single"/>
                <w:lang w:val="en-US" w:eastAsia="zh-CN"/>
              </w:rPr>
              <w:t>津市市海川达水务有限公司处理。生活垃圾</w:t>
            </w:r>
            <w:r>
              <w:rPr>
                <w:rFonts w:hint="eastAsia"/>
                <w:bCs/>
                <w:sz w:val="21"/>
                <w:szCs w:val="21"/>
                <w:u w:val="single"/>
              </w:rPr>
              <w:t>交</w:t>
            </w:r>
            <w:r>
              <w:rPr>
                <w:rFonts w:hint="eastAsia"/>
                <w:bCs/>
                <w:sz w:val="21"/>
                <w:szCs w:val="21"/>
                <w:u w:val="single"/>
                <w:lang w:val="en-US" w:eastAsia="zh-CN"/>
              </w:rPr>
              <w:t>由湖南信诚环保科技有限公司</w:t>
            </w:r>
            <w:r>
              <w:rPr>
                <w:rFonts w:hint="eastAsia"/>
                <w:bCs/>
                <w:sz w:val="21"/>
                <w:szCs w:val="21"/>
                <w:u w:val="single"/>
              </w:rPr>
              <w:t>收集处置</w:t>
            </w:r>
            <w:r>
              <w:rPr>
                <w:rFonts w:hint="eastAsia"/>
                <w:bCs/>
                <w:sz w:val="21"/>
                <w:szCs w:val="21"/>
                <w:u w:val="single"/>
                <w:lang w:eastAsia="zh-CN"/>
              </w:rPr>
              <w:t>。</w:t>
            </w:r>
          </w:p>
          <w:p w14:paraId="2F96231E">
            <w:pPr>
              <w:adjustRightInd w:val="0"/>
              <w:snapToGrid w:val="0"/>
              <w:spacing w:line="360" w:lineRule="auto"/>
              <w:ind w:firstLine="420" w:firstLineChars="200"/>
              <w:rPr>
                <w:rFonts w:hAnsi="宋体"/>
                <w:color w:val="000000"/>
                <w:sz w:val="21"/>
                <w:szCs w:val="22"/>
                <w:u w:val="single"/>
              </w:rPr>
            </w:pPr>
            <w:r>
              <w:rPr>
                <w:rFonts w:hAnsi="宋体"/>
                <w:color w:val="000000"/>
                <w:sz w:val="21"/>
                <w:szCs w:val="22"/>
                <w:u w:val="single"/>
              </w:rPr>
              <w:t>回收船采用柴油机驱动，柴油机运行时产生烟气；</w:t>
            </w:r>
            <w:r>
              <w:rPr>
                <w:rFonts w:hint="eastAsia" w:hAnsi="宋体"/>
                <w:color w:val="000000"/>
                <w:sz w:val="21"/>
                <w:szCs w:val="22"/>
                <w:u w:val="single"/>
                <w:lang w:val="en-US" w:eastAsia="zh-CN"/>
              </w:rPr>
              <w:t>垃圾桶及</w:t>
            </w:r>
            <w:r>
              <w:rPr>
                <w:rFonts w:hint="eastAsia"/>
                <w:b w:val="0"/>
                <w:bCs w:val="0"/>
                <w:color w:val="000000"/>
                <w:sz w:val="21"/>
                <w:szCs w:val="21"/>
                <w:u w:val="single"/>
                <w:lang w:val="en-US" w:eastAsia="zh-CN"/>
              </w:rPr>
              <w:t>生活污水舱暂存过程中会产生恶臭。</w:t>
            </w:r>
            <w:r>
              <w:rPr>
                <w:rFonts w:hAnsi="宋体"/>
                <w:color w:val="000000"/>
                <w:sz w:val="21"/>
                <w:szCs w:val="22"/>
                <w:u w:val="single"/>
              </w:rPr>
              <w:t>项目进行</w:t>
            </w:r>
            <w:r>
              <w:rPr>
                <w:rFonts w:hint="eastAsia" w:hAnsi="宋体"/>
                <w:color w:val="000000"/>
                <w:sz w:val="21"/>
                <w:szCs w:val="22"/>
                <w:u w:val="single"/>
                <w:lang w:eastAsia="zh-CN"/>
              </w:rPr>
              <w:t>含油污水（含废油）</w:t>
            </w:r>
            <w:r>
              <w:rPr>
                <w:rFonts w:hint="eastAsia" w:hAnsi="宋体"/>
                <w:color w:val="000000"/>
                <w:sz w:val="21"/>
                <w:szCs w:val="22"/>
                <w:u w:val="single"/>
              </w:rPr>
              <w:t>、生活污水、</w:t>
            </w:r>
            <w:r>
              <w:rPr>
                <w:rFonts w:hAnsi="宋体"/>
                <w:color w:val="000000"/>
                <w:sz w:val="21"/>
                <w:szCs w:val="22"/>
                <w:u w:val="single"/>
              </w:rPr>
              <w:t>生活垃圾回收，不进行</w:t>
            </w:r>
            <w:r>
              <w:rPr>
                <w:rFonts w:hint="eastAsia" w:hAnsi="宋体"/>
                <w:color w:val="000000"/>
                <w:sz w:val="21"/>
                <w:szCs w:val="22"/>
                <w:u w:val="single"/>
              </w:rPr>
              <w:t>废</w:t>
            </w:r>
            <w:r>
              <w:rPr>
                <w:rFonts w:hAnsi="宋体"/>
                <w:color w:val="000000"/>
                <w:sz w:val="21"/>
                <w:szCs w:val="22"/>
                <w:u w:val="single"/>
              </w:rPr>
              <w:t>油舱、</w:t>
            </w:r>
            <w:r>
              <w:rPr>
                <w:rFonts w:hint="eastAsia" w:hAnsi="宋体"/>
                <w:color w:val="000000"/>
                <w:sz w:val="21"/>
                <w:szCs w:val="22"/>
                <w:u w:val="single"/>
                <w:lang w:eastAsia="zh-CN"/>
              </w:rPr>
              <w:t>生活污水舱</w:t>
            </w:r>
            <w:r>
              <w:rPr>
                <w:rFonts w:hAnsi="宋体"/>
                <w:color w:val="000000"/>
                <w:sz w:val="21"/>
                <w:szCs w:val="22"/>
                <w:u w:val="single"/>
              </w:rPr>
              <w:t>清洗；项目回收船在航运过</w:t>
            </w:r>
            <w:r>
              <w:rPr>
                <w:rFonts w:hint="eastAsia" w:hAnsi="宋体"/>
                <w:color w:val="000000"/>
                <w:sz w:val="21"/>
                <w:szCs w:val="22"/>
                <w:u w:val="single"/>
                <w:lang w:val="en-US" w:eastAsia="zh-CN"/>
              </w:rPr>
              <w:t>及作业</w:t>
            </w:r>
            <w:r>
              <w:rPr>
                <w:rFonts w:hAnsi="宋体"/>
                <w:color w:val="000000"/>
                <w:sz w:val="21"/>
                <w:szCs w:val="22"/>
                <w:u w:val="single"/>
              </w:rPr>
              <w:t>程</w:t>
            </w:r>
            <w:r>
              <w:rPr>
                <w:rFonts w:hint="eastAsia" w:hAnsi="宋体"/>
                <w:color w:val="000000"/>
                <w:sz w:val="21"/>
                <w:szCs w:val="22"/>
                <w:u w:val="single"/>
                <w:lang w:val="en-US" w:eastAsia="zh-CN"/>
              </w:rPr>
              <w:t>中会</w:t>
            </w:r>
            <w:r>
              <w:rPr>
                <w:rFonts w:hAnsi="宋体"/>
                <w:color w:val="000000"/>
                <w:sz w:val="21"/>
                <w:szCs w:val="22"/>
                <w:u w:val="single"/>
              </w:rPr>
              <w:t>产生噪声</w:t>
            </w:r>
            <w:r>
              <w:rPr>
                <w:rFonts w:hint="eastAsia" w:hAnsi="宋体"/>
                <w:color w:val="000000"/>
                <w:sz w:val="21"/>
                <w:szCs w:val="22"/>
                <w:u w:val="single"/>
                <w:lang w:val="en-US" w:eastAsia="zh-CN"/>
              </w:rPr>
              <w:t>及</w:t>
            </w:r>
            <w:r>
              <w:rPr>
                <w:rFonts w:hAnsi="宋体"/>
                <w:color w:val="000000"/>
                <w:sz w:val="21"/>
                <w:szCs w:val="22"/>
                <w:u w:val="single"/>
              </w:rPr>
              <w:t>生活垃圾。</w:t>
            </w:r>
          </w:p>
          <w:p w14:paraId="00C3BA6D">
            <w:pPr>
              <w:snapToGrid w:val="0"/>
              <w:spacing w:line="360" w:lineRule="auto"/>
              <w:ind w:firstLine="0" w:firstLineChars="0"/>
              <w:rPr>
                <w:b/>
                <w:sz w:val="21"/>
                <w:szCs w:val="21"/>
                <w:u w:val="none"/>
              </w:rPr>
            </w:pPr>
            <w:r>
              <w:rPr>
                <w:rFonts w:hint="eastAsia"/>
                <w:b/>
                <w:sz w:val="21"/>
                <w:szCs w:val="21"/>
                <w:u w:val="none"/>
                <w:lang w:val="en-US" w:eastAsia="zh-CN"/>
              </w:rPr>
              <w:t>3</w:t>
            </w:r>
            <w:r>
              <w:rPr>
                <w:b/>
                <w:sz w:val="21"/>
                <w:szCs w:val="21"/>
                <w:u w:val="none"/>
              </w:rPr>
              <w:t>、产污工序分析</w:t>
            </w:r>
          </w:p>
          <w:p w14:paraId="2C3DE7F7">
            <w:pPr>
              <w:spacing w:line="360" w:lineRule="auto"/>
              <w:ind w:firstLine="0" w:firstLineChars="0"/>
              <w:jc w:val="center"/>
              <w:rPr>
                <w:b/>
                <w:bCs/>
                <w:sz w:val="21"/>
                <w:szCs w:val="24"/>
                <w:u w:val="none"/>
              </w:rPr>
            </w:pPr>
            <w:r>
              <w:rPr>
                <w:b/>
                <w:bCs/>
                <w:sz w:val="21"/>
                <w:szCs w:val="24"/>
                <w:u w:val="none"/>
              </w:rPr>
              <w:t>表2-</w:t>
            </w:r>
            <w:r>
              <w:rPr>
                <w:rFonts w:hint="eastAsia"/>
                <w:b/>
                <w:bCs/>
                <w:sz w:val="21"/>
                <w:szCs w:val="24"/>
                <w:u w:val="none"/>
                <w:lang w:val="en-US" w:eastAsia="zh-CN"/>
              </w:rPr>
              <w:t>5</w:t>
            </w:r>
            <w:r>
              <w:rPr>
                <w:b/>
                <w:bCs/>
                <w:sz w:val="21"/>
                <w:szCs w:val="24"/>
                <w:u w:val="none"/>
              </w:rPr>
              <w:t xml:space="preserve">  项目污染物产生情况一览表</w:t>
            </w:r>
          </w:p>
          <w:tbl>
            <w:tblPr>
              <w:tblStyle w:val="17"/>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480"/>
              <w:gridCol w:w="825"/>
              <w:gridCol w:w="1695"/>
              <w:gridCol w:w="2685"/>
            </w:tblGrid>
            <w:tr w14:paraId="0F1A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noWrap w:val="0"/>
                  <w:vAlign w:val="center"/>
                </w:tcPr>
                <w:p w14:paraId="2C95EA4D">
                  <w:pPr>
                    <w:spacing w:line="240" w:lineRule="auto"/>
                    <w:ind w:firstLine="0" w:firstLineChars="0"/>
                    <w:jc w:val="center"/>
                    <w:rPr>
                      <w:b/>
                      <w:bCs/>
                      <w:sz w:val="21"/>
                      <w:szCs w:val="24"/>
                      <w:u w:val="none"/>
                    </w:rPr>
                  </w:pPr>
                  <w:r>
                    <w:rPr>
                      <w:b/>
                      <w:bCs/>
                      <w:sz w:val="21"/>
                      <w:szCs w:val="24"/>
                      <w:u w:val="none"/>
                    </w:rPr>
                    <w:t>污染物类型</w:t>
                  </w:r>
                </w:p>
              </w:tc>
              <w:tc>
                <w:tcPr>
                  <w:tcW w:w="1480" w:type="dxa"/>
                  <w:noWrap w:val="0"/>
                  <w:vAlign w:val="center"/>
                </w:tcPr>
                <w:p w14:paraId="178721CB">
                  <w:pPr>
                    <w:spacing w:line="240" w:lineRule="auto"/>
                    <w:ind w:firstLine="0" w:firstLineChars="0"/>
                    <w:jc w:val="center"/>
                    <w:rPr>
                      <w:b/>
                      <w:bCs/>
                      <w:sz w:val="21"/>
                      <w:szCs w:val="24"/>
                      <w:u w:val="none"/>
                    </w:rPr>
                  </w:pPr>
                  <w:r>
                    <w:rPr>
                      <w:b/>
                      <w:bCs/>
                      <w:sz w:val="21"/>
                      <w:szCs w:val="24"/>
                      <w:u w:val="none"/>
                    </w:rPr>
                    <w:t>产生工序</w:t>
                  </w:r>
                </w:p>
              </w:tc>
              <w:tc>
                <w:tcPr>
                  <w:tcW w:w="825" w:type="dxa"/>
                  <w:noWrap w:val="0"/>
                  <w:vAlign w:val="center"/>
                </w:tcPr>
                <w:p w14:paraId="6B510969">
                  <w:pPr>
                    <w:spacing w:line="240" w:lineRule="auto"/>
                    <w:ind w:firstLine="0" w:firstLineChars="0"/>
                    <w:jc w:val="center"/>
                    <w:rPr>
                      <w:b/>
                      <w:bCs/>
                      <w:sz w:val="21"/>
                      <w:szCs w:val="24"/>
                      <w:u w:val="none"/>
                    </w:rPr>
                  </w:pPr>
                  <w:r>
                    <w:rPr>
                      <w:b/>
                      <w:bCs/>
                      <w:sz w:val="21"/>
                      <w:szCs w:val="24"/>
                      <w:u w:val="none"/>
                    </w:rPr>
                    <w:t>代号</w:t>
                  </w:r>
                </w:p>
              </w:tc>
              <w:tc>
                <w:tcPr>
                  <w:tcW w:w="1695" w:type="dxa"/>
                  <w:noWrap w:val="0"/>
                  <w:vAlign w:val="center"/>
                </w:tcPr>
                <w:p w14:paraId="4082EC6E">
                  <w:pPr>
                    <w:spacing w:line="240" w:lineRule="auto"/>
                    <w:ind w:firstLine="0" w:firstLineChars="0"/>
                    <w:jc w:val="center"/>
                    <w:rPr>
                      <w:b/>
                      <w:bCs/>
                      <w:sz w:val="21"/>
                      <w:szCs w:val="24"/>
                      <w:u w:val="none"/>
                    </w:rPr>
                  </w:pPr>
                  <w:r>
                    <w:rPr>
                      <w:b/>
                      <w:bCs/>
                      <w:sz w:val="21"/>
                      <w:szCs w:val="24"/>
                      <w:u w:val="none"/>
                    </w:rPr>
                    <w:t>污染物名称</w:t>
                  </w:r>
                </w:p>
              </w:tc>
              <w:tc>
                <w:tcPr>
                  <w:tcW w:w="2685" w:type="dxa"/>
                  <w:noWrap w:val="0"/>
                  <w:vAlign w:val="center"/>
                </w:tcPr>
                <w:p w14:paraId="28C016C3">
                  <w:pPr>
                    <w:spacing w:line="240" w:lineRule="auto"/>
                    <w:ind w:firstLine="0" w:firstLineChars="0"/>
                    <w:jc w:val="center"/>
                    <w:rPr>
                      <w:b/>
                      <w:bCs/>
                      <w:sz w:val="21"/>
                      <w:szCs w:val="24"/>
                      <w:u w:val="none"/>
                    </w:rPr>
                  </w:pPr>
                  <w:r>
                    <w:rPr>
                      <w:b/>
                      <w:bCs/>
                      <w:sz w:val="21"/>
                      <w:szCs w:val="24"/>
                      <w:u w:val="none"/>
                    </w:rPr>
                    <w:t>治理措施</w:t>
                  </w:r>
                </w:p>
              </w:tc>
            </w:tr>
            <w:tr w14:paraId="7024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restart"/>
                  <w:noWrap w:val="0"/>
                  <w:vAlign w:val="center"/>
                </w:tcPr>
                <w:p w14:paraId="637C9378">
                  <w:pPr>
                    <w:spacing w:line="240" w:lineRule="auto"/>
                    <w:ind w:firstLine="0" w:firstLineChars="0"/>
                    <w:jc w:val="center"/>
                    <w:rPr>
                      <w:sz w:val="21"/>
                      <w:szCs w:val="24"/>
                      <w:u w:val="none"/>
                    </w:rPr>
                  </w:pPr>
                  <w:r>
                    <w:rPr>
                      <w:sz w:val="21"/>
                      <w:szCs w:val="24"/>
                      <w:u w:val="none"/>
                    </w:rPr>
                    <w:t>废气</w:t>
                  </w:r>
                </w:p>
              </w:tc>
              <w:tc>
                <w:tcPr>
                  <w:tcW w:w="1480" w:type="dxa"/>
                  <w:noWrap w:val="0"/>
                  <w:vAlign w:val="center"/>
                </w:tcPr>
                <w:p w14:paraId="4EAD7885">
                  <w:pPr>
                    <w:spacing w:line="240" w:lineRule="auto"/>
                    <w:ind w:firstLine="0" w:firstLineChars="0"/>
                    <w:jc w:val="center"/>
                    <w:rPr>
                      <w:rFonts w:hint="default" w:eastAsia="宋体"/>
                      <w:sz w:val="21"/>
                      <w:szCs w:val="24"/>
                      <w:u w:val="none"/>
                      <w:lang w:val="en-US" w:eastAsia="zh-CN"/>
                    </w:rPr>
                  </w:pPr>
                  <w:r>
                    <w:rPr>
                      <w:rFonts w:hint="eastAsia" w:ascii="Times New Roman" w:eastAsia="宋体"/>
                      <w:color w:val="000000"/>
                      <w:sz w:val="21"/>
                      <w:szCs w:val="21"/>
                      <w:u w:val="none"/>
                      <w:lang w:val="en-US" w:eastAsia="zh-CN"/>
                    </w:rPr>
                    <w:t>柴油机烟气</w:t>
                  </w:r>
                </w:p>
              </w:tc>
              <w:tc>
                <w:tcPr>
                  <w:tcW w:w="825" w:type="dxa"/>
                  <w:noWrap w:val="0"/>
                  <w:vAlign w:val="center"/>
                </w:tcPr>
                <w:p w14:paraId="10CE4948">
                  <w:pPr>
                    <w:spacing w:line="240" w:lineRule="auto"/>
                    <w:ind w:firstLine="0" w:firstLineChars="0"/>
                    <w:jc w:val="center"/>
                    <w:rPr>
                      <w:sz w:val="21"/>
                      <w:szCs w:val="24"/>
                      <w:u w:val="none"/>
                    </w:rPr>
                  </w:pPr>
                  <w:r>
                    <w:rPr>
                      <w:sz w:val="21"/>
                      <w:szCs w:val="24"/>
                      <w:u w:val="none"/>
                    </w:rPr>
                    <w:t>G1</w:t>
                  </w:r>
                </w:p>
              </w:tc>
              <w:tc>
                <w:tcPr>
                  <w:tcW w:w="1695" w:type="dxa"/>
                  <w:noWrap w:val="0"/>
                  <w:vAlign w:val="center"/>
                </w:tcPr>
                <w:p w14:paraId="3A227800">
                  <w:pPr>
                    <w:spacing w:line="240" w:lineRule="auto"/>
                    <w:ind w:firstLine="0" w:firstLineChars="0"/>
                    <w:jc w:val="center"/>
                    <w:rPr>
                      <w:rFonts w:hint="default" w:eastAsia="宋体"/>
                      <w:sz w:val="21"/>
                      <w:szCs w:val="24"/>
                      <w:u w:val="none"/>
                      <w:lang w:val="en-US" w:eastAsia="zh-CN"/>
                    </w:rPr>
                  </w:pPr>
                  <w:r>
                    <w:rPr>
                      <w:rFonts w:hint="eastAsia"/>
                      <w:sz w:val="21"/>
                      <w:szCs w:val="24"/>
                      <w:u w:val="none"/>
                      <w:lang w:val="en-US" w:eastAsia="zh-CN"/>
                    </w:rPr>
                    <w:t>颗粒物、二氧化硫、氮氧化物</w:t>
                  </w:r>
                </w:p>
              </w:tc>
              <w:tc>
                <w:tcPr>
                  <w:tcW w:w="2685" w:type="dxa"/>
                  <w:noWrap w:val="0"/>
                  <w:vAlign w:val="center"/>
                </w:tcPr>
                <w:p w14:paraId="26031920">
                  <w:pPr>
                    <w:spacing w:line="240" w:lineRule="auto"/>
                    <w:ind w:firstLine="0" w:firstLineChars="0"/>
                    <w:jc w:val="center"/>
                    <w:rPr>
                      <w:rFonts w:hint="default"/>
                      <w:sz w:val="21"/>
                      <w:szCs w:val="24"/>
                      <w:u w:val="none"/>
                      <w:lang w:val="en-US"/>
                    </w:rPr>
                  </w:pPr>
                  <w:r>
                    <w:rPr>
                      <w:rFonts w:hint="eastAsia"/>
                      <w:color w:val="000000"/>
                      <w:sz w:val="21"/>
                      <w:szCs w:val="20"/>
                    </w:rPr>
                    <w:t>烟气直接通过烟气管引至回收船顶部</w:t>
                  </w:r>
                  <w:r>
                    <w:rPr>
                      <w:rFonts w:hint="eastAsia"/>
                      <w:color w:val="000000"/>
                      <w:sz w:val="21"/>
                      <w:szCs w:val="20"/>
                      <w:lang w:val="en-US" w:eastAsia="zh-CN"/>
                    </w:rPr>
                    <w:t>无组织</w:t>
                  </w:r>
                  <w:r>
                    <w:rPr>
                      <w:rFonts w:hint="eastAsia"/>
                      <w:color w:val="000000"/>
                      <w:sz w:val="21"/>
                      <w:szCs w:val="20"/>
                    </w:rPr>
                    <w:t>排放</w:t>
                  </w:r>
                </w:p>
              </w:tc>
            </w:tr>
            <w:tr w14:paraId="12A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noWrap w:val="0"/>
                  <w:vAlign w:val="center"/>
                </w:tcPr>
                <w:p w14:paraId="7C549A53">
                  <w:pPr>
                    <w:spacing w:line="240" w:lineRule="auto"/>
                    <w:ind w:firstLine="0" w:firstLineChars="0"/>
                    <w:jc w:val="center"/>
                    <w:rPr>
                      <w:sz w:val="21"/>
                      <w:szCs w:val="24"/>
                      <w:u w:val="none"/>
                    </w:rPr>
                  </w:pPr>
                </w:p>
              </w:tc>
              <w:tc>
                <w:tcPr>
                  <w:tcW w:w="1480" w:type="dxa"/>
                  <w:noWrap w:val="0"/>
                  <w:vAlign w:val="center"/>
                </w:tcPr>
                <w:p w14:paraId="68605B3F">
                  <w:pPr>
                    <w:spacing w:line="240" w:lineRule="auto"/>
                    <w:ind w:firstLine="0" w:firstLineChars="0"/>
                    <w:jc w:val="center"/>
                    <w:rPr>
                      <w:rFonts w:hint="default" w:eastAsia="宋体"/>
                      <w:b w:val="0"/>
                      <w:bCs w:val="0"/>
                      <w:color w:val="000000"/>
                      <w:sz w:val="21"/>
                      <w:szCs w:val="21"/>
                      <w:u w:val="none"/>
                      <w:lang w:val="en-US" w:eastAsia="zh-CN"/>
                    </w:rPr>
                  </w:pPr>
                  <w:r>
                    <w:rPr>
                      <w:rFonts w:hint="eastAsia"/>
                      <w:b w:val="0"/>
                      <w:bCs w:val="0"/>
                      <w:color w:val="000000"/>
                      <w:sz w:val="21"/>
                      <w:szCs w:val="21"/>
                      <w:u w:val="none"/>
                      <w:lang w:val="en-US" w:eastAsia="zh-CN"/>
                    </w:rPr>
                    <w:t>垃圾桶废气及生活污水舱废气</w:t>
                  </w:r>
                </w:p>
              </w:tc>
              <w:tc>
                <w:tcPr>
                  <w:tcW w:w="825" w:type="dxa"/>
                  <w:noWrap w:val="0"/>
                  <w:vAlign w:val="center"/>
                </w:tcPr>
                <w:p w14:paraId="135EE7D6">
                  <w:pPr>
                    <w:spacing w:line="240" w:lineRule="auto"/>
                    <w:ind w:firstLine="0" w:firstLineChars="0"/>
                    <w:jc w:val="center"/>
                    <w:rPr>
                      <w:rFonts w:hint="eastAsia" w:eastAsia="宋体"/>
                      <w:b w:val="0"/>
                      <w:bCs w:val="0"/>
                      <w:sz w:val="21"/>
                      <w:szCs w:val="24"/>
                      <w:u w:val="none"/>
                      <w:lang w:val="en-US" w:eastAsia="zh-CN"/>
                    </w:rPr>
                  </w:pPr>
                  <w:r>
                    <w:rPr>
                      <w:b w:val="0"/>
                      <w:bCs w:val="0"/>
                      <w:sz w:val="21"/>
                      <w:szCs w:val="24"/>
                      <w:u w:val="none"/>
                    </w:rPr>
                    <w:t>G</w:t>
                  </w:r>
                  <w:r>
                    <w:rPr>
                      <w:rFonts w:hint="eastAsia" w:ascii="Times New Roman" w:eastAsia="宋体"/>
                      <w:b w:val="0"/>
                      <w:bCs w:val="0"/>
                      <w:sz w:val="21"/>
                      <w:szCs w:val="24"/>
                      <w:u w:val="none"/>
                      <w:lang w:val="en-US" w:eastAsia="zh-CN"/>
                    </w:rPr>
                    <w:t>3</w:t>
                  </w:r>
                </w:p>
              </w:tc>
              <w:tc>
                <w:tcPr>
                  <w:tcW w:w="1695" w:type="dxa"/>
                  <w:noWrap w:val="0"/>
                  <w:vAlign w:val="center"/>
                </w:tcPr>
                <w:p w14:paraId="1690F8AC">
                  <w:pPr>
                    <w:spacing w:line="240" w:lineRule="auto"/>
                    <w:ind w:firstLine="0" w:firstLineChars="0"/>
                    <w:jc w:val="center"/>
                    <w:rPr>
                      <w:rFonts w:hint="default" w:eastAsia="宋体"/>
                      <w:b w:val="0"/>
                      <w:bCs w:val="0"/>
                      <w:sz w:val="21"/>
                      <w:szCs w:val="24"/>
                      <w:u w:val="none"/>
                      <w:lang w:val="en-US" w:eastAsia="zh-CN"/>
                    </w:rPr>
                  </w:pPr>
                  <w:r>
                    <w:rPr>
                      <w:rFonts w:hint="eastAsia"/>
                      <w:b w:val="0"/>
                      <w:bCs w:val="0"/>
                      <w:sz w:val="21"/>
                      <w:szCs w:val="24"/>
                      <w:u w:val="none"/>
                      <w:lang w:val="en-US" w:eastAsia="zh-CN"/>
                    </w:rPr>
                    <w:t>氨、硫化氢、臭气浓度</w:t>
                  </w:r>
                </w:p>
              </w:tc>
              <w:tc>
                <w:tcPr>
                  <w:tcW w:w="2685" w:type="dxa"/>
                  <w:noWrap w:val="0"/>
                  <w:vAlign w:val="center"/>
                </w:tcPr>
                <w:p w14:paraId="0340182C">
                  <w:pPr>
                    <w:spacing w:line="240" w:lineRule="auto"/>
                    <w:ind w:firstLine="0" w:firstLineChars="0"/>
                    <w:jc w:val="center"/>
                    <w:rPr>
                      <w:rFonts w:hint="default" w:eastAsia="宋体"/>
                      <w:b w:val="0"/>
                      <w:bCs w:val="0"/>
                      <w:sz w:val="21"/>
                      <w:szCs w:val="24"/>
                      <w:u w:val="none"/>
                      <w:lang w:val="en-US" w:eastAsia="zh-CN"/>
                    </w:rPr>
                  </w:pPr>
                  <w:r>
                    <w:rPr>
                      <w:rFonts w:hint="eastAsia" w:cs="Times New Roman"/>
                      <w:sz w:val="21"/>
                      <w:szCs w:val="21"/>
                      <w:lang w:val="en-US" w:eastAsia="zh-CN"/>
                    </w:rPr>
                    <w:t>船舱无组织排放</w:t>
                  </w:r>
                </w:p>
              </w:tc>
            </w:tr>
            <w:tr w14:paraId="4725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noWrap w:val="0"/>
                  <w:vAlign w:val="center"/>
                </w:tcPr>
                <w:p w14:paraId="097B9407">
                  <w:pPr>
                    <w:spacing w:line="240" w:lineRule="auto"/>
                    <w:ind w:firstLine="0" w:firstLineChars="0"/>
                    <w:jc w:val="center"/>
                    <w:rPr>
                      <w:sz w:val="21"/>
                      <w:szCs w:val="24"/>
                      <w:u w:val="none"/>
                    </w:rPr>
                  </w:pPr>
                  <w:r>
                    <w:rPr>
                      <w:sz w:val="21"/>
                      <w:szCs w:val="24"/>
                      <w:u w:val="none"/>
                    </w:rPr>
                    <w:t>废水</w:t>
                  </w:r>
                </w:p>
              </w:tc>
              <w:tc>
                <w:tcPr>
                  <w:tcW w:w="1480" w:type="dxa"/>
                  <w:noWrap w:val="0"/>
                  <w:vAlign w:val="center"/>
                </w:tcPr>
                <w:p w14:paraId="30284863">
                  <w:pPr>
                    <w:spacing w:line="240" w:lineRule="auto"/>
                    <w:ind w:firstLine="0" w:firstLineChars="0"/>
                    <w:jc w:val="center"/>
                    <w:rPr>
                      <w:rFonts w:hint="default"/>
                      <w:color w:val="000000"/>
                      <w:sz w:val="21"/>
                      <w:szCs w:val="21"/>
                      <w:u w:val="none"/>
                      <w:lang w:val="en-US"/>
                    </w:rPr>
                  </w:pPr>
                  <w:r>
                    <w:rPr>
                      <w:rFonts w:hint="eastAsia"/>
                      <w:sz w:val="21"/>
                      <w:szCs w:val="24"/>
                      <w:u w:val="none"/>
                      <w:lang w:val="en-US" w:eastAsia="zh-CN"/>
                    </w:rPr>
                    <w:t>员工生活</w:t>
                  </w:r>
                </w:p>
              </w:tc>
              <w:tc>
                <w:tcPr>
                  <w:tcW w:w="825" w:type="dxa"/>
                  <w:noWrap w:val="0"/>
                  <w:vAlign w:val="center"/>
                </w:tcPr>
                <w:p w14:paraId="43545AF4">
                  <w:pPr>
                    <w:spacing w:line="240" w:lineRule="auto"/>
                    <w:ind w:firstLine="0" w:firstLineChars="0"/>
                    <w:jc w:val="center"/>
                    <w:rPr>
                      <w:sz w:val="21"/>
                      <w:szCs w:val="24"/>
                      <w:u w:val="none"/>
                    </w:rPr>
                  </w:pPr>
                  <w:r>
                    <w:rPr>
                      <w:sz w:val="21"/>
                      <w:szCs w:val="24"/>
                      <w:u w:val="none"/>
                    </w:rPr>
                    <w:t>W1</w:t>
                  </w:r>
                </w:p>
              </w:tc>
              <w:tc>
                <w:tcPr>
                  <w:tcW w:w="1695" w:type="dxa"/>
                  <w:noWrap w:val="0"/>
                  <w:vAlign w:val="center"/>
                </w:tcPr>
                <w:p w14:paraId="0ACC7929">
                  <w:pPr>
                    <w:spacing w:line="240" w:lineRule="auto"/>
                    <w:ind w:firstLine="0" w:firstLineChars="0"/>
                    <w:jc w:val="center"/>
                    <w:rPr>
                      <w:sz w:val="21"/>
                      <w:szCs w:val="24"/>
                      <w:u w:val="none"/>
                    </w:rPr>
                  </w:pPr>
                  <w:r>
                    <w:rPr>
                      <w:sz w:val="21"/>
                      <w:szCs w:val="24"/>
                      <w:u w:val="none"/>
                    </w:rPr>
                    <w:t>生活废水</w:t>
                  </w:r>
                </w:p>
              </w:tc>
              <w:tc>
                <w:tcPr>
                  <w:tcW w:w="2685" w:type="dxa"/>
                  <w:noWrap w:val="0"/>
                  <w:vAlign w:val="center"/>
                </w:tcPr>
                <w:p w14:paraId="28C3C305">
                  <w:pPr>
                    <w:spacing w:line="240" w:lineRule="auto"/>
                    <w:ind w:firstLine="0" w:firstLineChars="0"/>
                    <w:jc w:val="center"/>
                    <w:rPr>
                      <w:rFonts w:hint="eastAsia" w:eastAsia="宋体"/>
                      <w:sz w:val="21"/>
                      <w:szCs w:val="24"/>
                      <w:u w:val="none"/>
                      <w:lang w:eastAsia="zh-CN"/>
                    </w:rPr>
                  </w:pPr>
                  <w:r>
                    <w:rPr>
                      <w:rFonts w:hint="eastAsia"/>
                      <w:bCs/>
                      <w:color w:val="auto"/>
                      <w:sz w:val="21"/>
                      <w:szCs w:val="21"/>
                    </w:rPr>
                    <w:t>通过自吸泵和管道</w:t>
                  </w:r>
                  <w:r>
                    <w:rPr>
                      <w:rFonts w:hint="eastAsia"/>
                      <w:bCs/>
                      <w:color w:val="auto"/>
                      <w:sz w:val="21"/>
                      <w:szCs w:val="21"/>
                      <w:lang w:val="en-US" w:eastAsia="zh-CN"/>
                    </w:rPr>
                    <w:t>送至污水管网，外委给</w:t>
                  </w:r>
                  <w:r>
                    <w:rPr>
                      <w:rFonts w:hint="eastAsia"/>
                      <w:bCs/>
                      <w:sz w:val="21"/>
                      <w:szCs w:val="21"/>
                      <w:lang w:val="en-US" w:eastAsia="zh-CN"/>
                    </w:rPr>
                    <w:t>津市市海川达水务有限公司处理。</w:t>
                  </w:r>
                </w:p>
              </w:tc>
            </w:tr>
            <w:tr w14:paraId="166F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restart"/>
                  <w:noWrap w:val="0"/>
                  <w:vAlign w:val="center"/>
                </w:tcPr>
                <w:p w14:paraId="4303EFE8">
                  <w:pPr>
                    <w:spacing w:line="240" w:lineRule="auto"/>
                    <w:ind w:firstLine="0" w:firstLineChars="0"/>
                    <w:jc w:val="center"/>
                    <w:rPr>
                      <w:sz w:val="21"/>
                      <w:szCs w:val="24"/>
                      <w:u w:val="none"/>
                    </w:rPr>
                  </w:pPr>
                  <w:r>
                    <w:rPr>
                      <w:sz w:val="21"/>
                      <w:szCs w:val="24"/>
                      <w:u w:val="none"/>
                    </w:rPr>
                    <w:t>固废</w:t>
                  </w:r>
                </w:p>
              </w:tc>
              <w:tc>
                <w:tcPr>
                  <w:tcW w:w="1480" w:type="dxa"/>
                  <w:noWrap w:val="0"/>
                  <w:vAlign w:val="center"/>
                </w:tcPr>
                <w:p w14:paraId="530A614D">
                  <w:pPr>
                    <w:spacing w:line="240" w:lineRule="auto"/>
                    <w:ind w:firstLine="0" w:firstLineChars="0"/>
                    <w:jc w:val="center"/>
                    <w:rPr>
                      <w:color w:val="000000"/>
                      <w:sz w:val="21"/>
                      <w:szCs w:val="21"/>
                      <w:u w:val="none"/>
                    </w:rPr>
                  </w:pPr>
                  <w:r>
                    <w:rPr>
                      <w:sz w:val="21"/>
                      <w:szCs w:val="21"/>
                      <w:u w:val="none"/>
                    </w:rPr>
                    <w:t>员工生活</w:t>
                  </w:r>
                </w:p>
              </w:tc>
              <w:tc>
                <w:tcPr>
                  <w:tcW w:w="825" w:type="dxa"/>
                  <w:noWrap w:val="0"/>
                  <w:vAlign w:val="center"/>
                </w:tcPr>
                <w:p w14:paraId="1A7167A6">
                  <w:pPr>
                    <w:spacing w:line="240" w:lineRule="auto"/>
                    <w:ind w:firstLine="0" w:firstLineChars="0"/>
                    <w:jc w:val="center"/>
                    <w:rPr>
                      <w:sz w:val="21"/>
                      <w:szCs w:val="24"/>
                      <w:u w:val="none"/>
                    </w:rPr>
                  </w:pPr>
                  <w:r>
                    <w:rPr>
                      <w:sz w:val="21"/>
                      <w:szCs w:val="24"/>
                      <w:u w:val="none"/>
                    </w:rPr>
                    <w:t>S1</w:t>
                  </w:r>
                </w:p>
              </w:tc>
              <w:tc>
                <w:tcPr>
                  <w:tcW w:w="1695" w:type="dxa"/>
                  <w:noWrap w:val="0"/>
                  <w:vAlign w:val="center"/>
                </w:tcPr>
                <w:p w14:paraId="4B4EB03C">
                  <w:pPr>
                    <w:spacing w:line="240" w:lineRule="auto"/>
                    <w:ind w:firstLine="0" w:firstLineChars="0"/>
                    <w:jc w:val="center"/>
                    <w:rPr>
                      <w:sz w:val="21"/>
                      <w:szCs w:val="24"/>
                      <w:u w:val="none"/>
                    </w:rPr>
                  </w:pPr>
                  <w:r>
                    <w:rPr>
                      <w:sz w:val="21"/>
                      <w:szCs w:val="21"/>
                      <w:u w:val="none"/>
                    </w:rPr>
                    <w:t>生活垃圾</w:t>
                  </w:r>
                </w:p>
              </w:tc>
              <w:tc>
                <w:tcPr>
                  <w:tcW w:w="2685" w:type="dxa"/>
                  <w:noWrap w:val="0"/>
                  <w:vAlign w:val="center"/>
                </w:tcPr>
                <w:p w14:paraId="259DB0BE">
                  <w:pPr>
                    <w:spacing w:line="240" w:lineRule="auto"/>
                    <w:ind w:firstLine="0" w:firstLineChars="0"/>
                    <w:jc w:val="center"/>
                    <w:rPr>
                      <w:sz w:val="21"/>
                      <w:szCs w:val="24"/>
                      <w:u w:val="none"/>
                    </w:rPr>
                  </w:pPr>
                  <w:r>
                    <w:rPr>
                      <w:rFonts w:hint="eastAsia"/>
                      <w:bCs/>
                      <w:sz w:val="21"/>
                      <w:szCs w:val="21"/>
                      <w:lang w:val="en-US" w:eastAsia="zh-CN"/>
                    </w:rPr>
                    <w:t>湖南信诚环保科技有限公司</w:t>
                  </w:r>
                  <w:r>
                    <w:rPr>
                      <w:rFonts w:hint="eastAsia"/>
                      <w:bCs/>
                      <w:sz w:val="21"/>
                      <w:szCs w:val="21"/>
                    </w:rPr>
                    <w:t>收集处置</w:t>
                  </w:r>
                </w:p>
              </w:tc>
            </w:tr>
            <w:tr w14:paraId="294A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noWrap w:val="0"/>
                  <w:vAlign w:val="center"/>
                </w:tcPr>
                <w:p w14:paraId="33883F51">
                  <w:pPr>
                    <w:spacing w:line="240" w:lineRule="auto"/>
                    <w:ind w:firstLine="0" w:firstLineChars="0"/>
                    <w:jc w:val="center"/>
                    <w:rPr>
                      <w:sz w:val="21"/>
                      <w:szCs w:val="24"/>
                      <w:u w:val="none"/>
                    </w:rPr>
                  </w:pPr>
                </w:p>
              </w:tc>
              <w:tc>
                <w:tcPr>
                  <w:tcW w:w="1480" w:type="dxa"/>
                  <w:noWrap w:val="0"/>
                  <w:vAlign w:val="center"/>
                </w:tcPr>
                <w:p w14:paraId="0BA38CA3">
                  <w:pPr>
                    <w:spacing w:line="240" w:lineRule="auto"/>
                    <w:ind w:firstLine="0" w:firstLineChars="0"/>
                    <w:jc w:val="center"/>
                    <w:rPr>
                      <w:rFonts w:hint="default" w:eastAsia="宋体"/>
                      <w:color w:val="000000"/>
                      <w:sz w:val="21"/>
                      <w:szCs w:val="21"/>
                      <w:u w:val="none"/>
                      <w:lang w:val="en-US" w:eastAsia="zh-CN"/>
                    </w:rPr>
                  </w:pPr>
                  <w:r>
                    <w:rPr>
                      <w:rFonts w:hint="eastAsia"/>
                      <w:color w:val="000000"/>
                      <w:sz w:val="21"/>
                      <w:szCs w:val="21"/>
                      <w:u w:val="none"/>
                      <w:lang w:val="en-US" w:eastAsia="zh-CN"/>
                    </w:rPr>
                    <w:t>船舶检修</w:t>
                  </w:r>
                </w:p>
              </w:tc>
              <w:tc>
                <w:tcPr>
                  <w:tcW w:w="825" w:type="dxa"/>
                  <w:noWrap w:val="0"/>
                  <w:vAlign w:val="center"/>
                </w:tcPr>
                <w:p w14:paraId="4F485FD5">
                  <w:pPr>
                    <w:spacing w:line="240" w:lineRule="auto"/>
                    <w:ind w:firstLine="0" w:firstLineChars="0"/>
                    <w:jc w:val="center"/>
                    <w:rPr>
                      <w:sz w:val="21"/>
                      <w:szCs w:val="24"/>
                      <w:u w:val="none"/>
                    </w:rPr>
                  </w:pPr>
                  <w:r>
                    <w:rPr>
                      <w:sz w:val="21"/>
                      <w:szCs w:val="24"/>
                      <w:u w:val="none"/>
                    </w:rPr>
                    <w:t>S2</w:t>
                  </w:r>
                </w:p>
              </w:tc>
              <w:tc>
                <w:tcPr>
                  <w:tcW w:w="1695" w:type="dxa"/>
                  <w:noWrap w:val="0"/>
                  <w:vAlign w:val="center"/>
                </w:tcPr>
                <w:p w14:paraId="5DD61128">
                  <w:pPr>
                    <w:spacing w:line="240" w:lineRule="auto"/>
                    <w:ind w:firstLine="0" w:firstLineChars="0"/>
                    <w:jc w:val="center"/>
                    <w:rPr>
                      <w:rFonts w:hint="default" w:eastAsia="宋体"/>
                      <w:sz w:val="21"/>
                      <w:szCs w:val="24"/>
                      <w:u w:val="none"/>
                      <w:lang w:val="en-US" w:eastAsia="zh-CN"/>
                    </w:rPr>
                  </w:pPr>
                  <w:r>
                    <w:rPr>
                      <w:rFonts w:hint="eastAsia" w:hAnsi="宋体"/>
                      <w:color w:val="000000"/>
                      <w:sz w:val="21"/>
                      <w:szCs w:val="22"/>
                      <w:lang w:eastAsia="zh-CN"/>
                    </w:rPr>
                    <w:t>含油污水（含废油）</w:t>
                  </w:r>
                </w:p>
              </w:tc>
              <w:tc>
                <w:tcPr>
                  <w:tcW w:w="2685" w:type="dxa"/>
                  <w:noWrap w:val="0"/>
                  <w:vAlign w:val="center"/>
                </w:tcPr>
                <w:p w14:paraId="496369C4">
                  <w:pPr>
                    <w:spacing w:line="240" w:lineRule="auto"/>
                    <w:ind w:firstLine="0" w:firstLineChars="0"/>
                    <w:jc w:val="center"/>
                    <w:rPr>
                      <w:rFonts w:hint="default" w:eastAsia="宋体"/>
                      <w:sz w:val="21"/>
                      <w:szCs w:val="24"/>
                      <w:u w:val="none"/>
                      <w:lang w:val="en-US" w:eastAsia="zh-CN"/>
                    </w:rPr>
                  </w:pPr>
                  <w:r>
                    <w:rPr>
                      <w:rFonts w:hint="eastAsia"/>
                      <w:bCs/>
                      <w:color w:val="auto"/>
                      <w:sz w:val="21"/>
                      <w:szCs w:val="21"/>
                      <w:lang w:val="en-US" w:eastAsia="zh-CN"/>
                    </w:rPr>
                    <w:t>通过</w:t>
                  </w:r>
                  <w:r>
                    <w:rPr>
                      <w:rFonts w:hint="eastAsia"/>
                      <w:bCs/>
                      <w:color w:val="auto"/>
                      <w:sz w:val="21"/>
                      <w:szCs w:val="21"/>
                    </w:rPr>
                    <w:t>自吸泵和管道直接抽送至岸上回收罐车内</w:t>
                  </w:r>
                  <w:r>
                    <w:rPr>
                      <w:rFonts w:hint="eastAsia"/>
                      <w:bCs/>
                      <w:color w:val="auto"/>
                      <w:sz w:val="21"/>
                      <w:szCs w:val="21"/>
                      <w:lang w:eastAsia="zh-CN"/>
                    </w:rPr>
                    <w:t>，</w:t>
                  </w:r>
                  <w:r>
                    <w:rPr>
                      <w:rFonts w:hint="eastAsia"/>
                      <w:bCs/>
                      <w:color w:val="auto"/>
                      <w:sz w:val="21"/>
                      <w:szCs w:val="21"/>
                      <w:lang w:val="en-US" w:eastAsia="zh-CN"/>
                    </w:rPr>
                    <w:t>外委给</w:t>
                  </w:r>
                  <w:r>
                    <w:rPr>
                      <w:rFonts w:hint="eastAsia"/>
                      <w:bCs/>
                      <w:sz w:val="21"/>
                      <w:szCs w:val="21"/>
                      <w:lang w:val="en-US" w:eastAsia="zh-CN"/>
                    </w:rPr>
                    <w:t>湖南宏旺环保科技有限公司处理</w:t>
                  </w:r>
                </w:p>
              </w:tc>
            </w:tr>
            <w:tr w14:paraId="342B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noWrap w:val="0"/>
                  <w:vAlign w:val="center"/>
                </w:tcPr>
                <w:p w14:paraId="5EAF1774">
                  <w:pPr>
                    <w:spacing w:line="240" w:lineRule="auto"/>
                    <w:ind w:firstLine="0" w:firstLineChars="0"/>
                    <w:jc w:val="center"/>
                    <w:rPr>
                      <w:sz w:val="21"/>
                      <w:szCs w:val="24"/>
                      <w:u w:val="none"/>
                    </w:rPr>
                  </w:pPr>
                  <w:r>
                    <w:rPr>
                      <w:sz w:val="21"/>
                      <w:szCs w:val="24"/>
                      <w:u w:val="none"/>
                    </w:rPr>
                    <w:t>噪声</w:t>
                  </w:r>
                </w:p>
              </w:tc>
              <w:tc>
                <w:tcPr>
                  <w:tcW w:w="1480" w:type="dxa"/>
                  <w:noWrap w:val="0"/>
                  <w:vAlign w:val="center"/>
                </w:tcPr>
                <w:p w14:paraId="4154EF8B">
                  <w:pPr>
                    <w:spacing w:line="240" w:lineRule="auto"/>
                    <w:ind w:firstLine="0" w:firstLineChars="0"/>
                    <w:jc w:val="center"/>
                    <w:rPr>
                      <w:sz w:val="21"/>
                      <w:szCs w:val="21"/>
                      <w:u w:val="none"/>
                    </w:rPr>
                  </w:pPr>
                  <w:r>
                    <w:rPr>
                      <w:sz w:val="21"/>
                      <w:szCs w:val="21"/>
                      <w:u w:val="none"/>
                    </w:rPr>
                    <w:t>各类机械</w:t>
                  </w:r>
                </w:p>
              </w:tc>
              <w:tc>
                <w:tcPr>
                  <w:tcW w:w="825" w:type="dxa"/>
                  <w:noWrap w:val="0"/>
                  <w:vAlign w:val="center"/>
                </w:tcPr>
                <w:p w14:paraId="56BA75E8">
                  <w:pPr>
                    <w:spacing w:line="240" w:lineRule="auto"/>
                    <w:ind w:firstLine="0" w:firstLineChars="0"/>
                    <w:jc w:val="center"/>
                    <w:rPr>
                      <w:sz w:val="21"/>
                      <w:szCs w:val="24"/>
                      <w:u w:val="none"/>
                    </w:rPr>
                  </w:pPr>
                  <w:r>
                    <w:rPr>
                      <w:sz w:val="21"/>
                      <w:szCs w:val="24"/>
                      <w:u w:val="none"/>
                    </w:rPr>
                    <w:t>N</w:t>
                  </w:r>
                </w:p>
              </w:tc>
              <w:tc>
                <w:tcPr>
                  <w:tcW w:w="1695" w:type="dxa"/>
                  <w:noWrap w:val="0"/>
                  <w:vAlign w:val="center"/>
                </w:tcPr>
                <w:p w14:paraId="5263C98E">
                  <w:pPr>
                    <w:spacing w:line="240" w:lineRule="auto"/>
                    <w:ind w:firstLine="0" w:firstLineChars="0"/>
                    <w:jc w:val="center"/>
                    <w:rPr>
                      <w:sz w:val="21"/>
                      <w:szCs w:val="24"/>
                      <w:u w:val="none"/>
                    </w:rPr>
                  </w:pPr>
                  <w:r>
                    <w:rPr>
                      <w:sz w:val="21"/>
                      <w:szCs w:val="24"/>
                      <w:u w:val="none"/>
                    </w:rPr>
                    <w:t>噪声</w:t>
                  </w:r>
                </w:p>
              </w:tc>
              <w:tc>
                <w:tcPr>
                  <w:tcW w:w="2685" w:type="dxa"/>
                  <w:noWrap w:val="0"/>
                  <w:vAlign w:val="center"/>
                </w:tcPr>
                <w:p w14:paraId="53053CA8">
                  <w:pPr>
                    <w:spacing w:line="240" w:lineRule="auto"/>
                    <w:ind w:firstLine="0" w:firstLineChars="0"/>
                    <w:jc w:val="center"/>
                    <w:rPr>
                      <w:sz w:val="21"/>
                      <w:szCs w:val="24"/>
                      <w:u w:val="none"/>
                    </w:rPr>
                  </w:pPr>
                  <w:r>
                    <w:rPr>
                      <w:sz w:val="21"/>
                      <w:szCs w:val="24"/>
                      <w:u w:val="none"/>
                    </w:rPr>
                    <w:t>生产设备增加减振处理</w:t>
                  </w:r>
                </w:p>
              </w:tc>
            </w:tr>
          </w:tbl>
          <w:p w14:paraId="3E1AEE75">
            <w:pPr>
              <w:spacing w:line="240" w:lineRule="auto"/>
              <w:ind w:firstLine="0" w:firstLineChars="0"/>
              <w:jc w:val="center"/>
              <w:rPr>
                <w:rFonts w:hint="eastAsia" w:eastAsia="宋体"/>
                <w:sz w:val="21"/>
                <w:szCs w:val="21"/>
                <w:lang w:eastAsia="zh-CN"/>
              </w:rPr>
            </w:pPr>
          </w:p>
        </w:tc>
      </w:tr>
      <w:tr w14:paraId="68BA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7" w:hRule="atLeast"/>
        </w:trPr>
        <w:tc>
          <w:tcPr>
            <w:tcW w:w="809" w:type="dxa"/>
            <w:vAlign w:val="center"/>
          </w:tcPr>
          <w:p w14:paraId="29BEAEBC">
            <w:pPr>
              <w:spacing w:line="240" w:lineRule="auto"/>
              <w:ind w:firstLine="0" w:firstLineChars="0"/>
              <w:jc w:val="center"/>
              <w:rPr>
                <w:rFonts w:cs="宋体"/>
                <w:bCs/>
                <w:sz w:val="21"/>
                <w:szCs w:val="21"/>
              </w:rPr>
            </w:pPr>
            <w:r>
              <w:rPr>
                <w:rFonts w:hint="eastAsia" w:cs="宋体"/>
                <w:bCs/>
                <w:sz w:val="21"/>
                <w:szCs w:val="21"/>
              </w:rPr>
              <w:t>与项</w:t>
            </w:r>
          </w:p>
          <w:p w14:paraId="0DD428B1">
            <w:pPr>
              <w:spacing w:line="240" w:lineRule="auto"/>
              <w:ind w:firstLine="0" w:firstLineChars="0"/>
              <w:jc w:val="center"/>
              <w:rPr>
                <w:rFonts w:cs="宋体"/>
                <w:bCs/>
                <w:sz w:val="21"/>
                <w:szCs w:val="21"/>
              </w:rPr>
            </w:pPr>
            <w:r>
              <w:rPr>
                <w:rFonts w:hint="eastAsia" w:cs="宋体"/>
                <w:bCs/>
                <w:sz w:val="21"/>
                <w:szCs w:val="21"/>
              </w:rPr>
              <w:t>目有</w:t>
            </w:r>
          </w:p>
          <w:p w14:paraId="0ADD7E32">
            <w:pPr>
              <w:spacing w:line="240" w:lineRule="auto"/>
              <w:ind w:firstLine="0" w:firstLineChars="0"/>
              <w:jc w:val="center"/>
              <w:rPr>
                <w:rFonts w:cs="宋体"/>
                <w:bCs/>
                <w:sz w:val="21"/>
                <w:szCs w:val="21"/>
              </w:rPr>
            </w:pPr>
            <w:r>
              <w:rPr>
                <w:rFonts w:hint="eastAsia" w:cs="宋体"/>
                <w:bCs/>
                <w:sz w:val="21"/>
                <w:szCs w:val="21"/>
              </w:rPr>
              <w:t>关的</w:t>
            </w:r>
          </w:p>
          <w:p w14:paraId="44E4219B">
            <w:pPr>
              <w:spacing w:line="240" w:lineRule="auto"/>
              <w:ind w:firstLine="0" w:firstLineChars="0"/>
              <w:jc w:val="center"/>
              <w:rPr>
                <w:rFonts w:cs="宋体"/>
                <w:bCs/>
                <w:sz w:val="21"/>
                <w:szCs w:val="21"/>
              </w:rPr>
            </w:pPr>
            <w:r>
              <w:rPr>
                <w:rFonts w:hint="eastAsia" w:cs="宋体"/>
                <w:bCs/>
                <w:sz w:val="21"/>
                <w:szCs w:val="21"/>
              </w:rPr>
              <w:t>原有</w:t>
            </w:r>
          </w:p>
          <w:p w14:paraId="0370F76A">
            <w:pPr>
              <w:spacing w:line="240" w:lineRule="auto"/>
              <w:ind w:firstLine="0" w:firstLineChars="0"/>
              <w:jc w:val="center"/>
              <w:rPr>
                <w:rFonts w:cs="宋体"/>
                <w:bCs/>
                <w:sz w:val="21"/>
                <w:szCs w:val="21"/>
              </w:rPr>
            </w:pPr>
            <w:r>
              <w:rPr>
                <w:rFonts w:hint="eastAsia" w:cs="宋体"/>
                <w:bCs/>
                <w:sz w:val="21"/>
                <w:szCs w:val="21"/>
              </w:rPr>
              <w:t>环境</w:t>
            </w:r>
          </w:p>
          <w:p w14:paraId="7D2AF9B5">
            <w:pPr>
              <w:spacing w:line="240" w:lineRule="auto"/>
              <w:ind w:firstLine="0" w:firstLineChars="0"/>
              <w:jc w:val="center"/>
              <w:rPr>
                <w:rFonts w:cs="宋体"/>
                <w:bCs/>
                <w:sz w:val="21"/>
                <w:szCs w:val="21"/>
              </w:rPr>
            </w:pPr>
            <w:r>
              <w:rPr>
                <w:rFonts w:hint="eastAsia" w:cs="宋体"/>
                <w:bCs/>
                <w:sz w:val="21"/>
                <w:szCs w:val="21"/>
              </w:rPr>
              <w:t>污染</w:t>
            </w:r>
          </w:p>
          <w:p w14:paraId="660DC85C">
            <w:pPr>
              <w:spacing w:line="240" w:lineRule="auto"/>
              <w:ind w:firstLine="0" w:firstLineChars="0"/>
              <w:jc w:val="center"/>
              <w:rPr>
                <w:sz w:val="21"/>
                <w:szCs w:val="21"/>
              </w:rPr>
            </w:pPr>
            <w:r>
              <w:rPr>
                <w:rFonts w:hint="eastAsia" w:cs="宋体"/>
                <w:bCs/>
                <w:sz w:val="21"/>
                <w:szCs w:val="21"/>
              </w:rPr>
              <w:t>问题</w:t>
            </w:r>
          </w:p>
        </w:tc>
        <w:tc>
          <w:tcPr>
            <w:tcW w:w="8137" w:type="dxa"/>
            <w:vAlign w:val="center"/>
          </w:tcPr>
          <w:p w14:paraId="18984888">
            <w:pPr>
              <w:spacing w:line="240" w:lineRule="auto"/>
              <w:ind w:firstLine="0" w:firstLineChars="0"/>
              <w:jc w:val="center"/>
              <w:rPr>
                <w:rFonts w:hint="eastAsia" w:cs="宋体"/>
                <w:bCs/>
                <w:sz w:val="21"/>
                <w:szCs w:val="21"/>
                <w:lang w:val="en-US" w:eastAsia="zh-CN"/>
              </w:rPr>
            </w:pPr>
            <w:r>
              <w:rPr>
                <w:rFonts w:hint="eastAsia"/>
                <w:sz w:val="21"/>
                <w:szCs w:val="21"/>
              </w:rPr>
              <w:t>本项目</w:t>
            </w:r>
            <w:r>
              <w:rPr>
                <w:rFonts w:hint="eastAsia"/>
                <w:sz w:val="21"/>
                <w:szCs w:val="21"/>
                <w:lang w:val="en-US" w:eastAsia="zh-CN"/>
              </w:rPr>
              <w:t>为非工业建设项目</w:t>
            </w:r>
            <w:r>
              <w:rPr>
                <w:rFonts w:hint="eastAsia" w:cs="宋体"/>
                <w:sz w:val="21"/>
                <w:szCs w:val="21"/>
                <w:lang w:eastAsia="zh-CN"/>
              </w:rPr>
              <w:t>，</w:t>
            </w:r>
            <w:r>
              <w:rPr>
                <w:rFonts w:hint="eastAsia" w:cs="宋体"/>
                <w:sz w:val="21"/>
                <w:szCs w:val="21"/>
                <w:lang w:val="en-US" w:eastAsia="zh-CN"/>
              </w:rPr>
              <w:t>不存在</w:t>
            </w:r>
            <w:r>
              <w:rPr>
                <w:rFonts w:hint="eastAsia" w:cs="宋体"/>
                <w:bCs/>
                <w:sz w:val="21"/>
                <w:szCs w:val="21"/>
              </w:rPr>
              <w:t>与项目有关的原有环境污染问题</w:t>
            </w:r>
            <w:r>
              <w:rPr>
                <w:rFonts w:hint="eastAsia" w:cs="宋体"/>
                <w:bCs/>
                <w:sz w:val="21"/>
                <w:szCs w:val="21"/>
                <w:lang w:eastAsia="zh-CN"/>
              </w:rPr>
              <w:t>。</w:t>
            </w:r>
          </w:p>
          <w:p w14:paraId="1F801E4D">
            <w:pPr>
              <w:pStyle w:val="8"/>
              <w:ind w:left="0" w:leftChars="0" w:firstLine="0" w:firstLineChars="0"/>
              <w:jc w:val="center"/>
            </w:pPr>
          </w:p>
        </w:tc>
      </w:tr>
    </w:tbl>
    <w:p w14:paraId="0F4A4571">
      <w:pPr>
        <w:ind w:firstLine="0" w:firstLineChars="0"/>
        <w:jc w:val="center"/>
        <w:sectPr>
          <w:pgSz w:w="11906" w:h="16838"/>
          <w:pgMar w:top="1418" w:right="1588" w:bottom="1418" w:left="1588" w:header="851" w:footer="992" w:gutter="0"/>
          <w:pgNumType w:fmt="numberInDash"/>
          <w:cols w:space="425" w:num="1"/>
          <w:docGrid w:type="lines" w:linePitch="326" w:charSpace="0"/>
        </w:sectPr>
      </w:pPr>
    </w:p>
    <w:p w14:paraId="36710D9D">
      <w:pPr>
        <w:pStyle w:val="2"/>
        <w:jc w:val="center"/>
        <w:rPr>
          <w:rFonts w:ascii="黑体" w:hAnsi="黑体" w:eastAsia="黑体"/>
          <w:b w:val="0"/>
          <w:bCs w:val="0"/>
          <w:sz w:val="30"/>
          <w:szCs w:val="30"/>
        </w:rPr>
      </w:pPr>
      <w:r>
        <w:rPr>
          <w:rFonts w:hint="eastAsia" w:ascii="黑体" w:hAnsi="黑体" w:eastAsia="黑体"/>
          <w:b w:val="0"/>
          <w:bCs w:val="0"/>
          <w:sz w:val="30"/>
          <w:szCs w:val="30"/>
        </w:rPr>
        <w:t>三、区域环境质量现状、环境保护目标及评价标准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43"/>
      </w:tblGrid>
      <w:tr w14:paraId="06E5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4F2FBD">
            <w:pPr>
              <w:spacing w:line="240" w:lineRule="auto"/>
              <w:ind w:firstLine="0" w:firstLineChars="0"/>
              <w:jc w:val="center"/>
              <w:rPr>
                <w:rFonts w:ascii="宋体" w:hAnsi="宋体" w:cs="宋体"/>
                <w:sz w:val="21"/>
                <w:szCs w:val="21"/>
              </w:rPr>
            </w:pPr>
            <w:r>
              <w:rPr>
                <w:rFonts w:hint="eastAsia" w:ascii="宋体" w:hAnsi="宋体" w:cs="宋体"/>
                <w:sz w:val="21"/>
                <w:szCs w:val="21"/>
              </w:rPr>
              <w:t>区域</w:t>
            </w:r>
          </w:p>
          <w:p w14:paraId="3BACA826">
            <w:pPr>
              <w:spacing w:line="240" w:lineRule="auto"/>
              <w:ind w:firstLine="0" w:firstLineChars="0"/>
              <w:jc w:val="center"/>
              <w:rPr>
                <w:rFonts w:ascii="宋体" w:hAnsi="宋体" w:cs="宋体"/>
                <w:sz w:val="21"/>
                <w:szCs w:val="21"/>
              </w:rPr>
            </w:pPr>
            <w:r>
              <w:rPr>
                <w:rFonts w:hint="eastAsia" w:ascii="宋体" w:hAnsi="宋体" w:cs="宋体"/>
                <w:sz w:val="21"/>
                <w:szCs w:val="21"/>
              </w:rPr>
              <w:t>环境</w:t>
            </w:r>
          </w:p>
          <w:p w14:paraId="1D07894D">
            <w:pPr>
              <w:spacing w:line="240" w:lineRule="auto"/>
              <w:ind w:firstLine="0" w:firstLineChars="0"/>
              <w:jc w:val="center"/>
              <w:rPr>
                <w:rFonts w:ascii="宋体" w:hAnsi="宋体" w:cs="宋体"/>
                <w:sz w:val="21"/>
                <w:szCs w:val="21"/>
              </w:rPr>
            </w:pPr>
            <w:r>
              <w:rPr>
                <w:rFonts w:hint="eastAsia" w:ascii="宋体" w:hAnsi="宋体" w:cs="宋体"/>
                <w:sz w:val="21"/>
                <w:szCs w:val="21"/>
              </w:rPr>
              <w:t>质量</w:t>
            </w:r>
          </w:p>
          <w:p w14:paraId="35EFF643">
            <w:pPr>
              <w:spacing w:line="240" w:lineRule="auto"/>
              <w:ind w:firstLine="0" w:firstLineChars="0"/>
              <w:jc w:val="center"/>
              <w:rPr>
                <w:sz w:val="21"/>
                <w:szCs w:val="21"/>
              </w:rPr>
            </w:pPr>
            <w:r>
              <w:rPr>
                <w:rFonts w:hint="eastAsia" w:ascii="宋体" w:hAnsi="宋体" w:cs="宋体"/>
                <w:sz w:val="21"/>
                <w:szCs w:val="21"/>
              </w:rPr>
              <w:t>现状</w:t>
            </w:r>
          </w:p>
        </w:tc>
        <w:tc>
          <w:tcPr>
            <w:tcW w:w="8243" w:type="dxa"/>
          </w:tcPr>
          <w:p w14:paraId="77D61C92">
            <w:pPr>
              <w:spacing w:line="276" w:lineRule="auto"/>
              <w:ind w:firstLine="0" w:firstLineChars="0"/>
              <w:rPr>
                <w:b/>
                <w:bCs/>
                <w:sz w:val="21"/>
                <w:szCs w:val="21"/>
              </w:rPr>
            </w:pPr>
            <w:r>
              <w:rPr>
                <w:rFonts w:hint="eastAsia"/>
                <w:b/>
                <w:bCs/>
                <w:sz w:val="21"/>
                <w:szCs w:val="21"/>
              </w:rPr>
              <w:t>1、大气环境</w:t>
            </w:r>
          </w:p>
          <w:p w14:paraId="71664FED">
            <w:pPr>
              <w:ind w:firstLine="409" w:firstLineChars="195"/>
              <w:rPr>
                <w:sz w:val="21"/>
                <w:szCs w:val="21"/>
              </w:rPr>
            </w:pPr>
            <w:r>
              <w:rPr>
                <w:rFonts w:hint="eastAsia"/>
                <w:sz w:val="21"/>
                <w:szCs w:val="21"/>
              </w:rPr>
              <w:t>根据《环境影响评价技术导则—大气环境》（HJ2.2-2018），项目所在区域达标判定，优先采用国家或地方生态环境主管部门公开发布的评价基准年环境质量公告或环境质量报告中的数据或结论，本评价引用</w:t>
            </w:r>
            <w:r>
              <w:rPr>
                <w:rFonts w:hint="default" w:ascii="Times New Roman" w:hAnsi="Times New Roman" w:eastAsia="宋体" w:cs="Times New Roman"/>
                <w:color w:val="000000"/>
                <w:sz w:val="21"/>
                <w:szCs w:val="21"/>
                <w:u w:val="none" w:color="auto"/>
              </w:rPr>
              <w:t>《常德市生态环境局关于202</w:t>
            </w:r>
            <w:r>
              <w:rPr>
                <w:rFonts w:hint="eastAsia" w:ascii="Times New Roman" w:hAnsi="Times New Roman" w:eastAsia="宋体" w:cs="Times New Roman"/>
                <w:color w:val="000000"/>
                <w:sz w:val="21"/>
                <w:szCs w:val="21"/>
                <w:u w:val="none" w:color="auto"/>
                <w:lang w:val="en-US" w:eastAsia="zh-CN"/>
              </w:rPr>
              <w:t>3</w:t>
            </w:r>
            <w:r>
              <w:rPr>
                <w:rFonts w:hint="default" w:ascii="Times New Roman" w:hAnsi="Times New Roman" w:eastAsia="宋体" w:cs="Times New Roman"/>
                <w:color w:val="000000"/>
                <w:sz w:val="21"/>
                <w:szCs w:val="21"/>
                <w:u w:val="none" w:color="auto"/>
              </w:rPr>
              <w:t>年</w:t>
            </w:r>
            <w:r>
              <w:rPr>
                <w:rFonts w:hint="default" w:ascii="Times New Roman" w:hAnsi="Times New Roman" w:eastAsia="宋体" w:cs="Times New Roman"/>
                <w:color w:val="000000"/>
                <w:sz w:val="21"/>
                <w:szCs w:val="21"/>
                <w:u w:val="none" w:color="auto"/>
                <w:lang w:val="en-US" w:eastAsia="zh-CN"/>
              </w:rPr>
              <w:t>1-</w:t>
            </w:r>
            <w:r>
              <w:rPr>
                <w:rFonts w:hint="default" w:ascii="Times New Roman" w:hAnsi="Times New Roman" w:eastAsia="宋体" w:cs="Times New Roman"/>
                <w:color w:val="000000"/>
                <w:sz w:val="21"/>
                <w:szCs w:val="21"/>
                <w:u w:val="none" w:color="auto"/>
              </w:rPr>
              <w:t>12月全市环境质量状况的通报》</w:t>
            </w:r>
            <w:r>
              <w:rPr>
                <w:rFonts w:hint="eastAsia"/>
                <w:sz w:val="21"/>
                <w:szCs w:val="21"/>
              </w:rPr>
              <w:t>中</w:t>
            </w:r>
            <w:r>
              <w:rPr>
                <w:rFonts w:hint="eastAsia"/>
                <w:sz w:val="21"/>
                <w:szCs w:val="21"/>
                <w:lang w:val="en-US" w:eastAsia="zh-CN"/>
              </w:rPr>
              <w:t>津市市</w:t>
            </w:r>
            <w:r>
              <w:rPr>
                <w:rFonts w:hint="eastAsia"/>
                <w:sz w:val="21"/>
                <w:szCs w:val="21"/>
              </w:rPr>
              <w:t>空气质量现状结果进行评价，</w:t>
            </w:r>
            <w:r>
              <w:rPr>
                <w:sz w:val="21"/>
                <w:szCs w:val="21"/>
              </w:rPr>
              <w:t>202</w:t>
            </w:r>
            <w:r>
              <w:rPr>
                <w:rFonts w:hint="eastAsia"/>
                <w:sz w:val="21"/>
                <w:szCs w:val="21"/>
                <w:lang w:val="en-US" w:eastAsia="zh-CN"/>
              </w:rPr>
              <w:t>3</w:t>
            </w:r>
            <w:r>
              <w:rPr>
                <w:rFonts w:hint="eastAsia"/>
                <w:sz w:val="21"/>
                <w:szCs w:val="21"/>
              </w:rPr>
              <w:t>年度常德市</w:t>
            </w:r>
            <w:r>
              <w:rPr>
                <w:rFonts w:hint="eastAsia"/>
                <w:sz w:val="21"/>
                <w:szCs w:val="21"/>
                <w:lang w:eastAsia="zh-CN"/>
              </w:rPr>
              <w:t>津市市</w:t>
            </w:r>
            <w:r>
              <w:rPr>
                <w:rFonts w:hint="eastAsia"/>
                <w:sz w:val="21"/>
                <w:szCs w:val="21"/>
              </w:rPr>
              <w:t>环境空气质量状况详见下表。</w:t>
            </w:r>
          </w:p>
          <w:p w14:paraId="214727A8">
            <w:pPr>
              <w:spacing w:line="240" w:lineRule="auto"/>
              <w:ind w:firstLine="0" w:firstLineChars="0"/>
              <w:jc w:val="center"/>
              <w:rPr>
                <w:b/>
                <w:sz w:val="21"/>
                <w:szCs w:val="21"/>
              </w:rPr>
            </w:pPr>
            <w:r>
              <w:rPr>
                <w:b/>
                <w:sz w:val="21"/>
                <w:szCs w:val="21"/>
              </w:rPr>
              <w:t xml:space="preserve">表3-1  </w:t>
            </w:r>
            <w:r>
              <w:rPr>
                <w:rFonts w:hint="eastAsia"/>
                <w:b/>
                <w:sz w:val="21"/>
                <w:szCs w:val="21"/>
                <w:lang w:eastAsia="zh-CN"/>
              </w:rPr>
              <w:t>津市市</w:t>
            </w:r>
            <w:r>
              <w:rPr>
                <w:b/>
                <w:sz w:val="21"/>
                <w:szCs w:val="21"/>
              </w:rPr>
              <w:t>202</w:t>
            </w:r>
            <w:r>
              <w:rPr>
                <w:rFonts w:hint="eastAsia"/>
                <w:b/>
                <w:sz w:val="21"/>
                <w:szCs w:val="21"/>
                <w:lang w:val="en-US" w:eastAsia="zh-CN"/>
              </w:rPr>
              <w:t>3</w:t>
            </w:r>
            <w:r>
              <w:rPr>
                <w:b/>
                <w:sz w:val="21"/>
                <w:szCs w:val="21"/>
              </w:rPr>
              <w:t>年环境空气污染物年均浓度表</w:t>
            </w:r>
          </w:p>
          <w:tbl>
            <w:tblPr>
              <w:tblStyle w:val="17"/>
              <w:tblW w:w="5000" w:type="pct"/>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6"/>
              <w:gridCol w:w="2403"/>
              <w:gridCol w:w="1145"/>
              <w:gridCol w:w="1395"/>
              <w:gridCol w:w="1377"/>
              <w:gridCol w:w="641"/>
            </w:tblGrid>
            <w:tr w14:paraId="7338617B">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8" w:type="pct"/>
                  <w:vAlign w:val="center"/>
                </w:tcPr>
                <w:p w14:paraId="1B2C493A">
                  <w:pPr>
                    <w:widowControl/>
                    <w:adjustRightInd w:val="0"/>
                    <w:snapToGrid w:val="0"/>
                    <w:spacing w:line="300" w:lineRule="auto"/>
                    <w:ind w:firstLine="0" w:firstLineChars="0"/>
                    <w:jc w:val="center"/>
                    <w:rPr>
                      <w:b/>
                      <w:sz w:val="21"/>
                      <w:szCs w:val="21"/>
                    </w:rPr>
                  </w:pPr>
                  <w:r>
                    <w:rPr>
                      <w:b/>
                      <w:sz w:val="21"/>
                      <w:szCs w:val="21"/>
                    </w:rPr>
                    <w:t>污染物</w:t>
                  </w:r>
                </w:p>
              </w:tc>
              <w:tc>
                <w:tcPr>
                  <w:tcW w:w="1499" w:type="pct"/>
                  <w:vAlign w:val="center"/>
                </w:tcPr>
                <w:p w14:paraId="30324825">
                  <w:pPr>
                    <w:widowControl/>
                    <w:adjustRightInd w:val="0"/>
                    <w:snapToGrid w:val="0"/>
                    <w:spacing w:line="300" w:lineRule="auto"/>
                    <w:ind w:firstLine="0" w:firstLineChars="0"/>
                    <w:jc w:val="center"/>
                    <w:rPr>
                      <w:b/>
                      <w:sz w:val="21"/>
                      <w:szCs w:val="21"/>
                    </w:rPr>
                  </w:pPr>
                  <w:r>
                    <w:rPr>
                      <w:b/>
                      <w:sz w:val="21"/>
                      <w:szCs w:val="21"/>
                    </w:rPr>
                    <w:t>年评价指标</w:t>
                  </w:r>
                </w:p>
              </w:tc>
              <w:tc>
                <w:tcPr>
                  <w:tcW w:w="714" w:type="pct"/>
                  <w:vAlign w:val="center"/>
                </w:tcPr>
                <w:p w14:paraId="1813B2E8">
                  <w:pPr>
                    <w:widowControl/>
                    <w:adjustRightInd w:val="0"/>
                    <w:snapToGrid w:val="0"/>
                    <w:spacing w:line="300" w:lineRule="auto"/>
                    <w:ind w:firstLine="0" w:firstLineChars="0"/>
                    <w:jc w:val="center"/>
                    <w:rPr>
                      <w:rFonts w:hint="eastAsia" w:eastAsia="宋体"/>
                      <w:b/>
                      <w:sz w:val="21"/>
                      <w:szCs w:val="21"/>
                      <w:lang w:eastAsia="zh-CN"/>
                    </w:rPr>
                  </w:pPr>
                  <w:r>
                    <w:rPr>
                      <w:b/>
                      <w:sz w:val="21"/>
                      <w:szCs w:val="21"/>
                    </w:rPr>
                    <w:t>现状浓度</w:t>
                  </w:r>
                </w:p>
                <w:p w14:paraId="21E8002D">
                  <w:pPr>
                    <w:widowControl/>
                    <w:adjustRightInd w:val="0"/>
                    <w:snapToGrid w:val="0"/>
                    <w:spacing w:line="300" w:lineRule="auto"/>
                    <w:ind w:firstLine="0" w:firstLineChars="0"/>
                    <w:jc w:val="center"/>
                    <w:rPr>
                      <w:b/>
                      <w:sz w:val="21"/>
                      <w:szCs w:val="21"/>
                    </w:rPr>
                  </w:pPr>
                  <w:r>
                    <w:rPr>
                      <w:b/>
                      <w:sz w:val="21"/>
                      <w:szCs w:val="21"/>
                    </w:rPr>
                    <w:t>（μg/m</w:t>
                  </w:r>
                  <w:r>
                    <w:rPr>
                      <w:b/>
                      <w:sz w:val="21"/>
                      <w:szCs w:val="21"/>
                      <w:vertAlign w:val="superscript"/>
                    </w:rPr>
                    <w:t>3</w:t>
                  </w:r>
                  <w:r>
                    <w:rPr>
                      <w:b/>
                      <w:sz w:val="21"/>
                      <w:szCs w:val="21"/>
                    </w:rPr>
                    <w:t>）</w:t>
                  </w:r>
                </w:p>
              </w:tc>
              <w:tc>
                <w:tcPr>
                  <w:tcW w:w="870" w:type="pct"/>
                  <w:vAlign w:val="center"/>
                </w:tcPr>
                <w:p w14:paraId="17C0A498">
                  <w:pPr>
                    <w:widowControl/>
                    <w:adjustRightInd w:val="0"/>
                    <w:snapToGrid w:val="0"/>
                    <w:spacing w:line="300" w:lineRule="auto"/>
                    <w:ind w:firstLine="0" w:firstLineChars="0"/>
                    <w:jc w:val="center"/>
                    <w:rPr>
                      <w:rFonts w:hint="eastAsia" w:eastAsia="宋体"/>
                      <w:b/>
                      <w:sz w:val="21"/>
                      <w:szCs w:val="21"/>
                      <w:lang w:eastAsia="zh-CN"/>
                    </w:rPr>
                  </w:pPr>
                  <w:r>
                    <w:rPr>
                      <w:b/>
                      <w:sz w:val="21"/>
                      <w:szCs w:val="21"/>
                    </w:rPr>
                    <w:t>标准值</w:t>
                  </w:r>
                </w:p>
                <w:p w14:paraId="52B5E66E">
                  <w:pPr>
                    <w:widowControl/>
                    <w:adjustRightInd w:val="0"/>
                    <w:snapToGrid w:val="0"/>
                    <w:spacing w:line="300" w:lineRule="auto"/>
                    <w:ind w:firstLine="0" w:firstLineChars="0"/>
                    <w:jc w:val="center"/>
                    <w:rPr>
                      <w:b/>
                      <w:sz w:val="21"/>
                      <w:szCs w:val="21"/>
                    </w:rPr>
                  </w:pPr>
                  <w:r>
                    <w:rPr>
                      <w:b/>
                      <w:sz w:val="21"/>
                      <w:szCs w:val="21"/>
                    </w:rPr>
                    <w:t>（μg/m</w:t>
                  </w:r>
                  <w:r>
                    <w:rPr>
                      <w:b/>
                      <w:sz w:val="21"/>
                      <w:szCs w:val="21"/>
                      <w:vertAlign w:val="superscript"/>
                    </w:rPr>
                    <w:t>3</w:t>
                  </w:r>
                  <w:r>
                    <w:rPr>
                      <w:b/>
                      <w:sz w:val="21"/>
                      <w:szCs w:val="21"/>
                    </w:rPr>
                    <w:t>）</w:t>
                  </w:r>
                </w:p>
              </w:tc>
              <w:tc>
                <w:tcPr>
                  <w:tcW w:w="859" w:type="pct"/>
                  <w:vAlign w:val="center"/>
                </w:tcPr>
                <w:p w14:paraId="1908BAD6">
                  <w:pPr>
                    <w:widowControl/>
                    <w:adjustRightInd w:val="0"/>
                    <w:snapToGrid w:val="0"/>
                    <w:spacing w:line="300" w:lineRule="auto"/>
                    <w:ind w:firstLine="0" w:firstLineChars="0"/>
                    <w:jc w:val="center"/>
                    <w:rPr>
                      <w:rFonts w:hint="eastAsia" w:eastAsia="宋体"/>
                      <w:b/>
                      <w:sz w:val="21"/>
                      <w:szCs w:val="21"/>
                      <w:lang w:eastAsia="zh-CN"/>
                    </w:rPr>
                  </w:pPr>
                  <w:r>
                    <w:rPr>
                      <w:b/>
                      <w:sz w:val="21"/>
                      <w:szCs w:val="21"/>
                    </w:rPr>
                    <w:t>占标率</w:t>
                  </w:r>
                </w:p>
                <w:p w14:paraId="4814DA18">
                  <w:pPr>
                    <w:widowControl/>
                    <w:adjustRightInd w:val="0"/>
                    <w:snapToGrid w:val="0"/>
                    <w:spacing w:line="300" w:lineRule="auto"/>
                    <w:ind w:firstLine="0" w:firstLineChars="0"/>
                    <w:jc w:val="center"/>
                    <w:rPr>
                      <w:b/>
                      <w:sz w:val="21"/>
                      <w:szCs w:val="21"/>
                    </w:rPr>
                  </w:pPr>
                  <w:r>
                    <w:rPr>
                      <w:b/>
                      <w:sz w:val="21"/>
                      <w:szCs w:val="21"/>
                    </w:rPr>
                    <w:t>（%）</w:t>
                  </w:r>
                </w:p>
              </w:tc>
              <w:tc>
                <w:tcPr>
                  <w:tcW w:w="400" w:type="pct"/>
                  <w:vAlign w:val="center"/>
                </w:tcPr>
                <w:p w14:paraId="117659EF">
                  <w:pPr>
                    <w:widowControl/>
                    <w:adjustRightInd w:val="0"/>
                    <w:snapToGrid w:val="0"/>
                    <w:spacing w:line="300" w:lineRule="auto"/>
                    <w:ind w:firstLine="0" w:firstLineChars="0"/>
                    <w:jc w:val="center"/>
                    <w:rPr>
                      <w:b/>
                      <w:sz w:val="21"/>
                      <w:szCs w:val="21"/>
                    </w:rPr>
                  </w:pPr>
                  <w:r>
                    <w:rPr>
                      <w:b/>
                      <w:sz w:val="21"/>
                      <w:szCs w:val="21"/>
                    </w:rPr>
                    <w:t>达标情况</w:t>
                  </w:r>
                </w:p>
              </w:tc>
            </w:tr>
            <w:tr w14:paraId="3BD0F249">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416" w:hRule="atLeast"/>
              </w:trPr>
              <w:tc>
                <w:tcPr>
                  <w:tcW w:w="658" w:type="pct"/>
                  <w:vAlign w:val="center"/>
                </w:tcPr>
                <w:p w14:paraId="04BF9685">
                  <w:pPr>
                    <w:widowControl/>
                    <w:adjustRightInd w:val="0"/>
                    <w:snapToGrid w:val="0"/>
                    <w:spacing w:line="300" w:lineRule="auto"/>
                    <w:ind w:firstLine="0" w:firstLineChars="0"/>
                    <w:jc w:val="center"/>
                    <w:rPr>
                      <w:sz w:val="21"/>
                      <w:szCs w:val="21"/>
                    </w:rPr>
                  </w:pPr>
                  <w:r>
                    <w:rPr>
                      <w:sz w:val="21"/>
                      <w:szCs w:val="21"/>
                    </w:rPr>
                    <w:t>SO</w:t>
                  </w:r>
                  <w:r>
                    <w:rPr>
                      <w:sz w:val="21"/>
                      <w:szCs w:val="21"/>
                      <w:vertAlign w:val="subscript"/>
                    </w:rPr>
                    <w:t>2</w:t>
                  </w:r>
                </w:p>
              </w:tc>
              <w:tc>
                <w:tcPr>
                  <w:tcW w:w="1499" w:type="pct"/>
                  <w:vAlign w:val="center"/>
                </w:tcPr>
                <w:p w14:paraId="762DADB4">
                  <w:pPr>
                    <w:widowControl/>
                    <w:adjustRightInd w:val="0"/>
                    <w:snapToGrid w:val="0"/>
                    <w:spacing w:line="300" w:lineRule="auto"/>
                    <w:ind w:firstLine="0" w:firstLineChars="0"/>
                    <w:jc w:val="center"/>
                    <w:rPr>
                      <w:sz w:val="21"/>
                      <w:szCs w:val="21"/>
                    </w:rPr>
                  </w:pPr>
                  <w:r>
                    <w:rPr>
                      <w:sz w:val="21"/>
                      <w:szCs w:val="21"/>
                    </w:rPr>
                    <w:t>年平均质量浓度</w:t>
                  </w:r>
                </w:p>
              </w:tc>
              <w:tc>
                <w:tcPr>
                  <w:tcW w:w="714" w:type="pct"/>
                  <w:vAlign w:val="center"/>
                </w:tcPr>
                <w:p w14:paraId="44F9C2FF">
                  <w:pPr>
                    <w:widowControl/>
                    <w:adjustRightInd w:val="0"/>
                    <w:snapToGrid w:val="0"/>
                    <w:spacing w:line="300" w:lineRule="auto"/>
                    <w:ind w:firstLine="0" w:firstLineChars="0"/>
                    <w:jc w:val="center"/>
                    <w:rPr>
                      <w:rFonts w:hint="eastAsia" w:eastAsia="宋体"/>
                      <w:sz w:val="21"/>
                      <w:szCs w:val="21"/>
                      <w:lang w:eastAsia="zh-CN"/>
                    </w:rPr>
                  </w:pPr>
                  <w:r>
                    <w:rPr>
                      <w:rFonts w:hint="eastAsia"/>
                      <w:sz w:val="21"/>
                      <w:szCs w:val="21"/>
                      <w:lang w:val="en-US" w:eastAsia="zh-CN"/>
                    </w:rPr>
                    <w:t>5</w:t>
                  </w:r>
                </w:p>
              </w:tc>
              <w:tc>
                <w:tcPr>
                  <w:tcW w:w="870" w:type="pct"/>
                  <w:vAlign w:val="center"/>
                </w:tcPr>
                <w:p w14:paraId="50BBE212">
                  <w:pPr>
                    <w:widowControl/>
                    <w:adjustRightInd w:val="0"/>
                    <w:snapToGrid w:val="0"/>
                    <w:spacing w:line="300" w:lineRule="auto"/>
                    <w:ind w:firstLine="0" w:firstLineChars="0"/>
                    <w:jc w:val="center"/>
                    <w:rPr>
                      <w:sz w:val="21"/>
                      <w:szCs w:val="21"/>
                    </w:rPr>
                  </w:pPr>
                  <w:r>
                    <w:rPr>
                      <w:sz w:val="21"/>
                      <w:szCs w:val="21"/>
                    </w:rPr>
                    <w:t>60</w:t>
                  </w:r>
                </w:p>
              </w:tc>
              <w:tc>
                <w:tcPr>
                  <w:tcW w:w="859" w:type="pct"/>
                  <w:vAlign w:val="center"/>
                </w:tcPr>
                <w:p w14:paraId="71B3363C">
                  <w:pPr>
                    <w:widowControl/>
                    <w:spacing w:line="300" w:lineRule="auto"/>
                    <w:ind w:firstLine="0" w:firstLineChars="0"/>
                    <w:jc w:val="center"/>
                    <w:rPr>
                      <w:rFonts w:hint="default" w:eastAsia="等线"/>
                      <w:kern w:val="0"/>
                      <w:sz w:val="22"/>
                      <w:lang w:val="en-US" w:eastAsia="zh-CN"/>
                    </w:rPr>
                  </w:pPr>
                  <w:r>
                    <w:rPr>
                      <w:rFonts w:hint="eastAsia" w:eastAsia="等线"/>
                      <w:kern w:val="0"/>
                      <w:sz w:val="22"/>
                      <w:lang w:val="en-US" w:eastAsia="zh-CN"/>
                    </w:rPr>
                    <w:t>8.3</w:t>
                  </w:r>
                </w:p>
              </w:tc>
              <w:tc>
                <w:tcPr>
                  <w:tcW w:w="400" w:type="pct"/>
                  <w:vAlign w:val="center"/>
                </w:tcPr>
                <w:p w14:paraId="55A12C2C">
                  <w:pPr>
                    <w:widowControl/>
                    <w:adjustRightInd w:val="0"/>
                    <w:snapToGrid w:val="0"/>
                    <w:spacing w:line="300" w:lineRule="auto"/>
                    <w:ind w:firstLine="0" w:firstLineChars="0"/>
                    <w:jc w:val="center"/>
                    <w:rPr>
                      <w:sz w:val="21"/>
                      <w:szCs w:val="21"/>
                    </w:rPr>
                  </w:pPr>
                  <w:r>
                    <w:rPr>
                      <w:sz w:val="21"/>
                      <w:szCs w:val="21"/>
                    </w:rPr>
                    <w:t>达标</w:t>
                  </w:r>
                </w:p>
              </w:tc>
            </w:tr>
            <w:tr w14:paraId="3155DCC4">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58" w:type="pct"/>
                  <w:vAlign w:val="center"/>
                </w:tcPr>
                <w:p w14:paraId="32397D08">
                  <w:pPr>
                    <w:widowControl/>
                    <w:adjustRightInd w:val="0"/>
                    <w:snapToGrid w:val="0"/>
                    <w:spacing w:line="300" w:lineRule="auto"/>
                    <w:ind w:firstLine="0" w:firstLineChars="0"/>
                    <w:jc w:val="center"/>
                    <w:rPr>
                      <w:sz w:val="21"/>
                      <w:szCs w:val="21"/>
                    </w:rPr>
                  </w:pPr>
                  <w:r>
                    <w:rPr>
                      <w:sz w:val="21"/>
                      <w:szCs w:val="21"/>
                    </w:rPr>
                    <w:t>NO</w:t>
                  </w:r>
                  <w:r>
                    <w:rPr>
                      <w:sz w:val="21"/>
                      <w:szCs w:val="21"/>
                      <w:vertAlign w:val="subscript"/>
                    </w:rPr>
                    <w:t>2</w:t>
                  </w:r>
                </w:p>
              </w:tc>
              <w:tc>
                <w:tcPr>
                  <w:tcW w:w="1499" w:type="pct"/>
                  <w:vAlign w:val="center"/>
                </w:tcPr>
                <w:p w14:paraId="1435AB3A">
                  <w:pPr>
                    <w:widowControl/>
                    <w:adjustRightInd w:val="0"/>
                    <w:snapToGrid w:val="0"/>
                    <w:spacing w:line="300" w:lineRule="auto"/>
                    <w:ind w:firstLine="0" w:firstLineChars="0"/>
                    <w:jc w:val="center"/>
                    <w:rPr>
                      <w:sz w:val="21"/>
                      <w:szCs w:val="21"/>
                    </w:rPr>
                  </w:pPr>
                  <w:r>
                    <w:rPr>
                      <w:sz w:val="21"/>
                      <w:szCs w:val="21"/>
                    </w:rPr>
                    <w:t>年平均质量浓度</w:t>
                  </w:r>
                </w:p>
              </w:tc>
              <w:tc>
                <w:tcPr>
                  <w:tcW w:w="714" w:type="pct"/>
                  <w:vAlign w:val="center"/>
                </w:tcPr>
                <w:p w14:paraId="60D84376">
                  <w:pPr>
                    <w:widowControl/>
                    <w:adjustRightInd w:val="0"/>
                    <w:snapToGrid w:val="0"/>
                    <w:spacing w:line="300" w:lineRule="auto"/>
                    <w:ind w:firstLine="0" w:firstLineChars="0"/>
                    <w:jc w:val="center"/>
                    <w:rPr>
                      <w:rFonts w:hint="default" w:eastAsia="宋体"/>
                      <w:sz w:val="21"/>
                      <w:szCs w:val="21"/>
                      <w:lang w:val="en-US" w:eastAsia="zh-CN"/>
                    </w:rPr>
                  </w:pPr>
                  <w:r>
                    <w:rPr>
                      <w:rFonts w:hint="eastAsia"/>
                      <w:sz w:val="21"/>
                      <w:szCs w:val="21"/>
                      <w:lang w:val="en-US" w:eastAsia="zh-CN"/>
                    </w:rPr>
                    <w:t>10</w:t>
                  </w:r>
                </w:p>
              </w:tc>
              <w:tc>
                <w:tcPr>
                  <w:tcW w:w="870" w:type="pct"/>
                  <w:vAlign w:val="center"/>
                </w:tcPr>
                <w:p w14:paraId="174AA5B3">
                  <w:pPr>
                    <w:widowControl/>
                    <w:adjustRightInd w:val="0"/>
                    <w:snapToGrid w:val="0"/>
                    <w:spacing w:line="300" w:lineRule="auto"/>
                    <w:ind w:firstLine="0" w:firstLineChars="0"/>
                    <w:jc w:val="center"/>
                    <w:rPr>
                      <w:sz w:val="21"/>
                      <w:szCs w:val="21"/>
                    </w:rPr>
                  </w:pPr>
                  <w:r>
                    <w:rPr>
                      <w:rFonts w:hint="eastAsia"/>
                      <w:sz w:val="21"/>
                      <w:szCs w:val="21"/>
                      <w:lang w:val="en-US" w:eastAsia="zh-CN"/>
                    </w:rPr>
                    <w:t>4</w:t>
                  </w:r>
                  <w:r>
                    <w:rPr>
                      <w:sz w:val="21"/>
                      <w:szCs w:val="21"/>
                    </w:rPr>
                    <w:t>0</w:t>
                  </w:r>
                </w:p>
              </w:tc>
              <w:tc>
                <w:tcPr>
                  <w:tcW w:w="859" w:type="pct"/>
                  <w:vAlign w:val="center"/>
                </w:tcPr>
                <w:p w14:paraId="0F9F1A27">
                  <w:pPr>
                    <w:spacing w:line="300" w:lineRule="auto"/>
                    <w:ind w:firstLine="0" w:firstLineChars="0"/>
                    <w:jc w:val="center"/>
                    <w:rPr>
                      <w:rFonts w:hint="default" w:eastAsia="等线"/>
                      <w:sz w:val="22"/>
                      <w:lang w:val="en-US" w:eastAsia="zh-CN"/>
                    </w:rPr>
                  </w:pPr>
                  <w:r>
                    <w:rPr>
                      <w:rFonts w:hint="eastAsia" w:eastAsia="等线"/>
                      <w:sz w:val="22"/>
                      <w:lang w:val="en-US" w:eastAsia="zh-CN"/>
                    </w:rPr>
                    <w:t>25</w:t>
                  </w:r>
                </w:p>
              </w:tc>
              <w:tc>
                <w:tcPr>
                  <w:tcW w:w="400" w:type="pct"/>
                  <w:vAlign w:val="center"/>
                </w:tcPr>
                <w:p w14:paraId="1F1E52E6">
                  <w:pPr>
                    <w:widowControl/>
                    <w:adjustRightInd w:val="0"/>
                    <w:snapToGrid w:val="0"/>
                    <w:spacing w:line="300" w:lineRule="auto"/>
                    <w:ind w:firstLine="0" w:firstLineChars="0"/>
                    <w:jc w:val="center"/>
                    <w:rPr>
                      <w:sz w:val="21"/>
                      <w:szCs w:val="21"/>
                    </w:rPr>
                  </w:pPr>
                  <w:r>
                    <w:rPr>
                      <w:sz w:val="21"/>
                      <w:szCs w:val="21"/>
                    </w:rPr>
                    <w:t>达标</w:t>
                  </w:r>
                </w:p>
              </w:tc>
            </w:tr>
            <w:tr w14:paraId="348C730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658" w:type="pct"/>
                  <w:vAlign w:val="center"/>
                </w:tcPr>
                <w:p w14:paraId="23065A55">
                  <w:pPr>
                    <w:widowControl/>
                    <w:adjustRightInd w:val="0"/>
                    <w:snapToGrid w:val="0"/>
                    <w:spacing w:line="300" w:lineRule="auto"/>
                    <w:ind w:firstLine="0" w:firstLineChars="0"/>
                    <w:jc w:val="center"/>
                    <w:rPr>
                      <w:sz w:val="21"/>
                      <w:szCs w:val="21"/>
                    </w:rPr>
                  </w:pPr>
                  <w:r>
                    <w:rPr>
                      <w:sz w:val="21"/>
                      <w:szCs w:val="21"/>
                    </w:rPr>
                    <w:t>PM</w:t>
                  </w:r>
                  <w:r>
                    <w:rPr>
                      <w:sz w:val="21"/>
                      <w:szCs w:val="21"/>
                      <w:vertAlign w:val="subscript"/>
                    </w:rPr>
                    <w:t>10</w:t>
                  </w:r>
                </w:p>
              </w:tc>
              <w:tc>
                <w:tcPr>
                  <w:tcW w:w="1499" w:type="pct"/>
                  <w:vAlign w:val="center"/>
                </w:tcPr>
                <w:p w14:paraId="47E880CC">
                  <w:pPr>
                    <w:widowControl/>
                    <w:adjustRightInd w:val="0"/>
                    <w:snapToGrid w:val="0"/>
                    <w:spacing w:line="300" w:lineRule="auto"/>
                    <w:ind w:firstLine="0" w:firstLineChars="0"/>
                    <w:jc w:val="center"/>
                    <w:rPr>
                      <w:sz w:val="21"/>
                      <w:szCs w:val="21"/>
                    </w:rPr>
                  </w:pPr>
                  <w:r>
                    <w:rPr>
                      <w:sz w:val="21"/>
                      <w:szCs w:val="21"/>
                    </w:rPr>
                    <w:t>年平均质量浓度</w:t>
                  </w:r>
                </w:p>
              </w:tc>
              <w:tc>
                <w:tcPr>
                  <w:tcW w:w="714" w:type="pct"/>
                  <w:vAlign w:val="center"/>
                </w:tcPr>
                <w:p w14:paraId="36C4D030">
                  <w:pPr>
                    <w:widowControl/>
                    <w:spacing w:line="300" w:lineRule="auto"/>
                    <w:ind w:firstLine="0" w:firstLineChars="0"/>
                    <w:jc w:val="center"/>
                    <w:rPr>
                      <w:rFonts w:hint="default" w:eastAsia="等线"/>
                      <w:kern w:val="0"/>
                      <w:sz w:val="22"/>
                      <w:lang w:val="en-US" w:eastAsia="zh-CN"/>
                    </w:rPr>
                  </w:pPr>
                  <w:r>
                    <w:rPr>
                      <w:rFonts w:hint="eastAsia" w:eastAsia="等线"/>
                      <w:kern w:val="0"/>
                      <w:sz w:val="22"/>
                      <w:lang w:val="en-US" w:eastAsia="zh-CN"/>
                    </w:rPr>
                    <w:t>48</w:t>
                  </w:r>
                </w:p>
              </w:tc>
              <w:tc>
                <w:tcPr>
                  <w:tcW w:w="870" w:type="pct"/>
                  <w:vAlign w:val="center"/>
                </w:tcPr>
                <w:p w14:paraId="38EA03DF">
                  <w:pPr>
                    <w:widowControl/>
                    <w:adjustRightInd w:val="0"/>
                    <w:snapToGrid w:val="0"/>
                    <w:spacing w:line="300" w:lineRule="auto"/>
                    <w:ind w:firstLine="0" w:firstLineChars="0"/>
                    <w:jc w:val="center"/>
                    <w:rPr>
                      <w:sz w:val="21"/>
                      <w:szCs w:val="21"/>
                    </w:rPr>
                  </w:pPr>
                  <w:r>
                    <w:rPr>
                      <w:sz w:val="21"/>
                      <w:szCs w:val="21"/>
                    </w:rPr>
                    <w:t>70</w:t>
                  </w:r>
                </w:p>
              </w:tc>
              <w:tc>
                <w:tcPr>
                  <w:tcW w:w="859" w:type="pct"/>
                  <w:vAlign w:val="center"/>
                </w:tcPr>
                <w:p w14:paraId="3A8E6EE6">
                  <w:pPr>
                    <w:spacing w:line="300" w:lineRule="auto"/>
                    <w:ind w:firstLine="0" w:firstLineChars="0"/>
                    <w:jc w:val="center"/>
                    <w:rPr>
                      <w:rFonts w:hint="default" w:eastAsia="等线"/>
                      <w:sz w:val="22"/>
                      <w:lang w:val="en-US" w:eastAsia="zh-CN"/>
                    </w:rPr>
                  </w:pPr>
                  <w:r>
                    <w:rPr>
                      <w:rFonts w:hint="eastAsia" w:eastAsia="等线"/>
                      <w:sz w:val="22"/>
                      <w:lang w:val="en-US" w:eastAsia="zh-CN"/>
                    </w:rPr>
                    <w:t>68.6</w:t>
                  </w:r>
                </w:p>
              </w:tc>
              <w:tc>
                <w:tcPr>
                  <w:tcW w:w="400" w:type="pct"/>
                  <w:vAlign w:val="center"/>
                </w:tcPr>
                <w:p w14:paraId="67B25676">
                  <w:pPr>
                    <w:widowControl/>
                    <w:adjustRightInd w:val="0"/>
                    <w:snapToGrid w:val="0"/>
                    <w:spacing w:line="300" w:lineRule="auto"/>
                    <w:ind w:firstLine="0" w:firstLineChars="0"/>
                    <w:jc w:val="center"/>
                    <w:rPr>
                      <w:sz w:val="21"/>
                      <w:szCs w:val="21"/>
                    </w:rPr>
                  </w:pPr>
                  <w:r>
                    <w:rPr>
                      <w:sz w:val="21"/>
                      <w:szCs w:val="21"/>
                    </w:rPr>
                    <w:t>达标</w:t>
                  </w:r>
                </w:p>
              </w:tc>
            </w:tr>
            <w:tr w14:paraId="20516AE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658" w:type="pct"/>
                  <w:vAlign w:val="center"/>
                </w:tcPr>
                <w:p w14:paraId="6BE56F3A">
                  <w:pPr>
                    <w:widowControl/>
                    <w:adjustRightInd w:val="0"/>
                    <w:snapToGrid w:val="0"/>
                    <w:spacing w:line="300" w:lineRule="auto"/>
                    <w:ind w:firstLine="0" w:firstLineChars="0"/>
                    <w:jc w:val="center"/>
                    <w:rPr>
                      <w:sz w:val="21"/>
                      <w:szCs w:val="21"/>
                    </w:rPr>
                  </w:pPr>
                  <w:r>
                    <w:rPr>
                      <w:sz w:val="21"/>
                      <w:szCs w:val="21"/>
                    </w:rPr>
                    <w:t>PM</w:t>
                  </w:r>
                  <w:r>
                    <w:rPr>
                      <w:sz w:val="21"/>
                      <w:szCs w:val="21"/>
                      <w:vertAlign w:val="subscript"/>
                    </w:rPr>
                    <w:t>2.5</w:t>
                  </w:r>
                </w:p>
              </w:tc>
              <w:tc>
                <w:tcPr>
                  <w:tcW w:w="1499" w:type="pct"/>
                  <w:vAlign w:val="center"/>
                </w:tcPr>
                <w:p w14:paraId="725ACE25">
                  <w:pPr>
                    <w:widowControl/>
                    <w:adjustRightInd w:val="0"/>
                    <w:snapToGrid w:val="0"/>
                    <w:spacing w:line="300" w:lineRule="auto"/>
                    <w:ind w:firstLine="0" w:firstLineChars="0"/>
                    <w:jc w:val="center"/>
                    <w:rPr>
                      <w:sz w:val="21"/>
                      <w:szCs w:val="21"/>
                    </w:rPr>
                  </w:pPr>
                  <w:r>
                    <w:rPr>
                      <w:sz w:val="21"/>
                      <w:szCs w:val="21"/>
                    </w:rPr>
                    <w:t>年平均质量浓度</w:t>
                  </w:r>
                </w:p>
              </w:tc>
              <w:tc>
                <w:tcPr>
                  <w:tcW w:w="714" w:type="pct"/>
                  <w:vAlign w:val="center"/>
                </w:tcPr>
                <w:p w14:paraId="01B400EA">
                  <w:pPr>
                    <w:widowControl/>
                    <w:adjustRightInd w:val="0"/>
                    <w:snapToGrid w:val="0"/>
                    <w:spacing w:line="300" w:lineRule="auto"/>
                    <w:ind w:firstLine="0" w:firstLineChars="0"/>
                    <w:jc w:val="center"/>
                    <w:rPr>
                      <w:rFonts w:hint="default" w:eastAsia="宋体"/>
                      <w:sz w:val="21"/>
                      <w:szCs w:val="21"/>
                      <w:lang w:val="en-US" w:eastAsia="zh-CN"/>
                    </w:rPr>
                  </w:pPr>
                  <w:r>
                    <w:rPr>
                      <w:rFonts w:hint="eastAsia"/>
                      <w:sz w:val="21"/>
                      <w:szCs w:val="21"/>
                      <w:lang w:val="en-US" w:eastAsia="zh-CN"/>
                    </w:rPr>
                    <w:t>31</w:t>
                  </w:r>
                </w:p>
              </w:tc>
              <w:tc>
                <w:tcPr>
                  <w:tcW w:w="870" w:type="pct"/>
                  <w:vAlign w:val="center"/>
                </w:tcPr>
                <w:p w14:paraId="493D7D71">
                  <w:pPr>
                    <w:widowControl/>
                    <w:adjustRightInd w:val="0"/>
                    <w:snapToGrid w:val="0"/>
                    <w:spacing w:line="300" w:lineRule="auto"/>
                    <w:ind w:firstLine="0" w:firstLineChars="0"/>
                    <w:jc w:val="center"/>
                    <w:rPr>
                      <w:sz w:val="21"/>
                      <w:szCs w:val="21"/>
                    </w:rPr>
                  </w:pPr>
                  <w:r>
                    <w:rPr>
                      <w:sz w:val="21"/>
                      <w:szCs w:val="21"/>
                    </w:rPr>
                    <w:t>35</w:t>
                  </w:r>
                </w:p>
              </w:tc>
              <w:tc>
                <w:tcPr>
                  <w:tcW w:w="859" w:type="pct"/>
                  <w:vAlign w:val="center"/>
                </w:tcPr>
                <w:p w14:paraId="03120D06">
                  <w:pPr>
                    <w:spacing w:line="300" w:lineRule="auto"/>
                    <w:ind w:firstLine="0" w:firstLineChars="0"/>
                    <w:jc w:val="center"/>
                    <w:rPr>
                      <w:rFonts w:hint="default" w:eastAsia="等线"/>
                      <w:sz w:val="22"/>
                      <w:lang w:val="en-US" w:eastAsia="zh-CN"/>
                    </w:rPr>
                  </w:pPr>
                  <w:r>
                    <w:rPr>
                      <w:rFonts w:hint="eastAsia" w:eastAsia="等线"/>
                      <w:sz w:val="22"/>
                      <w:lang w:val="en-US" w:eastAsia="zh-CN"/>
                    </w:rPr>
                    <w:t>88.6</w:t>
                  </w:r>
                </w:p>
              </w:tc>
              <w:tc>
                <w:tcPr>
                  <w:tcW w:w="400" w:type="pct"/>
                  <w:vAlign w:val="center"/>
                </w:tcPr>
                <w:p w14:paraId="1C40A7C5">
                  <w:pPr>
                    <w:widowControl/>
                    <w:adjustRightInd w:val="0"/>
                    <w:snapToGrid w:val="0"/>
                    <w:spacing w:line="300" w:lineRule="auto"/>
                    <w:ind w:firstLine="0" w:firstLineChars="0"/>
                    <w:jc w:val="center"/>
                    <w:rPr>
                      <w:sz w:val="21"/>
                      <w:szCs w:val="21"/>
                    </w:rPr>
                  </w:pPr>
                  <w:r>
                    <w:rPr>
                      <w:rFonts w:hint="eastAsia"/>
                      <w:sz w:val="21"/>
                      <w:szCs w:val="21"/>
                    </w:rPr>
                    <w:t>达标</w:t>
                  </w:r>
                </w:p>
              </w:tc>
            </w:tr>
            <w:tr w14:paraId="0038AE26">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658" w:type="pct"/>
                  <w:vAlign w:val="center"/>
                </w:tcPr>
                <w:p w14:paraId="06A3A1AB">
                  <w:pPr>
                    <w:widowControl/>
                    <w:adjustRightInd w:val="0"/>
                    <w:snapToGrid w:val="0"/>
                    <w:spacing w:line="300" w:lineRule="auto"/>
                    <w:ind w:firstLine="0" w:firstLineChars="0"/>
                    <w:jc w:val="center"/>
                    <w:rPr>
                      <w:sz w:val="21"/>
                      <w:szCs w:val="21"/>
                    </w:rPr>
                  </w:pPr>
                  <w:r>
                    <w:rPr>
                      <w:sz w:val="21"/>
                      <w:szCs w:val="21"/>
                    </w:rPr>
                    <w:t>O</w:t>
                  </w:r>
                  <w:r>
                    <w:rPr>
                      <w:sz w:val="21"/>
                      <w:szCs w:val="21"/>
                      <w:vertAlign w:val="subscript"/>
                    </w:rPr>
                    <w:t>3</w:t>
                  </w:r>
                </w:p>
              </w:tc>
              <w:tc>
                <w:tcPr>
                  <w:tcW w:w="1499" w:type="pct"/>
                  <w:vAlign w:val="center"/>
                </w:tcPr>
                <w:p w14:paraId="31F5AA01">
                  <w:pPr>
                    <w:widowControl/>
                    <w:adjustRightInd w:val="0"/>
                    <w:snapToGrid w:val="0"/>
                    <w:spacing w:line="300" w:lineRule="auto"/>
                    <w:ind w:firstLine="0" w:firstLineChars="0"/>
                    <w:jc w:val="center"/>
                    <w:rPr>
                      <w:sz w:val="21"/>
                      <w:szCs w:val="21"/>
                    </w:rPr>
                  </w:pPr>
                  <w:r>
                    <w:rPr>
                      <w:sz w:val="21"/>
                      <w:szCs w:val="21"/>
                    </w:rPr>
                    <w:t>8小时滑动平均</w:t>
                  </w:r>
                  <w:r>
                    <w:rPr>
                      <w:rFonts w:hint="eastAsia"/>
                      <w:sz w:val="21"/>
                      <w:szCs w:val="21"/>
                    </w:rPr>
                    <w:t>值</w:t>
                  </w:r>
                  <w:r>
                    <w:rPr>
                      <w:sz w:val="21"/>
                      <w:szCs w:val="21"/>
                    </w:rPr>
                    <w:t>的第90百分位数质量</w:t>
                  </w:r>
                </w:p>
              </w:tc>
              <w:tc>
                <w:tcPr>
                  <w:tcW w:w="714" w:type="pct"/>
                  <w:vAlign w:val="center"/>
                </w:tcPr>
                <w:p w14:paraId="1AF9E209">
                  <w:pPr>
                    <w:widowControl/>
                    <w:adjustRightInd w:val="0"/>
                    <w:snapToGrid w:val="0"/>
                    <w:spacing w:line="300" w:lineRule="auto"/>
                    <w:ind w:firstLine="0" w:firstLineChars="0"/>
                    <w:jc w:val="center"/>
                    <w:rPr>
                      <w:rFonts w:hint="default" w:eastAsia="宋体"/>
                      <w:sz w:val="21"/>
                      <w:szCs w:val="21"/>
                      <w:lang w:val="en-US" w:eastAsia="zh-CN"/>
                    </w:rPr>
                  </w:pPr>
                  <w:r>
                    <w:rPr>
                      <w:rFonts w:hint="eastAsia"/>
                      <w:sz w:val="21"/>
                      <w:szCs w:val="21"/>
                      <w:lang w:val="en-US" w:eastAsia="zh-CN"/>
                    </w:rPr>
                    <w:t>136</w:t>
                  </w:r>
                </w:p>
              </w:tc>
              <w:tc>
                <w:tcPr>
                  <w:tcW w:w="870" w:type="pct"/>
                  <w:vAlign w:val="center"/>
                </w:tcPr>
                <w:p w14:paraId="57B5945B">
                  <w:pPr>
                    <w:widowControl/>
                    <w:adjustRightInd w:val="0"/>
                    <w:snapToGrid w:val="0"/>
                    <w:spacing w:line="300" w:lineRule="auto"/>
                    <w:ind w:firstLine="0" w:firstLineChars="0"/>
                    <w:jc w:val="center"/>
                    <w:rPr>
                      <w:sz w:val="21"/>
                      <w:szCs w:val="21"/>
                    </w:rPr>
                  </w:pPr>
                  <w:r>
                    <w:rPr>
                      <w:sz w:val="21"/>
                      <w:szCs w:val="21"/>
                    </w:rPr>
                    <w:t>160</w:t>
                  </w:r>
                </w:p>
              </w:tc>
              <w:tc>
                <w:tcPr>
                  <w:tcW w:w="859" w:type="pct"/>
                  <w:vAlign w:val="center"/>
                </w:tcPr>
                <w:p w14:paraId="3BFD9E90">
                  <w:pPr>
                    <w:spacing w:line="300" w:lineRule="auto"/>
                    <w:ind w:firstLine="0" w:firstLineChars="0"/>
                    <w:jc w:val="center"/>
                    <w:rPr>
                      <w:rFonts w:hint="default" w:eastAsia="等线"/>
                      <w:sz w:val="22"/>
                      <w:lang w:val="en-US" w:eastAsia="zh-CN"/>
                    </w:rPr>
                  </w:pPr>
                  <w:r>
                    <w:rPr>
                      <w:rFonts w:hint="eastAsia" w:eastAsia="等线"/>
                      <w:sz w:val="22"/>
                      <w:lang w:val="en-US" w:eastAsia="zh-CN"/>
                    </w:rPr>
                    <w:t>85</w:t>
                  </w:r>
                </w:p>
              </w:tc>
              <w:tc>
                <w:tcPr>
                  <w:tcW w:w="400" w:type="pct"/>
                  <w:vAlign w:val="center"/>
                </w:tcPr>
                <w:p w14:paraId="661873BD">
                  <w:pPr>
                    <w:widowControl/>
                    <w:adjustRightInd w:val="0"/>
                    <w:snapToGrid w:val="0"/>
                    <w:spacing w:line="300" w:lineRule="auto"/>
                    <w:ind w:firstLine="0" w:firstLineChars="0"/>
                    <w:jc w:val="center"/>
                    <w:rPr>
                      <w:sz w:val="21"/>
                      <w:szCs w:val="21"/>
                    </w:rPr>
                  </w:pPr>
                  <w:r>
                    <w:rPr>
                      <w:sz w:val="21"/>
                      <w:szCs w:val="21"/>
                    </w:rPr>
                    <w:t>达标</w:t>
                  </w:r>
                </w:p>
              </w:tc>
            </w:tr>
            <w:tr w14:paraId="388D81B6">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58" w:type="pct"/>
                  <w:vAlign w:val="center"/>
                </w:tcPr>
                <w:p w14:paraId="3BB997F8">
                  <w:pPr>
                    <w:widowControl/>
                    <w:adjustRightInd w:val="0"/>
                    <w:snapToGrid w:val="0"/>
                    <w:spacing w:line="300" w:lineRule="auto"/>
                    <w:ind w:firstLine="0" w:firstLineChars="0"/>
                    <w:jc w:val="center"/>
                    <w:rPr>
                      <w:sz w:val="21"/>
                      <w:szCs w:val="21"/>
                    </w:rPr>
                  </w:pPr>
                  <w:r>
                    <w:rPr>
                      <w:sz w:val="21"/>
                      <w:szCs w:val="21"/>
                    </w:rPr>
                    <w:t xml:space="preserve">CO </w:t>
                  </w:r>
                  <w:r>
                    <w:rPr>
                      <w:sz w:val="18"/>
                      <w:szCs w:val="18"/>
                    </w:rPr>
                    <w:t>（mg/m</w:t>
                  </w:r>
                  <w:r>
                    <w:rPr>
                      <w:sz w:val="18"/>
                      <w:szCs w:val="18"/>
                      <w:vertAlign w:val="superscript"/>
                    </w:rPr>
                    <w:t>3</w:t>
                  </w:r>
                  <w:r>
                    <w:rPr>
                      <w:sz w:val="18"/>
                      <w:szCs w:val="18"/>
                    </w:rPr>
                    <w:t>）</w:t>
                  </w:r>
                </w:p>
              </w:tc>
              <w:tc>
                <w:tcPr>
                  <w:tcW w:w="1499" w:type="pct"/>
                  <w:vAlign w:val="center"/>
                </w:tcPr>
                <w:p w14:paraId="54D4BA5F">
                  <w:pPr>
                    <w:widowControl/>
                    <w:adjustRightInd w:val="0"/>
                    <w:snapToGrid w:val="0"/>
                    <w:spacing w:line="300" w:lineRule="auto"/>
                    <w:ind w:firstLine="0" w:firstLineChars="0"/>
                    <w:jc w:val="center"/>
                    <w:rPr>
                      <w:sz w:val="21"/>
                      <w:szCs w:val="21"/>
                    </w:rPr>
                  </w:pPr>
                  <w:r>
                    <w:rPr>
                      <w:sz w:val="21"/>
                      <w:szCs w:val="21"/>
                    </w:rPr>
                    <w:t>24小时平均第95百分位数质量浓度</w:t>
                  </w:r>
                </w:p>
              </w:tc>
              <w:tc>
                <w:tcPr>
                  <w:tcW w:w="714" w:type="pct"/>
                  <w:vAlign w:val="center"/>
                </w:tcPr>
                <w:p w14:paraId="76675378">
                  <w:pPr>
                    <w:widowControl/>
                    <w:adjustRightInd w:val="0"/>
                    <w:snapToGrid w:val="0"/>
                    <w:spacing w:line="300" w:lineRule="auto"/>
                    <w:ind w:firstLine="0" w:firstLineChars="0"/>
                    <w:jc w:val="center"/>
                    <w:rPr>
                      <w:rFonts w:hint="default" w:eastAsia="宋体"/>
                      <w:sz w:val="21"/>
                      <w:szCs w:val="21"/>
                      <w:lang w:val="en-US" w:eastAsia="zh-CN"/>
                    </w:rPr>
                  </w:pPr>
                  <w:r>
                    <w:rPr>
                      <w:rFonts w:hint="eastAsia"/>
                      <w:sz w:val="21"/>
                      <w:szCs w:val="21"/>
                      <w:lang w:val="en-US" w:eastAsia="zh-CN"/>
                    </w:rPr>
                    <w:t>0.8</w:t>
                  </w:r>
                </w:p>
              </w:tc>
              <w:tc>
                <w:tcPr>
                  <w:tcW w:w="870" w:type="pct"/>
                  <w:vAlign w:val="center"/>
                </w:tcPr>
                <w:p w14:paraId="2A6AAA9F">
                  <w:pPr>
                    <w:widowControl/>
                    <w:adjustRightInd w:val="0"/>
                    <w:snapToGrid w:val="0"/>
                    <w:spacing w:line="300" w:lineRule="auto"/>
                    <w:ind w:firstLine="0" w:firstLineChars="0"/>
                    <w:jc w:val="center"/>
                    <w:rPr>
                      <w:sz w:val="21"/>
                      <w:szCs w:val="21"/>
                    </w:rPr>
                  </w:pPr>
                  <w:r>
                    <w:rPr>
                      <w:sz w:val="21"/>
                      <w:szCs w:val="21"/>
                    </w:rPr>
                    <w:t>4</w:t>
                  </w:r>
                </w:p>
              </w:tc>
              <w:tc>
                <w:tcPr>
                  <w:tcW w:w="859" w:type="pct"/>
                  <w:vAlign w:val="center"/>
                </w:tcPr>
                <w:p w14:paraId="4579F5CF">
                  <w:pPr>
                    <w:spacing w:line="300" w:lineRule="auto"/>
                    <w:ind w:firstLine="0" w:firstLineChars="0"/>
                    <w:jc w:val="center"/>
                    <w:rPr>
                      <w:rFonts w:hint="default" w:eastAsia="等线"/>
                      <w:sz w:val="22"/>
                      <w:lang w:val="en-US" w:eastAsia="zh-CN"/>
                    </w:rPr>
                  </w:pPr>
                  <w:r>
                    <w:rPr>
                      <w:rFonts w:hint="eastAsia" w:eastAsia="等线"/>
                      <w:sz w:val="22"/>
                      <w:lang w:val="en-US" w:eastAsia="zh-CN"/>
                    </w:rPr>
                    <w:t>20</w:t>
                  </w:r>
                </w:p>
              </w:tc>
              <w:tc>
                <w:tcPr>
                  <w:tcW w:w="400" w:type="pct"/>
                  <w:vAlign w:val="center"/>
                </w:tcPr>
                <w:p w14:paraId="2E82FFFB">
                  <w:pPr>
                    <w:widowControl/>
                    <w:adjustRightInd w:val="0"/>
                    <w:snapToGrid w:val="0"/>
                    <w:spacing w:line="300" w:lineRule="auto"/>
                    <w:ind w:firstLine="0" w:firstLineChars="0"/>
                    <w:jc w:val="center"/>
                    <w:rPr>
                      <w:sz w:val="21"/>
                      <w:szCs w:val="21"/>
                    </w:rPr>
                  </w:pPr>
                  <w:r>
                    <w:rPr>
                      <w:sz w:val="21"/>
                      <w:szCs w:val="21"/>
                    </w:rPr>
                    <w:t>达标</w:t>
                  </w:r>
                </w:p>
              </w:tc>
            </w:tr>
          </w:tbl>
          <w:p w14:paraId="5E0001A6">
            <w:pPr>
              <w:ind w:firstLine="420"/>
              <w:rPr>
                <w:rFonts w:hint="eastAsia"/>
                <w:sz w:val="21"/>
                <w:szCs w:val="21"/>
              </w:rPr>
            </w:pPr>
            <w:r>
              <w:rPr>
                <w:rFonts w:hint="eastAsia"/>
                <w:sz w:val="21"/>
                <w:szCs w:val="21"/>
              </w:rPr>
              <w:t>由上表可知，各常规监测因子的指标</w:t>
            </w:r>
            <w:r>
              <w:rPr>
                <w:sz w:val="21"/>
                <w:szCs w:val="21"/>
              </w:rPr>
              <w:t>PM</w:t>
            </w:r>
            <w:r>
              <w:rPr>
                <w:sz w:val="21"/>
                <w:szCs w:val="21"/>
                <w:vertAlign w:val="subscript"/>
              </w:rPr>
              <w:t>10</w:t>
            </w:r>
            <w:r>
              <w:rPr>
                <w:rFonts w:hint="eastAsia"/>
                <w:sz w:val="21"/>
                <w:szCs w:val="21"/>
              </w:rPr>
              <w:t>年平均质量浓度、</w:t>
            </w:r>
            <w:r>
              <w:rPr>
                <w:sz w:val="21"/>
                <w:szCs w:val="21"/>
              </w:rPr>
              <w:t>PM</w:t>
            </w:r>
            <w:r>
              <w:rPr>
                <w:sz w:val="21"/>
                <w:szCs w:val="21"/>
                <w:vertAlign w:val="subscript"/>
              </w:rPr>
              <w:t>2.5</w:t>
            </w:r>
            <w:r>
              <w:rPr>
                <w:rFonts w:hint="eastAsia"/>
                <w:sz w:val="21"/>
                <w:szCs w:val="21"/>
              </w:rPr>
              <w:t>年平均质量浓度、</w:t>
            </w:r>
            <w:r>
              <w:rPr>
                <w:sz w:val="21"/>
                <w:szCs w:val="21"/>
              </w:rPr>
              <w:t>SO</w:t>
            </w:r>
            <w:r>
              <w:rPr>
                <w:sz w:val="21"/>
                <w:szCs w:val="21"/>
                <w:vertAlign w:val="subscript"/>
              </w:rPr>
              <w:t>2</w:t>
            </w:r>
            <w:r>
              <w:rPr>
                <w:rFonts w:hint="eastAsia"/>
                <w:sz w:val="21"/>
                <w:szCs w:val="21"/>
              </w:rPr>
              <w:t>年平均质量浓度、</w:t>
            </w:r>
            <w:r>
              <w:rPr>
                <w:sz w:val="21"/>
                <w:szCs w:val="21"/>
              </w:rPr>
              <w:t>NO</w:t>
            </w:r>
            <w:r>
              <w:rPr>
                <w:sz w:val="21"/>
                <w:szCs w:val="21"/>
                <w:vertAlign w:val="subscript"/>
              </w:rPr>
              <w:t>2</w:t>
            </w:r>
            <w:r>
              <w:rPr>
                <w:rFonts w:hint="eastAsia"/>
                <w:sz w:val="21"/>
                <w:szCs w:val="21"/>
              </w:rPr>
              <w:t>年平均质量浓度、</w:t>
            </w:r>
            <w:r>
              <w:rPr>
                <w:sz w:val="21"/>
                <w:szCs w:val="21"/>
              </w:rPr>
              <w:t xml:space="preserve">CO </w:t>
            </w:r>
            <w:r>
              <w:rPr>
                <w:rFonts w:hint="eastAsia"/>
                <w:sz w:val="21"/>
                <w:szCs w:val="21"/>
              </w:rPr>
              <w:t>日平均浓度、</w:t>
            </w:r>
            <w:r>
              <w:rPr>
                <w:sz w:val="21"/>
                <w:szCs w:val="21"/>
              </w:rPr>
              <w:t>O</w:t>
            </w:r>
            <w:r>
              <w:rPr>
                <w:sz w:val="21"/>
                <w:szCs w:val="21"/>
                <w:vertAlign w:val="subscript"/>
              </w:rPr>
              <w:t>3</w:t>
            </w:r>
            <w:r>
              <w:rPr>
                <w:sz w:val="21"/>
                <w:szCs w:val="21"/>
              </w:rPr>
              <w:t xml:space="preserve"> 8</w:t>
            </w:r>
            <w:r>
              <w:rPr>
                <w:rFonts w:hint="eastAsia"/>
                <w:sz w:val="21"/>
                <w:szCs w:val="21"/>
              </w:rPr>
              <w:t>小时平均浓度均能满足《环境空气质量标准》（</w:t>
            </w:r>
            <w:r>
              <w:rPr>
                <w:sz w:val="21"/>
                <w:szCs w:val="21"/>
              </w:rPr>
              <w:t>GB3095-2012</w:t>
            </w:r>
            <w:r>
              <w:rPr>
                <w:rFonts w:hint="eastAsia"/>
                <w:sz w:val="21"/>
                <w:szCs w:val="21"/>
              </w:rPr>
              <w:t>）中的二级标准限值，故项目所在区域</w:t>
            </w:r>
            <w:r>
              <w:rPr>
                <w:rFonts w:hint="eastAsia"/>
                <w:sz w:val="21"/>
                <w:szCs w:val="21"/>
                <w:lang w:eastAsia="zh-CN"/>
              </w:rPr>
              <w:t>津市市</w:t>
            </w:r>
            <w:r>
              <w:rPr>
                <w:rFonts w:hint="eastAsia"/>
                <w:sz w:val="21"/>
                <w:szCs w:val="21"/>
              </w:rPr>
              <w:t>为达标区，环境空气质量较好。</w:t>
            </w:r>
          </w:p>
          <w:p w14:paraId="593FDF8B">
            <w:pPr>
              <w:spacing w:line="276" w:lineRule="auto"/>
              <w:ind w:firstLine="0" w:firstLineChars="0"/>
              <w:rPr>
                <w:b/>
                <w:bCs/>
                <w:sz w:val="21"/>
                <w:szCs w:val="21"/>
              </w:rPr>
            </w:pPr>
            <w:r>
              <w:rPr>
                <w:rFonts w:hint="eastAsia"/>
                <w:b/>
                <w:bCs/>
                <w:sz w:val="21"/>
                <w:szCs w:val="21"/>
              </w:rPr>
              <w:t>2、地表水环境</w:t>
            </w:r>
          </w:p>
          <w:p w14:paraId="2C0E49D0">
            <w:pPr>
              <w:numPr>
                <w:ilvl w:val="0"/>
                <w:numId w:val="0"/>
              </w:numPr>
              <w:spacing w:line="360" w:lineRule="auto"/>
              <w:ind w:firstLine="420" w:firstLineChars="200"/>
              <w:rPr>
                <w:rFonts w:hint="eastAsia" w:ascii="Times New Roman" w:hAnsi="Times New Roman" w:eastAsia="宋体" w:cs="Times New Roman"/>
                <w:b w:val="0"/>
                <w:bCs w:val="0"/>
                <w:sz w:val="21"/>
                <w:szCs w:val="21"/>
              </w:rPr>
            </w:pPr>
            <w:r>
              <w:rPr>
                <w:rFonts w:hint="eastAsia"/>
                <w:kern w:val="0"/>
                <w:sz w:val="21"/>
                <w:szCs w:val="21"/>
              </w:rPr>
              <w:t>为了解本项目所在区域地表水环境质量现状</w:t>
            </w:r>
            <w:r>
              <w:rPr>
                <w:rFonts w:hint="eastAsia" w:ascii="Times New Roman" w:hAnsi="Times New Roman" w:eastAsia="宋体" w:cs="Times New Roman"/>
                <w:b w:val="0"/>
                <w:bCs w:val="0"/>
                <w:sz w:val="21"/>
                <w:szCs w:val="21"/>
              </w:rPr>
              <w:t>，本环评引用</w:t>
            </w:r>
            <w:r>
              <w:rPr>
                <w:rFonts w:hint="default" w:ascii="Times New Roman" w:hAnsi="Times New Roman" w:eastAsia="宋体" w:cs="Times New Roman"/>
                <w:color w:val="000000"/>
                <w:sz w:val="21"/>
                <w:szCs w:val="21"/>
                <w:u w:val="none" w:color="auto"/>
              </w:rPr>
              <w:t>《常德市生态环境局关于202</w:t>
            </w:r>
            <w:r>
              <w:rPr>
                <w:rFonts w:hint="eastAsia" w:ascii="Times New Roman" w:hAnsi="Times New Roman" w:eastAsia="宋体" w:cs="Times New Roman"/>
                <w:color w:val="000000"/>
                <w:sz w:val="21"/>
                <w:szCs w:val="21"/>
                <w:u w:val="none" w:color="auto"/>
                <w:lang w:val="en-US" w:eastAsia="zh-CN"/>
              </w:rPr>
              <w:t>3</w:t>
            </w:r>
            <w:r>
              <w:rPr>
                <w:rFonts w:hint="default" w:ascii="Times New Roman" w:hAnsi="Times New Roman" w:eastAsia="宋体" w:cs="Times New Roman"/>
                <w:color w:val="000000"/>
                <w:sz w:val="21"/>
                <w:szCs w:val="21"/>
                <w:u w:val="none" w:color="auto"/>
              </w:rPr>
              <w:t>年</w:t>
            </w:r>
            <w:r>
              <w:rPr>
                <w:rFonts w:hint="default" w:ascii="Times New Roman" w:hAnsi="Times New Roman" w:eastAsia="宋体" w:cs="Times New Roman"/>
                <w:color w:val="000000"/>
                <w:sz w:val="21"/>
                <w:szCs w:val="21"/>
                <w:u w:val="none" w:color="auto"/>
                <w:lang w:val="en-US" w:eastAsia="zh-CN"/>
              </w:rPr>
              <w:t>1-</w:t>
            </w:r>
            <w:r>
              <w:rPr>
                <w:rFonts w:hint="default" w:ascii="Times New Roman" w:hAnsi="Times New Roman" w:eastAsia="宋体" w:cs="Times New Roman"/>
                <w:color w:val="000000"/>
                <w:sz w:val="21"/>
                <w:szCs w:val="21"/>
                <w:u w:val="none" w:color="auto"/>
              </w:rPr>
              <w:t>12月全市环境质量状况的通报》</w:t>
            </w:r>
            <w:r>
              <w:rPr>
                <w:rFonts w:hint="eastAsia" w:ascii="Times New Roman" w:hAnsi="Times New Roman" w:eastAsia="宋体" w:cs="Times New Roman"/>
                <w:color w:val="000000"/>
                <w:sz w:val="21"/>
                <w:szCs w:val="21"/>
                <w:u w:val="none" w:color="auto"/>
                <w:lang w:val="en-US" w:eastAsia="zh-CN"/>
              </w:rPr>
              <w:t>中1-12月地表水监测断面水质状况</w:t>
            </w:r>
            <w:r>
              <w:rPr>
                <w:rFonts w:hint="eastAsia" w:ascii="Times New Roman" w:hAnsi="Times New Roman" w:eastAsia="宋体" w:cs="Times New Roman"/>
                <w:b w:val="0"/>
                <w:bCs w:val="0"/>
                <w:sz w:val="21"/>
                <w:szCs w:val="21"/>
              </w:rPr>
              <w:t>，本项目所在</w:t>
            </w:r>
            <w:r>
              <w:rPr>
                <w:rFonts w:hint="eastAsia" w:ascii="Times New Roman" w:hAnsi="Times New Roman" w:eastAsia="宋体" w:cs="Times New Roman"/>
                <w:b w:val="0"/>
                <w:bCs w:val="0"/>
                <w:sz w:val="21"/>
                <w:szCs w:val="21"/>
                <w:lang w:val="en-US" w:eastAsia="zh-CN"/>
              </w:rPr>
              <w:t>澧水</w:t>
            </w:r>
            <w:r>
              <w:rPr>
                <w:rFonts w:hint="eastAsia" w:ascii="Times New Roman" w:hAnsi="Times New Roman" w:eastAsia="宋体" w:cs="Times New Roman"/>
                <w:b w:val="0"/>
                <w:bCs w:val="0"/>
                <w:sz w:val="21"/>
                <w:szCs w:val="21"/>
              </w:rPr>
              <w:t>流域监测断面（</w:t>
            </w:r>
            <w:r>
              <w:rPr>
                <w:rFonts w:hint="eastAsia" w:ascii="Times New Roman" w:hAnsi="Times New Roman" w:eastAsia="宋体" w:cs="Times New Roman"/>
                <w:b w:val="0"/>
                <w:bCs w:val="0"/>
                <w:sz w:val="21"/>
                <w:szCs w:val="21"/>
                <w:lang w:val="en-US" w:eastAsia="zh-CN"/>
              </w:rPr>
              <w:t>白龙潭</w:t>
            </w:r>
            <w:r>
              <w:rPr>
                <w:rFonts w:hint="eastAsia" w:ascii="Times New Roman" w:hAnsi="Times New Roman" w:eastAsia="宋体" w:cs="Times New Roman"/>
                <w:b w:val="0"/>
                <w:bCs w:val="0"/>
                <w:sz w:val="21"/>
                <w:szCs w:val="21"/>
              </w:rPr>
              <w:t>）地表水环境质量状况见表3-</w:t>
            </w:r>
            <w:r>
              <w:rPr>
                <w:rFonts w:hint="eastAsia" w:ascii="Times New Roman" w:hAnsi="Times New Roman" w:eastAsia="宋体" w:cs="Times New Roman"/>
                <w:b w:val="0"/>
                <w:bCs w:val="0"/>
                <w:sz w:val="21"/>
                <w:szCs w:val="21"/>
                <w:lang w:val="en-US" w:eastAsia="zh-CN"/>
              </w:rPr>
              <w:t>2</w:t>
            </w:r>
            <w:r>
              <w:rPr>
                <w:rFonts w:hint="eastAsia" w:ascii="Times New Roman" w:hAnsi="Times New Roman" w:eastAsia="宋体" w:cs="Times New Roman"/>
                <w:b w:val="0"/>
                <w:bCs w:val="0"/>
                <w:sz w:val="21"/>
                <w:szCs w:val="21"/>
              </w:rPr>
              <w:t>。</w:t>
            </w:r>
          </w:p>
          <w:p w14:paraId="022F86FD">
            <w:pPr>
              <w:keepNext/>
              <w:autoSpaceDE w:val="0"/>
              <w:autoSpaceDN w:val="0"/>
              <w:adjustRightInd w:val="0"/>
              <w:spacing w:line="240" w:lineRule="auto"/>
              <w:ind w:firstLine="0" w:firstLineChars="0"/>
              <w:jc w:val="center"/>
              <w:textAlignment w:val="baseline"/>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 3-</w:t>
            </w:r>
            <w:r>
              <w:rPr>
                <w:rFonts w:hint="eastAsia" w:ascii="Times New Roman" w:hAnsi="Times New Roman" w:eastAsia="宋体" w:cs="Times New Roman"/>
                <w:b/>
                <w:bCs/>
                <w:kern w:val="0"/>
                <w:sz w:val="21"/>
                <w:szCs w:val="21"/>
                <w:lang w:val="en-US" w:eastAsia="zh-CN"/>
              </w:rPr>
              <w:t>2</w:t>
            </w:r>
            <w:r>
              <w:rPr>
                <w:rFonts w:hint="default" w:ascii="Times New Roman" w:hAnsi="Times New Roman" w:eastAsia="宋体" w:cs="Times New Roman"/>
                <w:b/>
                <w:bCs/>
                <w:kern w:val="0"/>
                <w:sz w:val="21"/>
                <w:szCs w:val="21"/>
              </w:rPr>
              <w:t xml:space="preserve">    地表水监测数据一栏表</w:t>
            </w:r>
          </w:p>
          <w:tbl>
            <w:tblPr>
              <w:tblStyle w:val="18"/>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39"/>
              <w:gridCol w:w="1139"/>
              <w:gridCol w:w="1139"/>
              <w:gridCol w:w="1139"/>
              <w:gridCol w:w="1139"/>
              <w:gridCol w:w="1140"/>
            </w:tblGrid>
            <w:tr w14:paraId="428A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577C626F">
                  <w:pPr>
                    <w:spacing w:line="240" w:lineRule="auto"/>
                    <w:ind w:firstLine="0" w:firstLineChars="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序号</w:t>
                  </w:r>
                </w:p>
              </w:tc>
              <w:tc>
                <w:tcPr>
                  <w:tcW w:w="1139" w:type="dxa"/>
                  <w:noWrap w:val="0"/>
                  <w:vAlign w:val="center"/>
                </w:tcPr>
                <w:p w14:paraId="7191936C">
                  <w:pPr>
                    <w:spacing w:line="240" w:lineRule="auto"/>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所在地</w:t>
                  </w:r>
                </w:p>
              </w:tc>
              <w:tc>
                <w:tcPr>
                  <w:tcW w:w="1139" w:type="dxa"/>
                  <w:noWrap w:val="0"/>
                  <w:vAlign w:val="center"/>
                </w:tcPr>
                <w:p w14:paraId="1D2CDFED">
                  <w:pPr>
                    <w:spacing w:line="240" w:lineRule="auto"/>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河湖名称</w:t>
                  </w:r>
                </w:p>
              </w:tc>
              <w:tc>
                <w:tcPr>
                  <w:tcW w:w="1139" w:type="dxa"/>
                  <w:noWrap w:val="0"/>
                  <w:vAlign w:val="center"/>
                </w:tcPr>
                <w:p w14:paraId="1366A8F4">
                  <w:pPr>
                    <w:spacing w:line="240" w:lineRule="auto"/>
                    <w:ind w:firstLine="0" w:firstLineChars="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断面名称</w:t>
                  </w:r>
                </w:p>
              </w:tc>
              <w:tc>
                <w:tcPr>
                  <w:tcW w:w="1139" w:type="dxa"/>
                  <w:noWrap w:val="0"/>
                  <w:vAlign w:val="center"/>
                </w:tcPr>
                <w:p w14:paraId="2A380F4D">
                  <w:pPr>
                    <w:spacing w:line="240" w:lineRule="auto"/>
                    <w:ind w:firstLine="0" w:firstLineChars="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断面属性</w:t>
                  </w:r>
                </w:p>
              </w:tc>
              <w:tc>
                <w:tcPr>
                  <w:tcW w:w="1139" w:type="dxa"/>
                  <w:noWrap w:val="0"/>
                  <w:vAlign w:val="center"/>
                </w:tcPr>
                <w:p w14:paraId="737B6C1E">
                  <w:pPr>
                    <w:spacing w:line="240" w:lineRule="auto"/>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月份</w:t>
                  </w:r>
                </w:p>
              </w:tc>
              <w:tc>
                <w:tcPr>
                  <w:tcW w:w="1140" w:type="dxa"/>
                  <w:noWrap w:val="0"/>
                  <w:vAlign w:val="center"/>
                </w:tcPr>
                <w:p w14:paraId="75FAAD12">
                  <w:pPr>
                    <w:spacing w:line="240" w:lineRule="auto"/>
                    <w:ind w:firstLine="0" w:firstLineChars="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水质类别</w:t>
                  </w:r>
                </w:p>
              </w:tc>
            </w:tr>
            <w:tr w14:paraId="685A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noWrap w:val="0"/>
                  <w:vAlign w:val="center"/>
                </w:tcPr>
                <w:p w14:paraId="56501F6D">
                  <w:pPr>
                    <w:spacing w:line="240" w:lineRule="auto"/>
                    <w:ind w:firstLine="0" w:firstLine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1139" w:type="dxa"/>
                  <w:vMerge w:val="restart"/>
                  <w:noWrap w:val="0"/>
                  <w:vAlign w:val="center"/>
                </w:tcPr>
                <w:p w14:paraId="14DDA594">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津市市</w:t>
                  </w:r>
                </w:p>
              </w:tc>
              <w:tc>
                <w:tcPr>
                  <w:tcW w:w="1139" w:type="dxa"/>
                  <w:vMerge w:val="restart"/>
                  <w:noWrap w:val="0"/>
                  <w:vAlign w:val="center"/>
                </w:tcPr>
                <w:p w14:paraId="0C9807F0">
                  <w:pPr>
                    <w:spacing w:line="240" w:lineRule="auto"/>
                    <w:ind w:firstLine="0" w:firstLineChars="0"/>
                    <w:jc w:val="center"/>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pacing w:val="3"/>
                      <w:sz w:val="21"/>
                      <w:szCs w:val="21"/>
                      <w:lang w:val="en-US" w:eastAsia="zh-CN"/>
                    </w:rPr>
                    <w:t>澧水</w:t>
                  </w:r>
                </w:p>
              </w:tc>
              <w:tc>
                <w:tcPr>
                  <w:tcW w:w="1139" w:type="dxa"/>
                  <w:vMerge w:val="restart"/>
                  <w:noWrap w:val="0"/>
                  <w:vAlign w:val="center"/>
                </w:tcPr>
                <w:p w14:paraId="2BDBB792">
                  <w:pPr>
                    <w:widowControl w:val="0"/>
                    <w:spacing w:before="20" w:line="240" w:lineRule="auto"/>
                    <w:ind w:left="108" w:leftChars="0" w:right="20" w:hanging="108" w:firstLineChars="0"/>
                    <w:jc w:val="center"/>
                    <w:rPr>
                      <w:rFonts w:ascii="宋体" w:hAnsi="宋体" w:eastAsia="宋体" w:cs="宋体"/>
                      <w:kern w:val="2"/>
                      <w:sz w:val="21"/>
                      <w:szCs w:val="21"/>
                      <w:vertAlign w:val="baseline"/>
                      <w:lang w:val="en-US" w:eastAsia="en-US" w:bidi="ar-SA"/>
                    </w:rPr>
                  </w:pPr>
                  <w:r>
                    <w:rPr>
                      <w:rFonts w:hint="eastAsia" w:ascii="Times New Roman" w:hAnsi="Times New Roman" w:eastAsia="宋体" w:cs="Times New Roman"/>
                      <w:b w:val="0"/>
                      <w:bCs w:val="0"/>
                      <w:sz w:val="21"/>
                      <w:szCs w:val="21"/>
                      <w:lang w:val="en-US" w:eastAsia="zh-CN"/>
                    </w:rPr>
                    <w:t>白龙潭</w:t>
                  </w:r>
                </w:p>
              </w:tc>
              <w:tc>
                <w:tcPr>
                  <w:tcW w:w="1139" w:type="dxa"/>
                  <w:vMerge w:val="restart"/>
                  <w:noWrap w:val="0"/>
                  <w:vAlign w:val="center"/>
                </w:tcPr>
                <w:p w14:paraId="58B0B10E">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省考核</w:t>
                  </w:r>
                </w:p>
              </w:tc>
              <w:tc>
                <w:tcPr>
                  <w:tcW w:w="1139" w:type="dxa"/>
                  <w:noWrap w:val="0"/>
                  <w:vAlign w:val="center"/>
                </w:tcPr>
                <w:p w14:paraId="69BB2F3B">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1月</w:t>
                  </w:r>
                </w:p>
              </w:tc>
              <w:tc>
                <w:tcPr>
                  <w:tcW w:w="1140" w:type="dxa"/>
                  <w:noWrap w:val="0"/>
                  <w:vAlign w:val="center"/>
                </w:tcPr>
                <w:p w14:paraId="0B81BAC1">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538B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657449EA">
                  <w:pPr>
                    <w:spacing w:line="240" w:lineRule="auto"/>
                    <w:ind w:firstLine="0" w:firstLine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1139" w:type="dxa"/>
                  <w:vMerge w:val="continue"/>
                  <w:noWrap w:val="0"/>
                  <w:vAlign w:val="center"/>
                </w:tcPr>
                <w:p w14:paraId="1EC15644">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22C2695E">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384727AD">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1FED8D38">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0203FC58">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2月</w:t>
                  </w:r>
                </w:p>
              </w:tc>
              <w:tc>
                <w:tcPr>
                  <w:tcW w:w="1140" w:type="dxa"/>
                  <w:noWrap w:val="0"/>
                  <w:vAlign w:val="center"/>
                </w:tcPr>
                <w:p w14:paraId="0975CC80">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w:t>
                  </w:r>
                  <w:r>
                    <w:rPr>
                      <w:rFonts w:ascii="Times New Roman" w:hAnsi="Times New Roman" w:eastAsia="宋体" w:cs="Times New Roman"/>
                      <w:spacing w:val="-4"/>
                      <w:sz w:val="21"/>
                      <w:szCs w:val="24"/>
                    </w:rPr>
                    <w:t>类</w:t>
                  </w:r>
                </w:p>
              </w:tc>
            </w:tr>
            <w:tr w14:paraId="51D9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1A9ECBB2">
                  <w:pPr>
                    <w:spacing w:line="240" w:lineRule="auto"/>
                    <w:ind w:firstLine="0" w:firstLine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1139" w:type="dxa"/>
                  <w:vMerge w:val="continue"/>
                  <w:noWrap w:val="0"/>
                  <w:vAlign w:val="center"/>
                </w:tcPr>
                <w:p w14:paraId="0FF8EDFB">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0EB1BDC7">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156096B">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671B7282">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483C9106">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3月</w:t>
                  </w:r>
                </w:p>
              </w:tc>
              <w:tc>
                <w:tcPr>
                  <w:tcW w:w="1140" w:type="dxa"/>
                  <w:noWrap w:val="0"/>
                  <w:vAlign w:val="center"/>
                </w:tcPr>
                <w:p w14:paraId="5EC05D39">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1615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36421B41">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p>
              </w:tc>
              <w:tc>
                <w:tcPr>
                  <w:tcW w:w="1139" w:type="dxa"/>
                  <w:vMerge w:val="continue"/>
                  <w:noWrap w:val="0"/>
                  <w:vAlign w:val="center"/>
                </w:tcPr>
                <w:p w14:paraId="6556E6D4">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469C4C61">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574CF132">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1C0422D5">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77E9004D">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4月</w:t>
                  </w:r>
                </w:p>
              </w:tc>
              <w:tc>
                <w:tcPr>
                  <w:tcW w:w="1140" w:type="dxa"/>
                  <w:noWrap w:val="0"/>
                  <w:vAlign w:val="center"/>
                </w:tcPr>
                <w:p w14:paraId="4DC35E0E">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6723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25FB98E9">
                  <w:pPr>
                    <w:spacing w:line="240" w:lineRule="auto"/>
                    <w:ind w:firstLine="0" w:firstLine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c>
                <w:tcPr>
                  <w:tcW w:w="1139" w:type="dxa"/>
                  <w:vMerge w:val="continue"/>
                  <w:noWrap w:val="0"/>
                  <w:vAlign w:val="center"/>
                </w:tcPr>
                <w:p w14:paraId="4ACF36F2">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0F394743">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09A41D81">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C01B59D">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384CB58C">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5月</w:t>
                  </w:r>
                </w:p>
              </w:tc>
              <w:tc>
                <w:tcPr>
                  <w:tcW w:w="1140" w:type="dxa"/>
                  <w:noWrap w:val="0"/>
                  <w:vAlign w:val="center"/>
                </w:tcPr>
                <w:p w14:paraId="30D165FD">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2A44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5612C65F">
                  <w:pPr>
                    <w:spacing w:line="240" w:lineRule="auto"/>
                    <w:ind w:firstLine="0" w:firstLine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w:t>
                  </w:r>
                </w:p>
              </w:tc>
              <w:tc>
                <w:tcPr>
                  <w:tcW w:w="1139" w:type="dxa"/>
                  <w:vMerge w:val="continue"/>
                  <w:noWrap w:val="0"/>
                  <w:vAlign w:val="center"/>
                </w:tcPr>
                <w:p w14:paraId="35BBE8AB">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25317A93">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1D45CD40">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A7AD1FF">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283BEB59">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6月</w:t>
                  </w:r>
                </w:p>
              </w:tc>
              <w:tc>
                <w:tcPr>
                  <w:tcW w:w="1140" w:type="dxa"/>
                  <w:noWrap w:val="0"/>
                  <w:vAlign w:val="center"/>
                </w:tcPr>
                <w:p w14:paraId="6FA50378">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14E5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26FC4723">
                  <w:pPr>
                    <w:spacing w:line="240" w:lineRule="auto"/>
                    <w:ind w:firstLine="0" w:firstLine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w:t>
                  </w:r>
                </w:p>
              </w:tc>
              <w:tc>
                <w:tcPr>
                  <w:tcW w:w="1139" w:type="dxa"/>
                  <w:vMerge w:val="continue"/>
                  <w:noWrap w:val="0"/>
                  <w:vAlign w:val="center"/>
                </w:tcPr>
                <w:p w14:paraId="551C3BD2">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58E5E87">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077BA97C">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37258EE">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4EC4F465">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7月</w:t>
                  </w:r>
                </w:p>
              </w:tc>
              <w:tc>
                <w:tcPr>
                  <w:tcW w:w="1140" w:type="dxa"/>
                  <w:noWrap w:val="0"/>
                  <w:vAlign w:val="center"/>
                </w:tcPr>
                <w:p w14:paraId="292A1D22">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1A20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54ADD572">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w:t>
                  </w:r>
                </w:p>
              </w:tc>
              <w:tc>
                <w:tcPr>
                  <w:tcW w:w="1139" w:type="dxa"/>
                  <w:vMerge w:val="continue"/>
                  <w:noWrap w:val="0"/>
                  <w:vAlign w:val="center"/>
                </w:tcPr>
                <w:p w14:paraId="79665271">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5E1A5563">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016E1B61">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64434429">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68D37C2F">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8月</w:t>
                  </w:r>
                </w:p>
              </w:tc>
              <w:tc>
                <w:tcPr>
                  <w:tcW w:w="1140" w:type="dxa"/>
                  <w:noWrap w:val="0"/>
                  <w:vAlign w:val="center"/>
                </w:tcPr>
                <w:p w14:paraId="1C21ACF7">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29AC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9" w:type="dxa"/>
                  <w:noWrap w:val="0"/>
                  <w:vAlign w:val="center"/>
                </w:tcPr>
                <w:p w14:paraId="7D95E07F">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w:t>
                  </w:r>
                </w:p>
              </w:tc>
              <w:tc>
                <w:tcPr>
                  <w:tcW w:w="1139" w:type="dxa"/>
                  <w:vMerge w:val="continue"/>
                  <w:noWrap w:val="0"/>
                  <w:vAlign w:val="center"/>
                </w:tcPr>
                <w:p w14:paraId="7DCB0B34">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69A40FAE">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606E1536">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4AE64C39">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6739933B">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9月</w:t>
                  </w:r>
                </w:p>
              </w:tc>
              <w:tc>
                <w:tcPr>
                  <w:tcW w:w="1140" w:type="dxa"/>
                  <w:noWrap w:val="0"/>
                  <w:vAlign w:val="center"/>
                </w:tcPr>
                <w:p w14:paraId="028BEE23">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6FBE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09998185">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10</w:t>
                  </w:r>
                </w:p>
              </w:tc>
              <w:tc>
                <w:tcPr>
                  <w:tcW w:w="1139" w:type="dxa"/>
                  <w:vMerge w:val="continue"/>
                  <w:noWrap w:val="0"/>
                  <w:vAlign w:val="center"/>
                </w:tcPr>
                <w:p w14:paraId="2EC38229">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351E76C9">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F302B75">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1112483C">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7669458E">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10月</w:t>
                  </w:r>
                </w:p>
              </w:tc>
              <w:tc>
                <w:tcPr>
                  <w:tcW w:w="1140" w:type="dxa"/>
                  <w:noWrap w:val="0"/>
                  <w:vAlign w:val="center"/>
                </w:tcPr>
                <w:p w14:paraId="7CACC223">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04F1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6DF3D9CE">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11</w:t>
                  </w:r>
                </w:p>
              </w:tc>
              <w:tc>
                <w:tcPr>
                  <w:tcW w:w="1139" w:type="dxa"/>
                  <w:vMerge w:val="continue"/>
                  <w:noWrap w:val="0"/>
                  <w:vAlign w:val="center"/>
                </w:tcPr>
                <w:p w14:paraId="7D2D4118">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223791C">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BC026D3">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0CA19F32">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481D26BB">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11月</w:t>
                  </w:r>
                </w:p>
              </w:tc>
              <w:tc>
                <w:tcPr>
                  <w:tcW w:w="1140" w:type="dxa"/>
                  <w:noWrap w:val="0"/>
                  <w:vAlign w:val="center"/>
                </w:tcPr>
                <w:p w14:paraId="2578CDF1">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r w14:paraId="348D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noWrap w:val="0"/>
                  <w:vAlign w:val="center"/>
                </w:tcPr>
                <w:p w14:paraId="49205FB7">
                  <w:pPr>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w:t>
                  </w:r>
                </w:p>
              </w:tc>
              <w:tc>
                <w:tcPr>
                  <w:tcW w:w="1139" w:type="dxa"/>
                  <w:vMerge w:val="continue"/>
                  <w:noWrap w:val="0"/>
                  <w:vAlign w:val="center"/>
                </w:tcPr>
                <w:p w14:paraId="301AC681">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7022B35F">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0EDF0577">
                  <w:pPr>
                    <w:spacing w:line="240" w:lineRule="auto"/>
                    <w:ind w:firstLine="0" w:firstLineChars="0"/>
                    <w:jc w:val="center"/>
                    <w:rPr>
                      <w:rFonts w:ascii="Times New Roman" w:hAnsi="Times New Roman" w:eastAsia="宋体" w:cs="Times New Roman"/>
                      <w:sz w:val="21"/>
                      <w:szCs w:val="21"/>
                      <w:vertAlign w:val="baseline"/>
                    </w:rPr>
                  </w:pPr>
                </w:p>
              </w:tc>
              <w:tc>
                <w:tcPr>
                  <w:tcW w:w="1139" w:type="dxa"/>
                  <w:vMerge w:val="continue"/>
                  <w:noWrap w:val="0"/>
                  <w:vAlign w:val="center"/>
                </w:tcPr>
                <w:p w14:paraId="0DC2B432">
                  <w:pPr>
                    <w:spacing w:line="240" w:lineRule="auto"/>
                    <w:ind w:firstLine="0" w:firstLineChars="0"/>
                    <w:jc w:val="center"/>
                    <w:rPr>
                      <w:rFonts w:ascii="Times New Roman" w:hAnsi="Times New Roman" w:eastAsia="宋体" w:cs="Times New Roman"/>
                      <w:sz w:val="21"/>
                      <w:szCs w:val="21"/>
                      <w:vertAlign w:val="baseline"/>
                    </w:rPr>
                  </w:pPr>
                </w:p>
              </w:tc>
              <w:tc>
                <w:tcPr>
                  <w:tcW w:w="1139" w:type="dxa"/>
                  <w:noWrap w:val="0"/>
                  <w:vAlign w:val="center"/>
                </w:tcPr>
                <w:p w14:paraId="299AB057">
                  <w:pPr>
                    <w:spacing w:line="240" w:lineRule="auto"/>
                    <w:ind w:firstLine="0" w:firstLineChars="0"/>
                    <w:jc w:val="center"/>
                    <w:rPr>
                      <w:rFonts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12月</w:t>
                  </w:r>
                </w:p>
              </w:tc>
              <w:tc>
                <w:tcPr>
                  <w:tcW w:w="1140" w:type="dxa"/>
                  <w:noWrap w:val="0"/>
                  <w:vAlign w:val="center"/>
                </w:tcPr>
                <w:p w14:paraId="3CA6B613">
                  <w:pPr>
                    <w:spacing w:line="240" w:lineRule="auto"/>
                    <w:ind w:firstLine="0" w:firstLineChars="0"/>
                    <w:jc w:val="center"/>
                    <w:rPr>
                      <w:rFonts w:ascii="Times New Roman" w:hAnsi="Times New Roman" w:eastAsia="宋体" w:cs="Times New Roman"/>
                      <w:sz w:val="21"/>
                      <w:szCs w:val="21"/>
                      <w:vertAlign w:val="baseline"/>
                    </w:rPr>
                  </w:pP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p>
              </w:tc>
            </w:tr>
          </w:tbl>
          <w:p w14:paraId="0E361487">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结果表明项目所在地地表水环境满足《地表水质量标准》（GB3838-2002）</w:t>
            </w:r>
            <w:r>
              <w:rPr>
                <w:rFonts w:ascii="Times New Roman" w:hAnsi="Times New Roman" w:eastAsia="Times New Roman" w:cs="Times New Roman"/>
                <w:spacing w:val="-4"/>
                <w:sz w:val="21"/>
                <w:szCs w:val="24"/>
              </w:rPr>
              <w:t>II</w:t>
            </w:r>
            <w:r>
              <w:rPr>
                <w:rFonts w:ascii="Times New Roman" w:hAnsi="Times New Roman" w:eastAsia="宋体" w:cs="Times New Roman"/>
                <w:spacing w:val="-4"/>
                <w:sz w:val="21"/>
                <w:szCs w:val="24"/>
              </w:rPr>
              <w:t>类</w:t>
            </w:r>
            <w:r>
              <w:rPr>
                <w:rFonts w:ascii="Times New Roman" w:hAnsi="Times New Roman" w:eastAsia="宋体" w:cs="Times New Roman"/>
                <w:sz w:val="21"/>
                <w:szCs w:val="21"/>
              </w:rPr>
              <w:t>标准，说明项目区域水环境质量较好。</w:t>
            </w:r>
          </w:p>
          <w:p w14:paraId="3EADB5BF">
            <w:pPr>
              <w:spacing w:line="276" w:lineRule="auto"/>
              <w:ind w:firstLine="0" w:firstLineChars="0"/>
              <w:rPr>
                <w:b/>
                <w:bCs/>
                <w:sz w:val="21"/>
                <w:szCs w:val="21"/>
              </w:rPr>
            </w:pPr>
            <w:r>
              <w:rPr>
                <w:rFonts w:hint="eastAsia"/>
                <w:b/>
                <w:bCs/>
                <w:sz w:val="21"/>
                <w:szCs w:val="21"/>
              </w:rPr>
              <w:t>3、声环境</w:t>
            </w:r>
          </w:p>
          <w:p w14:paraId="48F5B436">
            <w:pPr>
              <w:spacing w:line="276" w:lineRule="auto"/>
              <w:ind w:firstLine="420"/>
              <w:rPr>
                <w:sz w:val="21"/>
                <w:szCs w:val="21"/>
              </w:rPr>
            </w:pPr>
            <w:r>
              <w:rPr>
                <w:rFonts w:hint="eastAsia"/>
                <w:sz w:val="21"/>
                <w:szCs w:val="21"/>
              </w:rPr>
              <w:t>本项目厂界50米范围</w:t>
            </w:r>
            <w:r>
              <w:rPr>
                <w:rFonts w:hint="eastAsia"/>
                <w:sz w:val="21"/>
                <w:szCs w:val="21"/>
                <w:lang w:val="en-US" w:eastAsia="zh-CN"/>
              </w:rPr>
              <w:t>没</w:t>
            </w:r>
            <w:r>
              <w:rPr>
                <w:rFonts w:hint="eastAsia"/>
                <w:sz w:val="21"/>
                <w:szCs w:val="21"/>
              </w:rPr>
              <w:t>有噪声敏感目标</w:t>
            </w:r>
            <w:r>
              <w:rPr>
                <w:rFonts w:hint="eastAsia"/>
                <w:sz w:val="21"/>
                <w:szCs w:val="21"/>
                <w:lang w:eastAsia="zh-CN"/>
              </w:rPr>
              <w:t>，</w:t>
            </w:r>
            <w:r>
              <w:rPr>
                <w:rFonts w:hint="eastAsia"/>
                <w:sz w:val="21"/>
                <w:szCs w:val="21"/>
                <w:lang w:val="en-US" w:eastAsia="zh-CN"/>
              </w:rPr>
              <w:t>可不进行声环境噪声监测。</w:t>
            </w:r>
          </w:p>
          <w:p w14:paraId="0CBBBA80">
            <w:pPr>
              <w:spacing w:line="276" w:lineRule="auto"/>
              <w:ind w:firstLine="0" w:firstLineChars="0"/>
              <w:rPr>
                <w:b/>
                <w:bCs/>
                <w:sz w:val="21"/>
                <w:szCs w:val="21"/>
              </w:rPr>
            </w:pPr>
            <w:r>
              <w:rPr>
                <w:rFonts w:hint="eastAsia"/>
                <w:b/>
                <w:bCs/>
                <w:sz w:val="21"/>
                <w:szCs w:val="21"/>
              </w:rPr>
              <w:t>4、地下水环境</w:t>
            </w:r>
          </w:p>
          <w:p w14:paraId="412F55D0">
            <w:pPr>
              <w:spacing w:line="276" w:lineRule="auto"/>
              <w:ind w:firstLine="420"/>
              <w:rPr>
                <w:b/>
                <w:bCs/>
                <w:sz w:val="21"/>
                <w:szCs w:val="21"/>
              </w:rPr>
            </w:pPr>
            <w:r>
              <w:rPr>
                <w:rFonts w:hint="eastAsia"/>
                <w:sz w:val="21"/>
                <w:szCs w:val="21"/>
              </w:rPr>
              <w:t>本项目不涉及地下水污染，可不进行地下水环境现状监测。</w:t>
            </w:r>
          </w:p>
          <w:p w14:paraId="450F7CA6">
            <w:pPr>
              <w:spacing w:line="276" w:lineRule="auto"/>
              <w:ind w:firstLine="0" w:firstLineChars="0"/>
              <w:rPr>
                <w:b/>
                <w:bCs/>
                <w:sz w:val="21"/>
                <w:szCs w:val="21"/>
              </w:rPr>
            </w:pPr>
            <w:r>
              <w:rPr>
                <w:rFonts w:hint="eastAsia"/>
                <w:b/>
                <w:bCs/>
                <w:sz w:val="21"/>
                <w:szCs w:val="21"/>
              </w:rPr>
              <w:t>5、土壤环境</w:t>
            </w:r>
          </w:p>
          <w:p w14:paraId="0D879311">
            <w:pPr>
              <w:spacing w:line="276" w:lineRule="auto"/>
              <w:ind w:firstLine="420"/>
              <w:rPr>
                <w:rFonts w:hint="eastAsia" w:eastAsia="宋体"/>
                <w:sz w:val="21"/>
                <w:szCs w:val="21"/>
                <w:lang w:val="en-US" w:eastAsia="zh-CN"/>
              </w:rPr>
            </w:pPr>
            <w:r>
              <w:rPr>
                <w:rFonts w:hint="eastAsia"/>
                <w:sz w:val="21"/>
                <w:szCs w:val="21"/>
              </w:rPr>
              <w:t>本项目</w:t>
            </w:r>
            <w:r>
              <w:rPr>
                <w:rFonts w:hint="eastAsia"/>
                <w:sz w:val="21"/>
                <w:szCs w:val="21"/>
                <w:lang w:val="en-US" w:eastAsia="zh-CN"/>
              </w:rPr>
              <w:t>为非工业建设项目</w:t>
            </w:r>
            <w:r>
              <w:rPr>
                <w:rFonts w:hint="eastAsia"/>
                <w:sz w:val="21"/>
                <w:szCs w:val="21"/>
              </w:rPr>
              <w:t>，不涉及新增用地，不涉及土壤污染，可不进行土壤环境现状监测。</w:t>
            </w:r>
          </w:p>
        </w:tc>
      </w:tr>
      <w:tr w14:paraId="7183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7" w:type="dxa"/>
            <w:vAlign w:val="center"/>
          </w:tcPr>
          <w:p w14:paraId="6F9C1D31">
            <w:pPr>
              <w:spacing w:line="240" w:lineRule="auto"/>
              <w:ind w:firstLine="0" w:firstLineChars="0"/>
              <w:jc w:val="center"/>
              <w:rPr>
                <w:rFonts w:ascii="宋体" w:hAnsi="宋体" w:cs="宋体"/>
                <w:sz w:val="21"/>
                <w:szCs w:val="21"/>
              </w:rPr>
            </w:pPr>
            <w:r>
              <w:rPr>
                <w:rFonts w:hint="eastAsia" w:ascii="宋体" w:hAnsi="宋体" w:cs="宋体"/>
                <w:sz w:val="21"/>
                <w:szCs w:val="21"/>
              </w:rPr>
              <w:t>环境</w:t>
            </w:r>
          </w:p>
          <w:p w14:paraId="1CFE5E89">
            <w:pPr>
              <w:spacing w:line="240" w:lineRule="auto"/>
              <w:ind w:firstLine="0" w:firstLineChars="0"/>
              <w:jc w:val="center"/>
              <w:rPr>
                <w:rFonts w:ascii="宋体" w:hAnsi="宋体" w:cs="宋体"/>
                <w:sz w:val="21"/>
                <w:szCs w:val="21"/>
              </w:rPr>
            </w:pPr>
            <w:r>
              <w:rPr>
                <w:rFonts w:hint="eastAsia" w:ascii="宋体" w:hAnsi="宋体" w:cs="宋体"/>
                <w:sz w:val="21"/>
                <w:szCs w:val="21"/>
              </w:rPr>
              <w:t>保护</w:t>
            </w:r>
          </w:p>
          <w:p w14:paraId="3943672A">
            <w:pPr>
              <w:spacing w:line="240" w:lineRule="auto"/>
              <w:ind w:firstLine="0" w:firstLineChars="0"/>
              <w:jc w:val="center"/>
              <w:rPr>
                <w:sz w:val="21"/>
                <w:szCs w:val="21"/>
              </w:rPr>
            </w:pPr>
            <w:r>
              <w:rPr>
                <w:rFonts w:hint="eastAsia" w:ascii="宋体" w:hAnsi="宋体" w:cs="宋体"/>
                <w:sz w:val="21"/>
                <w:szCs w:val="21"/>
              </w:rPr>
              <w:t>目标</w:t>
            </w:r>
          </w:p>
        </w:tc>
        <w:tc>
          <w:tcPr>
            <w:tcW w:w="8243" w:type="dxa"/>
          </w:tcPr>
          <w:p w14:paraId="069D9A31">
            <w:pPr>
              <w:spacing w:line="276" w:lineRule="auto"/>
              <w:ind w:firstLine="0" w:firstLineChars="0"/>
              <w:rPr>
                <w:b/>
                <w:bCs/>
                <w:sz w:val="21"/>
                <w:szCs w:val="21"/>
              </w:rPr>
            </w:pPr>
            <w:r>
              <w:rPr>
                <w:rFonts w:hint="eastAsia"/>
                <w:b/>
                <w:bCs/>
                <w:sz w:val="21"/>
                <w:szCs w:val="21"/>
              </w:rPr>
              <w:t>1、大气环境保护目标</w:t>
            </w:r>
          </w:p>
          <w:p w14:paraId="242DFF33">
            <w:pPr>
              <w:spacing w:line="360" w:lineRule="auto"/>
              <w:ind w:firstLine="420" w:firstLineChars="200"/>
              <w:jc w:val="left"/>
              <w:rPr>
                <w:b w:val="0"/>
                <w:bCs w:val="0"/>
                <w:color w:val="000000"/>
                <w:sz w:val="21"/>
                <w:szCs w:val="24"/>
                <w:u w:val="single"/>
              </w:rPr>
            </w:pPr>
            <w:r>
              <w:rPr>
                <w:rFonts w:hint="eastAsia"/>
                <w:b w:val="0"/>
                <w:bCs w:val="0"/>
                <w:color w:val="000000"/>
                <w:sz w:val="21"/>
                <w:szCs w:val="24"/>
                <w:u w:val="single"/>
              </w:rPr>
              <w:t>根据《建设项目环境影响报告表编制技术指南（污染影响类）（试行）》要求，本评价考虑项目厂界外500米范围内大气及地下水环境保护目标，项目厂界外50米范围内声环境保护目标，项目具体环境保护目标情况见下表</w:t>
            </w:r>
            <w:r>
              <w:rPr>
                <w:b w:val="0"/>
                <w:bCs w:val="0"/>
                <w:color w:val="000000"/>
                <w:sz w:val="21"/>
                <w:szCs w:val="24"/>
                <w:u w:val="single"/>
              </w:rPr>
              <w:t>所示。</w:t>
            </w:r>
          </w:p>
          <w:p w14:paraId="5D697DCB">
            <w:pPr>
              <w:spacing w:line="360" w:lineRule="auto"/>
              <w:ind w:firstLine="0" w:firstLineChars="0"/>
              <w:jc w:val="center"/>
              <w:rPr>
                <w:b/>
                <w:bCs/>
                <w:color w:val="000000"/>
                <w:sz w:val="21"/>
                <w:szCs w:val="24"/>
                <w:u w:val="single"/>
              </w:rPr>
            </w:pPr>
            <w:r>
              <w:rPr>
                <w:b/>
                <w:bCs/>
                <w:color w:val="000000"/>
                <w:sz w:val="21"/>
                <w:szCs w:val="24"/>
                <w:u w:val="single"/>
              </w:rPr>
              <w:t>表3-</w:t>
            </w:r>
            <w:r>
              <w:rPr>
                <w:rFonts w:hint="eastAsia"/>
                <w:b/>
                <w:bCs/>
                <w:color w:val="000000"/>
                <w:sz w:val="21"/>
                <w:szCs w:val="24"/>
                <w:u w:val="single"/>
              </w:rPr>
              <w:t>3</w:t>
            </w:r>
            <w:r>
              <w:rPr>
                <w:b/>
                <w:bCs/>
                <w:color w:val="000000"/>
                <w:sz w:val="21"/>
                <w:szCs w:val="24"/>
                <w:u w:val="single"/>
              </w:rPr>
              <w:t xml:space="preserve">  </w:t>
            </w:r>
            <w:r>
              <w:rPr>
                <w:rFonts w:hint="eastAsia"/>
                <w:b/>
                <w:bCs/>
                <w:color w:val="000000"/>
                <w:sz w:val="21"/>
                <w:szCs w:val="24"/>
                <w:u w:val="single"/>
              </w:rPr>
              <w:t>环境空气</w:t>
            </w:r>
            <w:r>
              <w:rPr>
                <w:b/>
                <w:bCs/>
                <w:color w:val="000000"/>
                <w:sz w:val="21"/>
                <w:szCs w:val="24"/>
                <w:u w:val="single"/>
              </w:rPr>
              <w:t>主要环境保护目标一览表</w:t>
            </w:r>
          </w:p>
          <w:tbl>
            <w:tblPr>
              <w:tblStyle w:val="1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49"/>
              <w:gridCol w:w="1089"/>
              <w:gridCol w:w="1220"/>
              <w:gridCol w:w="1220"/>
              <w:gridCol w:w="735"/>
              <w:gridCol w:w="734"/>
              <w:gridCol w:w="898"/>
            </w:tblGrid>
            <w:tr w14:paraId="4FC4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92" w:type="dxa"/>
                  <w:vMerge w:val="restart"/>
                  <w:shd w:val="clear" w:color="auto" w:fill="auto"/>
                  <w:noWrap w:val="0"/>
                  <w:vAlign w:val="center"/>
                </w:tcPr>
                <w:p w14:paraId="0A78E836">
                  <w:pPr>
                    <w:pStyle w:val="51"/>
                    <w:adjustRightInd w:val="0"/>
                    <w:spacing w:after="0" w:line="240" w:lineRule="auto"/>
                    <w:ind w:firstLine="0" w:firstLineChars="0"/>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名称</w:t>
                  </w:r>
                </w:p>
              </w:tc>
              <w:tc>
                <w:tcPr>
                  <w:tcW w:w="2138" w:type="dxa"/>
                  <w:gridSpan w:val="2"/>
                  <w:shd w:val="clear" w:color="auto" w:fill="auto"/>
                  <w:noWrap w:val="0"/>
                  <w:vAlign w:val="center"/>
                </w:tcPr>
                <w:p w14:paraId="65B94F48">
                  <w:pPr>
                    <w:pStyle w:val="51"/>
                    <w:adjustRightInd w:val="0"/>
                    <w:spacing w:after="0" w:line="240" w:lineRule="auto"/>
                    <w:ind w:firstLine="0" w:firstLineChars="0"/>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坐标</w:t>
                  </w:r>
                </w:p>
              </w:tc>
              <w:tc>
                <w:tcPr>
                  <w:tcW w:w="1220" w:type="dxa"/>
                  <w:vMerge w:val="restart"/>
                  <w:shd w:val="clear" w:color="auto" w:fill="auto"/>
                  <w:noWrap w:val="0"/>
                  <w:vAlign w:val="center"/>
                </w:tcPr>
                <w:p w14:paraId="702D3BDE">
                  <w:pPr>
                    <w:pStyle w:val="51"/>
                    <w:adjustRightInd w:val="0"/>
                    <w:spacing w:after="0" w:line="240" w:lineRule="auto"/>
                    <w:ind w:firstLine="0" w:firstLineChars="0"/>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保护对象</w:t>
                  </w:r>
                </w:p>
              </w:tc>
              <w:tc>
                <w:tcPr>
                  <w:tcW w:w="1220" w:type="dxa"/>
                  <w:vMerge w:val="restart"/>
                  <w:shd w:val="clear" w:color="auto" w:fill="auto"/>
                  <w:noWrap w:val="0"/>
                  <w:vAlign w:val="center"/>
                </w:tcPr>
                <w:p w14:paraId="0BBF493A">
                  <w:pPr>
                    <w:pStyle w:val="51"/>
                    <w:adjustRightInd w:val="0"/>
                    <w:spacing w:after="0" w:line="240" w:lineRule="auto"/>
                    <w:ind w:firstLine="0" w:firstLineChars="0"/>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保护内容</w:t>
                  </w:r>
                </w:p>
              </w:tc>
              <w:tc>
                <w:tcPr>
                  <w:tcW w:w="735" w:type="dxa"/>
                  <w:vMerge w:val="restart"/>
                  <w:shd w:val="clear" w:color="auto" w:fill="auto"/>
                  <w:noWrap w:val="0"/>
                  <w:vAlign w:val="center"/>
                </w:tcPr>
                <w:p w14:paraId="241D10BC">
                  <w:pPr>
                    <w:pStyle w:val="51"/>
                    <w:adjustRightInd w:val="0"/>
                    <w:spacing w:after="0" w:line="240" w:lineRule="auto"/>
                    <w:ind w:firstLine="0" w:firstLineChars="0"/>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环境功能区</w:t>
                  </w:r>
                </w:p>
              </w:tc>
              <w:tc>
                <w:tcPr>
                  <w:tcW w:w="734" w:type="dxa"/>
                  <w:vMerge w:val="restart"/>
                  <w:shd w:val="clear" w:color="auto" w:fill="auto"/>
                  <w:noWrap w:val="0"/>
                  <w:vAlign w:val="center"/>
                </w:tcPr>
                <w:p w14:paraId="2234BE15">
                  <w:pPr>
                    <w:pStyle w:val="51"/>
                    <w:adjustRightInd w:val="0"/>
                    <w:spacing w:after="0" w:line="240" w:lineRule="auto"/>
                    <w:ind w:firstLine="0" w:firstLineChars="0"/>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相对航线方位</w:t>
                  </w:r>
                </w:p>
              </w:tc>
              <w:tc>
                <w:tcPr>
                  <w:tcW w:w="898" w:type="dxa"/>
                  <w:vMerge w:val="restart"/>
                  <w:shd w:val="clear" w:color="auto" w:fill="auto"/>
                  <w:noWrap w:val="0"/>
                  <w:vAlign w:val="center"/>
                </w:tcPr>
                <w:p w14:paraId="20D4BDAC">
                  <w:pPr>
                    <w:pStyle w:val="51"/>
                    <w:adjustRightInd w:val="0"/>
                    <w:spacing w:after="0" w:line="240" w:lineRule="auto"/>
                    <w:ind w:firstLine="0" w:firstLineChars="0"/>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与项目边界相对位置（m）</w:t>
                  </w:r>
                </w:p>
              </w:tc>
            </w:tr>
            <w:tr w14:paraId="03DD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shd w:val="clear" w:color="auto" w:fill="auto"/>
                  <w:noWrap w:val="0"/>
                  <w:vAlign w:val="top"/>
                </w:tcPr>
                <w:p w14:paraId="3EC418BD">
                  <w:pPr>
                    <w:pStyle w:val="51"/>
                    <w:adjustRightInd w:val="0"/>
                    <w:spacing w:after="0" w:line="240" w:lineRule="auto"/>
                    <w:ind w:firstLine="0" w:firstLineChars="0"/>
                    <w:rPr>
                      <w:rFonts w:hint="eastAsia" w:ascii="Times New Roman" w:hAnsi="Times New Roman" w:eastAsia="宋体"/>
                      <w:color w:val="000000"/>
                      <w:szCs w:val="21"/>
                      <w:u w:val="single"/>
                    </w:rPr>
                  </w:pPr>
                </w:p>
              </w:tc>
              <w:tc>
                <w:tcPr>
                  <w:tcW w:w="1049" w:type="dxa"/>
                  <w:shd w:val="clear" w:color="auto" w:fill="auto"/>
                  <w:noWrap w:val="0"/>
                  <w:vAlign w:val="center"/>
                </w:tcPr>
                <w:p w14:paraId="3B649699">
                  <w:pPr>
                    <w:pStyle w:val="51"/>
                    <w:adjustRightInd w:val="0"/>
                    <w:spacing w:after="0" w:line="240" w:lineRule="auto"/>
                    <w:ind w:firstLine="0" w:firstLineChars="0"/>
                    <w:jc w:val="center"/>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X</w:t>
                  </w:r>
                </w:p>
              </w:tc>
              <w:tc>
                <w:tcPr>
                  <w:tcW w:w="1089" w:type="dxa"/>
                  <w:shd w:val="clear" w:color="auto" w:fill="auto"/>
                  <w:noWrap w:val="0"/>
                  <w:vAlign w:val="center"/>
                </w:tcPr>
                <w:p w14:paraId="32D458EE">
                  <w:pPr>
                    <w:pStyle w:val="51"/>
                    <w:adjustRightInd w:val="0"/>
                    <w:spacing w:after="0" w:line="240" w:lineRule="auto"/>
                    <w:ind w:firstLine="0" w:firstLineChars="0"/>
                    <w:jc w:val="center"/>
                    <w:rPr>
                      <w:rFonts w:hint="eastAsia" w:ascii="Times New Roman" w:hAnsi="Times New Roman" w:eastAsia="宋体"/>
                      <w:b/>
                      <w:bCs/>
                      <w:color w:val="000000"/>
                      <w:szCs w:val="21"/>
                      <w:u w:val="single"/>
                    </w:rPr>
                  </w:pPr>
                  <w:r>
                    <w:rPr>
                      <w:rFonts w:hint="eastAsia" w:ascii="Times New Roman" w:hAnsi="Times New Roman" w:eastAsia="宋体"/>
                      <w:b/>
                      <w:bCs/>
                      <w:color w:val="000000"/>
                      <w:szCs w:val="21"/>
                      <w:u w:val="single"/>
                    </w:rPr>
                    <w:t>Y</w:t>
                  </w:r>
                </w:p>
              </w:tc>
              <w:tc>
                <w:tcPr>
                  <w:tcW w:w="1220" w:type="dxa"/>
                  <w:vMerge w:val="continue"/>
                  <w:shd w:val="clear" w:color="auto" w:fill="auto"/>
                  <w:noWrap w:val="0"/>
                  <w:vAlign w:val="center"/>
                </w:tcPr>
                <w:p w14:paraId="477B10BC">
                  <w:pPr>
                    <w:pStyle w:val="51"/>
                    <w:adjustRightInd w:val="0"/>
                    <w:spacing w:after="0" w:line="240" w:lineRule="auto"/>
                    <w:ind w:firstLine="0" w:firstLineChars="0"/>
                    <w:rPr>
                      <w:rFonts w:hint="eastAsia" w:ascii="Times New Roman" w:hAnsi="Times New Roman" w:eastAsia="宋体"/>
                      <w:color w:val="000000"/>
                      <w:szCs w:val="21"/>
                      <w:u w:val="single"/>
                    </w:rPr>
                  </w:pPr>
                </w:p>
              </w:tc>
              <w:tc>
                <w:tcPr>
                  <w:tcW w:w="1220" w:type="dxa"/>
                  <w:vMerge w:val="continue"/>
                  <w:shd w:val="clear" w:color="auto" w:fill="auto"/>
                  <w:noWrap w:val="0"/>
                  <w:vAlign w:val="center"/>
                </w:tcPr>
                <w:p w14:paraId="567A93C9">
                  <w:pPr>
                    <w:pStyle w:val="51"/>
                    <w:adjustRightInd w:val="0"/>
                    <w:spacing w:after="0" w:line="240" w:lineRule="auto"/>
                    <w:ind w:firstLine="0" w:firstLineChars="0"/>
                    <w:rPr>
                      <w:rFonts w:hint="eastAsia" w:ascii="Times New Roman" w:hAnsi="Times New Roman" w:eastAsia="宋体"/>
                      <w:color w:val="000000"/>
                      <w:szCs w:val="21"/>
                      <w:u w:val="single"/>
                    </w:rPr>
                  </w:pPr>
                </w:p>
              </w:tc>
              <w:tc>
                <w:tcPr>
                  <w:tcW w:w="735" w:type="dxa"/>
                  <w:vMerge w:val="continue"/>
                  <w:shd w:val="clear" w:color="auto" w:fill="auto"/>
                  <w:noWrap w:val="0"/>
                  <w:vAlign w:val="center"/>
                </w:tcPr>
                <w:p w14:paraId="79CBD335">
                  <w:pPr>
                    <w:pStyle w:val="51"/>
                    <w:adjustRightInd w:val="0"/>
                    <w:spacing w:after="0" w:line="240" w:lineRule="auto"/>
                    <w:ind w:firstLine="0" w:firstLineChars="0"/>
                    <w:rPr>
                      <w:rFonts w:hint="eastAsia" w:ascii="Times New Roman" w:hAnsi="Times New Roman" w:eastAsia="宋体"/>
                      <w:color w:val="000000"/>
                      <w:szCs w:val="21"/>
                      <w:u w:val="single"/>
                    </w:rPr>
                  </w:pPr>
                </w:p>
              </w:tc>
              <w:tc>
                <w:tcPr>
                  <w:tcW w:w="734" w:type="dxa"/>
                  <w:vMerge w:val="continue"/>
                  <w:shd w:val="clear" w:color="auto" w:fill="auto"/>
                  <w:noWrap w:val="0"/>
                  <w:vAlign w:val="center"/>
                </w:tcPr>
                <w:p w14:paraId="74F45966">
                  <w:pPr>
                    <w:pStyle w:val="51"/>
                    <w:adjustRightInd w:val="0"/>
                    <w:spacing w:after="0" w:line="240" w:lineRule="auto"/>
                    <w:ind w:firstLine="0" w:firstLineChars="0"/>
                    <w:rPr>
                      <w:rFonts w:hint="eastAsia" w:ascii="Times New Roman" w:hAnsi="Times New Roman" w:eastAsia="宋体"/>
                      <w:color w:val="000000"/>
                      <w:szCs w:val="21"/>
                      <w:u w:val="single"/>
                    </w:rPr>
                  </w:pPr>
                </w:p>
              </w:tc>
              <w:tc>
                <w:tcPr>
                  <w:tcW w:w="898" w:type="dxa"/>
                  <w:vMerge w:val="continue"/>
                  <w:shd w:val="clear" w:color="auto" w:fill="auto"/>
                  <w:noWrap w:val="0"/>
                  <w:vAlign w:val="center"/>
                </w:tcPr>
                <w:p w14:paraId="02C59675">
                  <w:pPr>
                    <w:pStyle w:val="51"/>
                    <w:adjustRightInd w:val="0"/>
                    <w:spacing w:after="0" w:line="240" w:lineRule="auto"/>
                    <w:ind w:firstLine="0" w:firstLineChars="0"/>
                    <w:rPr>
                      <w:rFonts w:hint="eastAsia" w:ascii="Times New Roman" w:hAnsi="Times New Roman" w:eastAsia="宋体"/>
                      <w:color w:val="000000"/>
                      <w:szCs w:val="21"/>
                      <w:u w:val="single"/>
                    </w:rPr>
                  </w:pPr>
                </w:p>
              </w:tc>
            </w:tr>
            <w:tr w14:paraId="20A8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14:paraId="152C4E3A">
                  <w:pPr>
                    <w:pStyle w:val="51"/>
                    <w:adjustRightInd w:val="0"/>
                    <w:spacing w:after="0" w:line="240" w:lineRule="auto"/>
                    <w:ind w:firstLine="0" w:firstLineChars="0"/>
                    <w:rPr>
                      <w:rFonts w:hint="default" w:ascii="Times New Roman" w:hAnsi="Times New Roman" w:eastAsia="宋体"/>
                      <w:color w:val="000000"/>
                      <w:szCs w:val="21"/>
                      <w:u w:val="single"/>
                      <w:lang w:val="en-US"/>
                    </w:rPr>
                  </w:pPr>
                  <w:r>
                    <w:rPr>
                      <w:rFonts w:hint="eastAsia" w:ascii="Times New Roman" w:hAnsi="Times New Roman" w:eastAsia="宋体"/>
                      <w:color w:val="000000"/>
                      <w:szCs w:val="21"/>
                      <w:u w:val="single"/>
                      <w:lang w:val="en-US" w:eastAsia="zh-CN"/>
                    </w:rPr>
                    <w:t>河道岸两侧津市市居民</w:t>
                  </w:r>
                </w:p>
              </w:tc>
              <w:tc>
                <w:tcPr>
                  <w:tcW w:w="1049" w:type="dxa"/>
                  <w:shd w:val="clear" w:color="auto" w:fill="auto"/>
                  <w:noWrap w:val="0"/>
                  <w:vAlign w:val="center"/>
                </w:tcPr>
                <w:p w14:paraId="73D2F58C">
                  <w:pPr>
                    <w:pStyle w:val="51"/>
                    <w:adjustRightInd w:val="0"/>
                    <w:spacing w:after="0" w:line="240" w:lineRule="auto"/>
                    <w:ind w:firstLine="0" w:firstLineChars="0"/>
                    <w:rPr>
                      <w:rFonts w:hint="default" w:ascii="Times New Roman" w:hAnsi="Times New Roman" w:eastAsia="宋体"/>
                      <w:color w:val="000000"/>
                      <w:szCs w:val="21"/>
                      <w:u w:val="single"/>
                      <w:lang w:val="en-US" w:eastAsia="zh-CN"/>
                    </w:rPr>
                  </w:pPr>
                  <w:r>
                    <w:rPr>
                      <w:rFonts w:hint="eastAsia" w:ascii="Times New Roman" w:hAnsi="Times New Roman" w:eastAsia="宋体"/>
                      <w:color w:val="000000"/>
                      <w:szCs w:val="21"/>
                      <w:u w:val="single"/>
                      <w:lang w:val="en-US" w:eastAsia="zh-CN"/>
                    </w:rPr>
                    <w:t>/</w:t>
                  </w:r>
                </w:p>
              </w:tc>
              <w:tc>
                <w:tcPr>
                  <w:tcW w:w="1089" w:type="dxa"/>
                  <w:shd w:val="clear" w:color="auto" w:fill="auto"/>
                  <w:noWrap w:val="0"/>
                  <w:vAlign w:val="center"/>
                </w:tcPr>
                <w:p w14:paraId="402C63F8">
                  <w:pPr>
                    <w:pStyle w:val="51"/>
                    <w:adjustRightInd w:val="0"/>
                    <w:spacing w:after="0" w:line="240" w:lineRule="auto"/>
                    <w:ind w:firstLine="0" w:firstLineChars="0"/>
                    <w:rPr>
                      <w:rFonts w:hint="default" w:ascii="Times New Roman" w:hAnsi="Times New Roman" w:eastAsia="宋体"/>
                      <w:color w:val="000000"/>
                      <w:szCs w:val="21"/>
                      <w:u w:val="single"/>
                      <w:lang w:val="en-US" w:eastAsia="zh-CN"/>
                    </w:rPr>
                  </w:pPr>
                  <w:r>
                    <w:rPr>
                      <w:rFonts w:hint="eastAsia" w:ascii="Times New Roman" w:hAnsi="Times New Roman" w:eastAsia="宋体"/>
                      <w:color w:val="000000"/>
                      <w:szCs w:val="21"/>
                      <w:u w:val="single"/>
                      <w:lang w:val="en-US" w:eastAsia="zh-CN"/>
                    </w:rPr>
                    <w:t>/</w:t>
                  </w:r>
                </w:p>
              </w:tc>
              <w:tc>
                <w:tcPr>
                  <w:tcW w:w="1220" w:type="dxa"/>
                  <w:shd w:val="clear" w:color="auto" w:fill="auto"/>
                  <w:noWrap w:val="0"/>
                  <w:vAlign w:val="center"/>
                </w:tcPr>
                <w:p w14:paraId="7FA55449">
                  <w:pPr>
                    <w:pStyle w:val="51"/>
                    <w:adjustRightInd w:val="0"/>
                    <w:spacing w:after="0" w:line="240" w:lineRule="auto"/>
                    <w:ind w:firstLine="0" w:firstLineChars="0"/>
                    <w:rPr>
                      <w:rFonts w:hint="eastAsia" w:ascii="Times New Roman" w:hAnsi="Times New Roman" w:eastAsia="宋体"/>
                      <w:color w:val="000000"/>
                      <w:szCs w:val="21"/>
                      <w:u w:val="single"/>
                    </w:rPr>
                  </w:pPr>
                  <w:r>
                    <w:rPr>
                      <w:rFonts w:hint="eastAsia" w:ascii="Times New Roman" w:hAnsi="Times New Roman" w:eastAsia="宋体"/>
                      <w:color w:val="000000"/>
                      <w:szCs w:val="21"/>
                      <w:u w:val="single"/>
                    </w:rPr>
                    <w:t>居民（含医</w:t>
                  </w:r>
                </w:p>
                <w:p w14:paraId="5C773C87">
                  <w:pPr>
                    <w:pStyle w:val="51"/>
                    <w:adjustRightInd w:val="0"/>
                    <w:spacing w:after="0" w:line="240" w:lineRule="auto"/>
                    <w:ind w:firstLine="0" w:firstLineChars="0"/>
                    <w:rPr>
                      <w:rFonts w:hint="eastAsia" w:ascii="Times New Roman" w:hAnsi="Times New Roman" w:eastAsia="宋体"/>
                      <w:color w:val="000000"/>
                      <w:szCs w:val="21"/>
                      <w:u w:val="single"/>
                    </w:rPr>
                  </w:pPr>
                  <w:r>
                    <w:rPr>
                      <w:rFonts w:hint="eastAsia" w:ascii="Times New Roman" w:hAnsi="Times New Roman" w:eastAsia="宋体"/>
                      <w:color w:val="000000"/>
                      <w:szCs w:val="21"/>
                      <w:u w:val="single"/>
                    </w:rPr>
                    <w:t>院、学校等）</w:t>
                  </w:r>
                </w:p>
              </w:tc>
              <w:tc>
                <w:tcPr>
                  <w:tcW w:w="1220" w:type="dxa"/>
                  <w:shd w:val="clear" w:color="auto" w:fill="auto"/>
                  <w:noWrap w:val="0"/>
                  <w:vAlign w:val="center"/>
                </w:tcPr>
                <w:p w14:paraId="1C9F45F0">
                  <w:pPr>
                    <w:pStyle w:val="51"/>
                    <w:adjustRightInd w:val="0"/>
                    <w:spacing w:after="0" w:line="240" w:lineRule="auto"/>
                    <w:ind w:firstLine="0" w:firstLineChars="0"/>
                    <w:rPr>
                      <w:rFonts w:hint="eastAsia" w:ascii="Times New Roman" w:hAnsi="Times New Roman" w:eastAsia="宋体"/>
                      <w:color w:val="000000"/>
                      <w:szCs w:val="21"/>
                      <w:u w:val="single"/>
                    </w:rPr>
                  </w:pPr>
                  <w:r>
                    <w:rPr>
                      <w:rFonts w:hint="eastAsia" w:ascii="Times New Roman" w:hAnsi="Times New Roman" w:eastAsia="宋体"/>
                      <w:color w:val="000000"/>
                      <w:szCs w:val="21"/>
                      <w:u w:val="single"/>
                    </w:rPr>
                    <w:t>约</w:t>
                  </w:r>
                  <w:r>
                    <w:rPr>
                      <w:rFonts w:hint="eastAsia" w:ascii="Times New Roman" w:hAnsi="Times New Roman" w:eastAsia="宋体"/>
                      <w:color w:val="000000"/>
                      <w:szCs w:val="21"/>
                      <w:u w:val="single"/>
                      <w:lang w:val="en-US" w:eastAsia="zh-CN"/>
                    </w:rPr>
                    <w:t>3</w:t>
                  </w:r>
                  <w:r>
                    <w:rPr>
                      <w:rFonts w:hint="eastAsia" w:ascii="Times New Roman" w:hAnsi="Times New Roman" w:eastAsia="宋体"/>
                      <w:color w:val="000000"/>
                      <w:szCs w:val="21"/>
                      <w:u w:val="single"/>
                    </w:rPr>
                    <w:t>万人</w:t>
                  </w:r>
                </w:p>
              </w:tc>
              <w:tc>
                <w:tcPr>
                  <w:tcW w:w="735" w:type="dxa"/>
                  <w:shd w:val="clear" w:color="auto" w:fill="auto"/>
                  <w:noWrap w:val="0"/>
                  <w:vAlign w:val="center"/>
                </w:tcPr>
                <w:p w14:paraId="7352DF49">
                  <w:pPr>
                    <w:pStyle w:val="51"/>
                    <w:adjustRightInd w:val="0"/>
                    <w:spacing w:after="0" w:line="240" w:lineRule="auto"/>
                    <w:ind w:firstLine="0" w:firstLineChars="0"/>
                    <w:rPr>
                      <w:rFonts w:hint="eastAsia" w:ascii="Times New Roman" w:hAnsi="Times New Roman" w:eastAsia="宋体"/>
                      <w:color w:val="000000"/>
                      <w:szCs w:val="21"/>
                      <w:u w:val="single"/>
                    </w:rPr>
                  </w:pPr>
                  <w:r>
                    <w:rPr>
                      <w:rFonts w:hint="eastAsia" w:ascii="Times New Roman" w:hAnsi="Times New Roman" w:eastAsia="宋体"/>
                      <w:color w:val="000000"/>
                      <w:szCs w:val="21"/>
                      <w:u w:val="single"/>
                    </w:rPr>
                    <w:t>环境 空气</w:t>
                  </w:r>
                </w:p>
              </w:tc>
              <w:tc>
                <w:tcPr>
                  <w:tcW w:w="734" w:type="dxa"/>
                  <w:shd w:val="clear" w:color="auto" w:fill="auto"/>
                  <w:noWrap w:val="0"/>
                  <w:vAlign w:val="center"/>
                </w:tcPr>
                <w:p w14:paraId="6F9BE3B1">
                  <w:pPr>
                    <w:pStyle w:val="51"/>
                    <w:adjustRightInd w:val="0"/>
                    <w:spacing w:after="0" w:line="240" w:lineRule="auto"/>
                    <w:ind w:firstLine="0" w:firstLineChars="0"/>
                    <w:rPr>
                      <w:rFonts w:hint="default" w:ascii="Times New Roman" w:hAnsi="Times New Roman" w:eastAsia="宋体"/>
                      <w:color w:val="000000"/>
                      <w:szCs w:val="21"/>
                      <w:u w:val="single"/>
                      <w:lang w:val="en-US" w:eastAsia="zh-CN"/>
                    </w:rPr>
                  </w:pPr>
                  <w:r>
                    <w:rPr>
                      <w:rFonts w:hint="eastAsia" w:ascii="Times New Roman" w:hAnsi="Times New Roman" w:eastAsia="宋体"/>
                      <w:color w:val="000000"/>
                      <w:szCs w:val="21"/>
                      <w:u w:val="single"/>
                      <w:lang w:val="en-US" w:eastAsia="zh-CN"/>
                    </w:rPr>
                    <w:t>两侧</w:t>
                  </w:r>
                </w:p>
              </w:tc>
              <w:tc>
                <w:tcPr>
                  <w:tcW w:w="898" w:type="dxa"/>
                  <w:shd w:val="clear" w:color="auto" w:fill="auto"/>
                  <w:noWrap w:val="0"/>
                  <w:vAlign w:val="center"/>
                </w:tcPr>
                <w:p w14:paraId="3CBF27EB">
                  <w:pPr>
                    <w:pStyle w:val="51"/>
                    <w:adjustRightInd w:val="0"/>
                    <w:spacing w:after="0" w:line="240" w:lineRule="auto"/>
                    <w:ind w:firstLine="0" w:firstLineChars="0"/>
                    <w:rPr>
                      <w:rFonts w:ascii="Times New Roman" w:hAnsi="Times New Roman" w:eastAsia="宋体"/>
                      <w:color w:val="000000"/>
                      <w:szCs w:val="21"/>
                      <w:u w:val="single"/>
                    </w:rPr>
                  </w:pPr>
                  <w:r>
                    <w:rPr>
                      <w:rFonts w:hint="eastAsia" w:ascii="Times New Roman" w:hAnsi="Times New Roman" w:eastAsia="宋体"/>
                      <w:color w:val="000000"/>
                      <w:szCs w:val="21"/>
                      <w:u w:val="single"/>
                    </w:rPr>
                    <w:t>500</w:t>
                  </w:r>
                </w:p>
              </w:tc>
            </w:tr>
          </w:tbl>
          <w:p w14:paraId="6259AB9A">
            <w:pPr>
              <w:spacing w:line="360" w:lineRule="auto"/>
              <w:ind w:firstLine="0" w:firstLineChars="0"/>
              <w:jc w:val="center"/>
              <w:rPr>
                <w:b/>
                <w:bCs/>
                <w:color w:val="000000"/>
                <w:sz w:val="21"/>
                <w:szCs w:val="24"/>
                <w:u w:val="single"/>
              </w:rPr>
            </w:pPr>
            <w:r>
              <w:rPr>
                <w:b/>
                <w:bCs/>
                <w:color w:val="000000"/>
                <w:sz w:val="21"/>
                <w:szCs w:val="24"/>
                <w:u w:val="single"/>
              </w:rPr>
              <w:t>表3-</w:t>
            </w:r>
            <w:r>
              <w:rPr>
                <w:rFonts w:hint="eastAsia"/>
                <w:b/>
                <w:bCs/>
                <w:color w:val="000000"/>
                <w:sz w:val="21"/>
                <w:szCs w:val="24"/>
                <w:u w:val="single"/>
              </w:rPr>
              <w:t>4</w:t>
            </w:r>
            <w:r>
              <w:rPr>
                <w:b/>
                <w:bCs/>
                <w:color w:val="000000"/>
                <w:sz w:val="21"/>
                <w:szCs w:val="24"/>
                <w:u w:val="single"/>
              </w:rPr>
              <w:t xml:space="preserve">  </w:t>
            </w:r>
            <w:r>
              <w:rPr>
                <w:rFonts w:hint="eastAsia"/>
                <w:b/>
                <w:bCs/>
                <w:color w:val="000000"/>
                <w:sz w:val="21"/>
                <w:szCs w:val="24"/>
                <w:u w:val="single"/>
              </w:rPr>
              <w:t>声环境、地表水</w:t>
            </w:r>
            <w:r>
              <w:rPr>
                <w:b/>
                <w:bCs/>
                <w:color w:val="000000"/>
                <w:sz w:val="21"/>
                <w:szCs w:val="24"/>
                <w:u w:val="single"/>
              </w:rPr>
              <w:t>主要环境保护目标一览表</w:t>
            </w:r>
          </w:p>
          <w:tbl>
            <w:tblPr>
              <w:tblStyle w:val="17"/>
              <w:tblW w:w="79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733"/>
              <w:gridCol w:w="3183"/>
              <w:gridCol w:w="1474"/>
              <w:gridCol w:w="1107"/>
              <w:gridCol w:w="1440"/>
            </w:tblGrid>
            <w:tr w14:paraId="122DC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833" w:hRule="atLeast"/>
                <w:jc w:val="center"/>
              </w:trPr>
              <w:tc>
                <w:tcPr>
                  <w:tcW w:w="733" w:type="dxa"/>
                  <w:noWrap w:val="0"/>
                  <w:vAlign w:val="center"/>
                </w:tcPr>
                <w:p w14:paraId="42550481">
                  <w:pPr>
                    <w:adjustRightInd w:val="0"/>
                    <w:snapToGrid w:val="0"/>
                    <w:spacing w:line="240" w:lineRule="auto"/>
                    <w:ind w:left="0" w:leftChars="0" w:firstLine="0" w:firstLineChars="0"/>
                    <w:jc w:val="center"/>
                    <w:rPr>
                      <w:rFonts w:hint="eastAsia" w:ascii="Times New Roman" w:hAnsi="Times New Roman" w:eastAsia="宋体" w:cs="宋体"/>
                      <w:b/>
                      <w:bCs/>
                      <w:color w:val="000000"/>
                      <w:kern w:val="2"/>
                      <w:sz w:val="21"/>
                      <w:szCs w:val="21"/>
                      <w:u w:val="single"/>
                      <w:lang w:val="en-US" w:eastAsia="zh-CN" w:bidi="ar-SA"/>
                    </w:rPr>
                  </w:pPr>
                  <w:r>
                    <w:rPr>
                      <w:rFonts w:hint="eastAsia" w:ascii="Times New Roman" w:hAnsi="Times New Roman" w:eastAsia="宋体" w:cs="宋体"/>
                      <w:b/>
                      <w:bCs/>
                      <w:color w:val="000000"/>
                      <w:kern w:val="2"/>
                      <w:sz w:val="21"/>
                      <w:szCs w:val="21"/>
                      <w:u w:val="single"/>
                      <w:lang w:val="en-US" w:eastAsia="zh-CN" w:bidi="ar-SA"/>
                    </w:rPr>
                    <w:t>类别</w:t>
                  </w:r>
                </w:p>
              </w:tc>
              <w:tc>
                <w:tcPr>
                  <w:tcW w:w="3183" w:type="dxa"/>
                  <w:noWrap w:val="0"/>
                  <w:vAlign w:val="center"/>
                </w:tcPr>
                <w:p w14:paraId="130D1868">
                  <w:pPr>
                    <w:adjustRightInd w:val="0"/>
                    <w:snapToGrid w:val="0"/>
                    <w:spacing w:line="240" w:lineRule="auto"/>
                    <w:ind w:left="0" w:leftChars="0" w:firstLine="0" w:firstLineChars="0"/>
                    <w:jc w:val="center"/>
                    <w:rPr>
                      <w:rFonts w:hint="eastAsia" w:ascii="Times New Roman" w:hAnsi="Times New Roman" w:eastAsia="宋体" w:cs="宋体"/>
                      <w:b/>
                      <w:bCs/>
                      <w:color w:val="000000"/>
                      <w:kern w:val="2"/>
                      <w:sz w:val="21"/>
                      <w:szCs w:val="21"/>
                      <w:u w:val="single"/>
                      <w:lang w:val="en-US" w:eastAsia="zh-CN" w:bidi="ar-SA"/>
                    </w:rPr>
                  </w:pPr>
                  <w:r>
                    <w:rPr>
                      <w:rFonts w:hint="eastAsia" w:ascii="Times New Roman" w:hAnsi="Times New Roman" w:eastAsia="宋体" w:cs="宋体"/>
                      <w:b/>
                      <w:bCs/>
                      <w:color w:val="000000"/>
                      <w:kern w:val="2"/>
                      <w:sz w:val="21"/>
                      <w:szCs w:val="21"/>
                      <w:u w:val="single"/>
                      <w:lang w:val="en-US" w:eastAsia="zh-CN" w:bidi="ar-SA"/>
                    </w:rPr>
                    <w:t>保护目标</w:t>
                  </w:r>
                </w:p>
              </w:tc>
              <w:tc>
                <w:tcPr>
                  <w:tcW w:w="1474" w:type="dxa"/>
                  <w:noWrap w:val="0"/>
                  <w:vAlign w:val="center"/>
                </w:tcPr>
                <w:p w14:paraId="1F3C59F6">
                  <w:pPr>
                    <w:adjustRightInd w:val="0"/>
                    <w:snapToGrid w:val="0"/>
                    <w:spacing w:line="240" w:lineRule="auto"/>
                    <w:ind w:left="0" w:leftChars="0" w:firstLine="0" w:firstLineChars="0"/>
                    <w:jc w:val="center"/>
                    <w:rPr>
                      <w:rFonts w:hint="eastAsia" w:ascii="Times New Roman" w:hAnsi="Times New Roman" w:eastAsia="宋体" w:cs="宋体"/>
                      <w:b/>
                      <w:bCs/>
                      <w:color w:val="000000"/>
                      <w:kern w:val="2"/>
                      <w:sz w:val="21"/>
                      <w:szCs w:val="21"/>
                      <w:u w:val="single"/>
                      <w:lang w:val="en-US" w:eastAsia="zh-CN" w:bidi="ar-SA"/>
                    </w:rPr>
                  </w:pPr>
                  <w:r>
                    <w:rPr>
                      <w:rFonts w:hint="eastAsia" w:ascii="Times New Roman" w:hAnsi="Times New Roman" w:eastAsia="宋体" w:cs="宋体"/>
                      <w:b/>
                      <w:bCs/>
                      <w:color w:val="000000"/>
                      <w:kern w:val="2"/>
                      <w:sz w:val="21"/>
                      <w:szCs w:val="21"/>
                      <w:u w:val="single"/>
                      <w:lang w:val="en-US" w:eastAsia="zh-CN" w:bidi="ar-SA"/>
                    </w:rPr>
                    <w:t>与项目边界相对位置</w:t>
                  </w:r>
                </w:p>
              </w:tc>
              <w:tc>
                <w:tcPr>
                  <w:tcW w:w="1107" w:type="dxa"/>
                  <w:noWrap w:val="0"/>
                  <w:vAlign w:val="center"/>
                </w:tcPr>
                <w:p w14:paraId="35F1D4F9">
                  <w:pPr>
                    <w:adjustRightInd w:val="0"/>
                    <w:snapToGrid w:val="0"/>
                    <w:spacing w:line="240" w:lineRule="auto"/>
                    <w:ind w:left="0" w:leftChars="0" w:firstLine="0" w:firstLineChars="0"/>
                    <w:jc w:val="center"/>
                    <w:rPr>
                      <w:rFonts w:hint="eastAsia" w:ascii="Times New Roman" w:hAnsi="Times New Roman" w:eastAsia="宋体" w:cs="宋体"/>
                      <w:b/>
                      <w:bCs/>
                      <w:color w:val="000000"/>
                      <w:kern w:val="2"/>
                      <w:sz w:val="21"/>
                      <w:szCs w:val="21"/>
                      <w:u w:val="single"/>
                      <w:lang w:val="en-US" w:eastAsia="zh-CN" w:bidi="ar-SA"/>
                    </w:rPr>
                  </w:pPr>
                  <w:r>
                    <w:rPr>
                      <w:rFonts w:hint="eastAsia" w:ascii="Times New Roman" w:hAnsi="Times New Roman" w:eastAsia="宋体" w:cs="宋体"/>
                      <w:b/>
                      <w:bCs/>
                      <w:color w:val="000000"/>
                      <w:kern w:val="2"/>
                      <w:sz w:val="21"/>
                      <w:szCs w:val="21"/>
                      <w:u w:val="single"/>
                      <w:lang w:val="en-US" w:eastAsia="zh-CN" w:bidi="ar-SA"/>
                    </w:rPr>
                    <w:t>功能与规模</w:t>
                  </w:r>
                </w:p>
              </w:tc>
              <w:tc>
                <w:tcPr>
                  <w:tcW w:w="1440" w:type="dxa"/>
                  <w:noWrap w:val="0"/>
                  <w:vAlign w:val="center"/>
                </w:tcPr>
                <w:p w14:paraId="4CA2AB60">
                  <w:pPr>
                    <w:adjustRightInd w:val="0"/>
                    <w:snapToGrid w:val="0"/>
                    <w:spacing w:line="240" w:lineRule="auto"/>
                    <w:ind w:left="0" w:leftChars="0" w:firstLine="0" w:firstLineChars="0"/>
                    <w:jc w:val="center"/>
                    <w:rPr>
                      <w:rFonts w:hint="eastAsia" w:ascii="Times New Roman" w:hAnsi="Times New Roman" w:eastAsia="宋体" w:cs="宋体"/>
                      <w:b/>
                      <w:bCs/>
                      <w:color w:val="000000"/>
                      <w:kern w:val="2"/>
                      <w:sz w:val="21"/>
                      <w:szCs w:val="21"/>
                      <w:u w:val="single"/>
                      <w:lang w:val="en-US" w:eastAsia="zh-CN" w:bidi="ar-SA"/>
                    </w:rPr>
                  </w:pPr>
                  <w:r>
                    <w:rPr>
                      <w:rFonts w:hint="eastAsia" w:ascii="Times New Roman" w:hAnsi="Times New Roman" w:eastAsia="宋体" w:cs="宋体"/>
                      <w:b/>
                      <w:bCs/>
                      <w:color w:val="000000"/>
                      <w:kern w:val="2"/>
                      <w:sz w:val="21"/>
                      <w:szCs w:val="21"/>
                      <w:u w:val="single"/>
                      <w:lang w:val="en-US" w:eastAsia="zh-CN" w:bidi="ar-SA"/>
                    </w:rPr>
                    <w:t>执行标准</w:t>
                  </w:r>
                </w:p>
              </w:tc>
            </w:tr>
            <w:tr w14:paraId="3F9A2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95" w:hRule="exact"/>
                <w:jc w:val="center"/>
              </w:trPr>
              <w:tc>
                <w:tcPr>
                  <w:tcW w:w="733" w:type="dxa"/>
                  <w:noWrap w:val="0"/>
                  <w:vAlign w:val="center"/>
                </w:tcPr>
                <w:p w14:paraId="2492689D">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声环境</w:t>
                  </w:r>
                </w:p>
              </w:tc>
              <w:tc>
                <w:tcPr>
                  <w:tcW w:w="3183" w:type="dxa"/>
                  <w:noWrap w:val="0"/>
                  <w:vAlign w:val="center"/>
                </w:tcPr>
                <w:p w14:paraId="01AC95B0">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内河航道两侧区域</w:t>
                  </w:r>
                </w:p>
              </w:tc>
              <w:tc>
                <w:tcPr>
                  <w:tcW w:w="1474" w:type="dxa"/>
                  <w:noWrap w:val="0"/>
                  <w:vAlign w:val="center"/>
                </w:tcPr>
                <w:p w14:paraId="441FE878">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w:t>
                  </w:r>
                </w:p>
              </w:tc>
              <w:tc>
                <w:tcPr>
                  <w:tcW w:w="1107" w:type="dxa"/>
                  <w:noWrap w:val="0"/>
                  <w:vAlign w:val="center"/>
                </w:tcPr>
                <w:p w14:paraId="24398575">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w:t>
                  </w:r>
                </w:p>
              </w:tc>
              <w:tc>
                <w:tcPr>
                  <w:tcW w:w="1440" w:type="dxa"/>
                  <w:noWrap w:val="0"/>
                  <w:vAlign w:val="center"/>
                </w:tcPr>
                <w:p w14:paraId="3A61A18E">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GB3096-2008中4a类标准</w:t>
                  </w:r>
                </w:p>
              </w:tc>
            </w:tr>
            <w:tr w14:paraId="00D63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395" w:hRule="atLeast"/>
                <w:jc w:val="center"/>
              </w:trPr>
              <w:tc>
                <w:tcPr>
                  <w:tcW w:w="733" w:type="dxa"/>
                  <w:vMerge w:val="restart"/>
                  <w:noWrap w:val="0"/>
                  <w:vAlign w:val="center"/>
                </w:tcPr>
                <w:p w14:paraId="0E4FB426">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地表水</w:t>
                  </w:r>
                </w:p>
              </w:tc>
              <w:tc>
                <w:tcPr>
                  <w:tcW w:w="3183" w:type="dxa"/>
                  <w:noWrap w:val="0"/>
                  <w:vAlign w:val="center"/>
                </w:tcPr>
                <w:p w14:paraId="464B99BA">
                  <w:pPr>
                    <w:adjustRightInd w:val="0"/>
                    <w:snapToGrid w:val="0"/>
                    <w:spacing w:line="240" w:lineRule="auto"/>
                    <w:ind w:left="0" w:leftChars="0" w:firstLine="0" w:firstLineChars="0"/>
                    <w:jc w:val="center"/>
                    <w:rPr>
                      <w:rFonts w:hint="default" w:ascii="Times New Roman" w:hAnsi="Times New Roman" w:eastAsia="宋体" w:cs="宋体"/>
                      <w:color w:val="000000"/>
                      <w:kern w:val="2"/>
                      <w:sz w:val="21"/>
                      <w:szCs w:val="21"/>
                      <w:u w:val="single"/>
                      <w:lang w:val="en-US" w:eastAsia="zh-CN" w:bidi="ar-SA"/>
                    </w:rPr>
                  </w:pPr>
                  <w:r>
                    <w:rPr>
                      <w:rFonts w:hint="eastAsia" w:cs="宋体"/>
                      <w:color w:val="000000"/>
                      <w:kern w:val="2"/>
                      <w:sz w:val="21"/>
                      <w:szCs w:val="21"/>
                      <w:u w:val="single"/>
                      <w:lang w:val="en-US" w:eastAsia="zh-CN" w:bidi="ar-SA"/>
                    </w:rPr>
                    <w:t>津市澧水饮用水水源保护区</w:t>
                  </w:r>
                </w:p>
              </w:tc>
              <w:tc>
                <w:tcPr>
                  <w:tcW w:w="1474" w:type="dxa"/>
                  <w:noWrap w:val="0"/>
                  <w:vAlign w:val="center"/>
                </w:tcPr>
                <w:p w14:paraId="0F6AD5A4">
                  <w:pPr>
                    <w:spacing w:line="240" w:lineRule="auto"/>
                    <w:ind w:firstLine="0" w:firstLineChars="0"/>
                    <w:jc w:val="center"/>
                    <w:rPr>
                      <w:rFonts w:hint="eastAsia"/>
                      <w:color w:val="000000"/>
                      <w:sz w:val="21"/>
                      <w:szCs w:val="21"/>
                      <w:u w:val="single"/>
                    </w:rPr>
                  </w:pPr>
                  <w:r>
                    <w:rPr>
                      <w:rFonts w:hint="eastAsia"/>
                      <w:color w:val="000000"/>
                      <w:sz w:val="21"/>
                      <w:szCs w:val="21"/>
                      <w:u w:val="single"/>
                    </w:rPr>
                    <w:t>收集范围内</w:t>
                  </w:r>
                </w:p>
              </w:tc>
              <w:tc>
                <w:tcPr>
                  <w:tcW w:w="1107" w:type="dxa"/>
                  <w:noWrap w:val="0"/>
                  <w:vAlign w:val="center"/>
                </w:tcPr>
                <w:p w14:paraId="71F4E592">
                  <w:pPr>
                    <w:spacing w:line="240" w:lineRule="auto"/>
                    <w:ind w:firstLine="0" w:firstLineChars="0"/>
                    <w:jc w:val="center"/>
                    <w:rPr>
                      <w:rFonts w:hint="default" w:eastAsia="宋体"/>
                      <w:color w:val="000000"/>
                      <w:sz w:val="21"/>
                      <w:szCs w:val="21"/>
                      <w:u w:val="single"/>
                      <w:lang w:val="en-US" w:eastAsia="zh-CN"/>
                    </w:rPr>
                  </w:pPr>
                  <w:r>
                    <w:rPr>
                      <w:rFonts w:hint="eastAsia"/>
                      <w:color w:val="000000"/>
                      <w:sz w:val="21"/>
                      <w:szCs w:val="21"/>
                      <w:u w:val="single"/>
                      <w:lang w:val="en-US" w:eastAsia="zh-CN"/>
                    </w:rPr>
                    <w:t>饮用水源保护区</w:t>
                  </w:r>
                </w:p>
              </w:tc>
              <w:tc>
                <w:tcPr>
                  <w:tcW w:w="1440" w:type="dxa"/>
                  <w:noWrap w:val="0"/>
                  <w:vAlign w:val="center"/>
                </w:tcPr>
                <w:p w14:paraId="4DD7376C">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GB3838-2002</w:t>
                  </w:r>
                </w:p>
                <w:p w14:paraId="1D0EFC67">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Ⅲ类标准</w:t>
                  </w:r>
                </w:p>
              </w:tc>
            </w:tr>
            <w:tr w14:paraId="30CA98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395" w:hRule="atLeast"/>
                <w:jc w:val="center"/>
              </w:trPr>
              <w:tc>
                <w:tcPr>
                  <w:tcW w:w="733" w:type="dxa"/>
                  <w:vMerge w:val="continue"/>
                  <w:noWrap w:val="0"/>
                  <w:vAlign w:val="center"/>
                </w:tcPr>
                <w:p w14:paraId="5F582FBB">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p>
              </w:tc>
              <w:tc>
                <w:tcPr>
                  <w:tcW w:w="3183" w:type="dxa"/>
                  <w:noWrap w:val="0"/>
                  <w:vAlign w:val="center"/>
                </w:tcPr>
                <w:p w14:paraId="4FD99CBB">
                  <w:pPr>
                    <w:adjustRightInd w:val="0"/>
                    <w:snapToGrid w:val="0"/>
                    <w:spacing w:line="240" w:lineRule="auto"/>
                    <w:ind w:left="0" w:leftChars="0" w:firstLine="0" w:firstLineChars="0"/>
                    <w:jc w:val="center"/>
                    <w:rPr>
                      <w:rFonts w:hint="eastAsia" w:cs="宋体"/>
                      <w:color w:val="000000"/>
                      <w:kern w:val="2"/>
                      <w:sz w:val="21"/>
                      <w:szCs w:val="21"/>
                      <w:u w:val="single"/>
                      <w:lang w:val="en-US" w:eastAsia="zh-CN" w:bidi="ar-SA"/>
                    </w:rPr>
                  </w:pPr>
                  <w:r>
                    <w:rPr>
                      <w:rFonts w:hint="eastAsia"/>
                      <w:color w:val="000000" w:themeColor="text1"/>
                      <w:sz w:val="21"/>
                      <w:szCs w:val="21"/>
                      <w:u w:val="single"/>
                      <w:lang w:val="en-US" w:eastAsia="zh-CN"/>
                      <w14:textFill>
                        <w14:solidFill>
                          <w14:schemeClr w14:val="tx1"/>
                        </w14:solidFill>
                      </w14:textFill>
                    </w:rPr>
                    <w:t>澧水洪道熊家河段大口鲇国家级水产种质资源保护区</w:t>
                  </w:r>
                </w:p>
              </w:tc>
              <w:tc>
                <w:tcPr>
                  <w:tcW w:w="1474" w:type="dxa"/>
                  <w:noWrap w:val="0"/>
                  <w:vAlign w:val="center"/>
                </w:tcPr>
                <w:p w14:paraId="64805770">
                  <w:pPr>
                    <w:spacing w:line="240" w:lineRule="auto"/>
                    <w:ind w:firstLine="0" w:firstLineChars="0"/>
                    <w:jc w:val="center"/>
                    <w:rPr>
                      <w:rFonts w:hint="eastAsia"/>
                      <w:color w:val="000000"/>
                      <w:sz w:val="21"/>
                      <w:szCs w:val="21"/>
                      <w:u w:val="single"/>
                    </w:rPr>
                  </w:pPr>
                  <w:r>
                    <w:rPr>
                      <w:rFonts w:hint="eastAsia"/>
                      <w:color w:val="000000"/>
                      <w:sz w:val="21"/>
                      <w:szCs w:val="21"/>
                      <w:u w:val="single"/>
                    </w:rPr>
                    <w:t>收集范围内</w:t>
                  </w:r>
                </w:p>
              </w:tc>
              <w:tc>
                <w:tcPr>
                  <w:tcW w:w="1107" w:type="dxa"/>
                  <w:noWrap w:val="0"/>
                  <w:vAlign w:val="center"/>
                </w:tcPr>
                <w:p w14:paraId="5AD362F2">
                  <w:pPr>
                    <w:spacing w:line="240" w:lineRule="auto"/>
                    <w:ind w:firstLine="0" w:firstLineChars="0"/>
                    <w:jc w:val="center"/>
                    <w:rPr>
                      <w:rFonts w:hint="default"/>
                      <w:color w:val="000000"/>
                      <w:sz w:val="21"/>
                      <w:szCs w:val="21"/>
                      <w:u w:val="single"/>
                      <w:lang w:val="en-US" w:eastAsia="zh-CN"/>
                    </w:rPr>
                  </w:pPr>
                  <w:r>
                    <w:rPr>
                      <w:rFonts w:hint="eastAsia"/>
                      <w:color w:val="000000"/>
                      <w:sz w:val="21"/>
                      <w:szCs w:val="21"/>
                      <w:u w:val="single"/>
                      <w:lang w:val="en-US" w:eastAsia="zh-CN"/>
                    </w:rPr>
                    <w:t>生态红线</w:t>
                  </w:r>
                </w:p>
              </w:tc>
              <w:tc>
                <w:tcPr>
                  <w:tcW w:w="1440" w:type="dxa"/>
                  <w:noWrap w:val="0"/>
                  <w:vAlign w:val="center"/>
                </w:tcPr>
                <w:p w14:paraId="0406CBDA">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GB3838-2002</w:t>
                  </w:r>
                </w:p>
                <w:p w14:paraId="047304A3">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Ⅲ类标准</w:t>
                  </w:r>
                </w:p>
              </w:tc>
            </w:tr>
            <w:tr w14:paraId="6F1EA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395" w:hRule="atLeast"/>
                <w:jc w:val="center"/>
              </w:trPr>
              <w:tc>
                <w:tcPr>
                  <w:tcW w:w="733" w:type="dxa"/>
                  <w:vMerge w:val="continue"/>
                  <w:noWrap w:val="0"/>
                  <w:vAlign w:val="center"/>
                </w:tcPr>
                <w:p w14:paraId="497CA7D2">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p>
              </w:tc>
              <w:tc>
                <w:tcPr>
                  <w:tcW w:w="3183" w:type="dxa"/>
                  <w:noWrap w:val="0"/>
                  <w:vAlign w:val="center"/>
                </w:tcPr>
                <w:p w14:paraId="187C8702">
                  <w:pPr>
                    <w:adjustRightInd w:val="0"/>
                    <w:snapToGrid w:val="0"/>
                    <w:spacing w:line="240" w:lineRule="auto"/>
                    <w:ind w:left="0" w:leftChars="0" w:firstLine="0" w:firstLineChars="0"/>
                    <w:jc w:val="center"/>
                    <w:rPr>
                      <w:rFonts w:hint="eastAsia" w:cs="宋体"/>
                      <w:color w:val="000000"/>
                      <w:kern w:val="2"/>
                      <w:sz w:val="21"/>
                      <w:szCs w:val="21"/>
                      <w:u w:val="single"/>
                      <w:lang w:val="en-US" w:eastAsia="zh-CN" w:bidi="ar-SA"/>
                    </w:rPr>
                  </w:pPr>
                  <w:r>
                    <w:rPr>
                      <w:rFonts w:hint="eastAsia"/>
                      <w:color w:val="000000" w:themeColor="text1"/>
                      <w:sz w:val="21"/>
                      <w:szCs w:val="21"/>
                      <w:u w:val="single"/>
                      <w:lang w:val="en-US" w:eastAsia="zh-CN"/>
                      <w14:textFill>
                        <w14:solidFill>
                          <w14:schemeClr w14:val="tx1"/>
                        </w14:solidFill>
                      </w14:textFill>
                    </w:rPr>
                    <w:t>鱼类三场</w:t>
                  </w:r>
                </w:p>
              </w:tc>
              <w:tc>
                <w:tcPr>
                  <w:tcW w:w="1474" w:type="dxa"/>
                  <w:noWrap w:val="0"/>
                  <w:vAlign w:val="center"/>
                </w:tcPr>
                <w:p w14:paraId="158BCC86">
                  <w:pPr>
                    <w:spacing w:line="240" w:lineRule="auto"/>
                    <w:ind w:firstLine="0" w:firstLineChars="0"/>
                    <w:jc w:val="center"/>
                    <w:rPr>
                      <w:rFonts w:hint="eastAsia"/>
                      <w:color w:val="000000"/>
                      <w:sz w:val="21"/>
                      <w:szCs w:val="21"/>
                      <w:u w:val="single"/>
                    </w:rPr>
                  </w:pPr>
                  <w:r>
                    <w:rPr>
                      <w:rFonts w:hint="eastAsia"/>
                      <w:color w:val="000000"/>
                      <w:sz w:val="21"/>
                      <w:szCs w:val="21"/>
                      <w:u w:val="single"/>
                    </w:rPr>
                    <w:t>收集范围内</w:t>
                  </w:r>
                </w:p>
              </w:tc>
              <w:tc>
                <w:tcPr>
                  <w:tcW w:w="1107" w:type="dxa"/>
                  <w:noWrap w:val="0"/>
                  <w:vAlign w:val="center"/>
                </w:tcPr>
                <w:p w14:paraId="617666B3">
                  <w:pPr>
                    <w:spacing w:line="240" w:lineRule="auto"/>
                    <w:ind w:firstLine="0" w:firstLineChars="0"/>
                    <w:jc w:val="center"/>
                    <w:rPr>
                      <w:rFonts w:hint="eastAsia"/>
                      <w:color w:val="000000"/>
                      <w:sz w:val="21"/>
                      <w:szCs w:val="21"/>
                      <w:u w:val="single"/>
                      <w:lang w:val="en-US" w:eastAsia="zh-CN"/>
                    </w:rPr>
                  </w:pPr>
                  <w:r>
                    <w:rPr>
                      <w:rFonts w:hint="eastAsia"/>
                      <w:color w:val="000000"/>
                      <w:sz w:val="21"/>
                      <w:szCs w:val="21"/>
                      <w:u w:val="single"/>
                      <w:lang w:val="en-US" w:eastAsia="zh-CN"/>
                    </w:rPr>
                    <w:t>生态红线</w:t>
                  </w:r>
                </w:p>
              </w:tc>
              <w:tc>
                <w:tcPr>
                  <w:tcW w:w="1440" w:type="dxa"/>
                  <w:noWrap w:val="0"/>
                  <w:vAlign w:val="center"/>
                </w:tcPr>
                <w:p w14:paraId="0E8EFFBC">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GB3838-2002</w:t>
                  </w:r>
                </w:p>
                <w:p w14:paraId="2107E393">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Ⅲ类标准</w:t>
                  </w:r>
                </w:p>
              </w:tc>
            </w:tr>
            <w:tr w14:paraId="048C7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395" w:hRule="atLeast"/>
                <w:jc w:val="center"/>
              </w:trPr>
              <w:tc>
                <w:tcPr>
                  <w:tcW w:w="733" w:type="dxa"/>
                  <w:vMerge w:val="continue"/>
                  <w:noWrap w:val="0"/>
                  <w:vAlign w:val="center"/>
                </w:tcPr>
                <w:p w14:paraId="4664D2F7">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p>
              </w:tc>
              <w:tc>
                <w:tcPr>
                  <w:tcW w:w="3183" w:type="dxa"/>
                  <w:noWrap w:val="0"/>
                  <w:vAlign w:val="center"/>
                </w:tcPr>
                <w:p w14:paraId="15546898">
                  <w:pPr>
                    <w:adjustRightInd w:val="0"/>
                    <w:snapToGrid w:val="0"/>
                    <w:spacing w:line="240" w:lineRule="auto"/>
                    <w:ind w:left="0" w:leftChars="0" w:firstLine="0" w:firstLineChars="0"/>
                    <w:jc w:val="center"/>
                    <w:rPr>
                      <w:rFonts w:hint="default"/>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澧水窑坡渡断面</w:t>
                  </w:r>
                </w:p>
              </w:tc>
              <w:tc>
                <w:tcPr>
                  <w:tcW w:w="1474" w:type="dxa"/>
                  <w:noWrap w:val="0"/>
                  <w:vAlign w:val="center"/>
                </w:tcPr>
                <w:p w14:paraId="3B50EC43">
                  <w:pPr>
                    <w:spacing w:line="240" w:lineRule="auto"/>
                    <w:ind w:firstLine="0" w:firstLineChars="0"/>
                    <w:jc w:val="center"/>
                    <w:rPr>
                      <w:rFonts w:hint="eastAsia"/>
                      <w:color w:val="000000"/>
                      <w:sz w:val="21"/>
                      <w:szCs w:val="21"/>
                      <w:u w:val="single"/>
                    </w:rPr>
                  </w:pPr>
                  <w:r>
                    <w:rPr>
                      <w:rFonts w:hint="eastAsia"/>
                      <w:color w:val="000000"/>
                      <w:sz w:val="21"/>
                      <w:szCs w:val="21"/>
                      <w:u w:val="single"/>
                    </w:rPr>
                    <w:t>收集范围内</w:t>
                  </w:r>
                </w:p>
              </w:tc>
              <w:tc>
                <w:tcPr>
                  <w:tcW w:w="1107" w:type="dxa"/>
                  <w:noWrap w:val="0"/>
                  <w:vAlign w:val="center"/>
                </w:tcPr>
                <w:p w14:paraId="32674AA3">
                  <w:pPr>
                    <w:spacing w:line="240" w:lineRule="auto"/>
                    <w:ind w:firstLine="0" w:firstLineChars="0"/>
                    <w:jc w:val="center"/>
                    <w:rPr>
                      <w:rFonts w:hint="default"/>
                      <w:color w:val="000000"/>
                      <w:sz w:val="21"/>
                      <w:szCs w:val="21"/>
                      <w:u w:val="single"/>
                      <w:lang w:val="en-US" w:eastAsia="zh-CN"/>
                    </w:rPr>
                  </w:pPr>
                  <w:r>
                    <w:rPr>
                      <w:rFonts w:hint="eastAsia"/>
                      <w:color w:val="000000"/>
                      <w:sz w:val="21"/>
                      <w:szCs w:val="21"/>
                      <w:u w:val="single"/>
                      <w:lang w:val="en-US" w:eastAsia="zh-CN"/>
                    </w:rPr>
                    <w:t>国控断面</w:t>
                  </w:r>
                </w:p>
              </w:tc>
              <w:tc>
                <w:tcPr>
                  <w:tcW w:w="1440" w:type="dxa"/>
                  <w:noWrap w:val="0"/>
                  <w:vAlign w:val="center"/>
                </w:tcPr>
                <w:p w14:paraId="284A54A2">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GB3838-2002</w:t>
                  </w:r>
                </w:p>
                <w:p w14:paraId="684E5C06">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Ⅲ类标准</w:t>
                  </w:r>
                </w:p>
              </w:tc>
            </w:tr>
            <w:tr w14:paraId="7261B6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395" w:hRule="atLeast"/>
                <w:jc w:val="center"/>
              </w:trPr>
              <w:tc>
                <w:tcPr>
                  <w:tcW w:w="733" w:type="dxa"/>
                  <w:vMerge w:val="continue"/>
                  <w:noWrap w:val="0"/>
                  <w:vAlign w:val="center"/>
                </w:tcPr>
                <w:p w14:paraId="30B54896">
                  <w:pPr>
                    <w:adjustRightInd w:val="0"/>
                    <w:snapToGrid w:val="0"/>
                    <w:spacing w:line="240" w:lineRule="auto"/>
                    <w:jc w:val="center"/>
                    <w:rPr>
                      <w:rFonts w:hint="eastAsia" w:ascii="Times New Roman" w:hAnsi="Times New Roman" w:eastAsia="宋体" w:cs="宋体"/>
                      <w:color w:val="000000"/>
                      <w:kern w:val="2"/>
                      <w:sz w:val="21"/>
                      <w:szCs w:val="21"/>
                      <w:u w:val="single"/>
                      <w:lang w:val="en-US" w:eastAsia="zh-CN" w:bidi="ar-SA"/>
                    </w:rPr>
                  </w:pPr>
                </w:p>
              </w:tc>
              <w:tc>
                <w:tcPr>
                  <w:tcW w:w="3183" w:type="dxa"/>
                  <w:noWrap w:val="0"/>
                  <w:vAlign w:val="center"/>
                </w:tcPr>
                <w:p w14:paraId="16E0AA5E">
                  <w:pPr>
                    <w:adjustRightInd w:val="0"/>
                    <w:snapToGrid w:val="0"/>
                    <w:spacing w:line="240" w:lineRule="auto"/>
                    <w:ind w:left="0" w:leftChars="0" w:firstLine="0" w:firstLineChars="0"/>
                    <w:jc w:val="center"/>
                    <w:rPr>
                      <w:rFonts w:hint="default" w:ascii="Times New Roman" w:hAnsi="Times New Roman" w:eastAsia="宋体" w:cs="宋体"/>
                      <w:color w:val="000000"/>
                      <w:kern w:val="2"/>
                      <w:sz w:val="21"/>
                      <w:szCs w:val="21"/>
                      <w:u w:val="single"/>
                      <w:lang w:val="en-US" w:eastAsia="zh-CN" w:bidi="ar-SA"/>
                    </w:rPr>
                  </w:pPr>
                  <w:r>
                    <w:rPr>
                      <w:rFonts w:hint="eastAsia" w:cs="宋体"/>
                      <w:color w:val="000000"/>
                      <w:kern w:val="2"/>
                      <w:sz w:val="21"/>
                      <w:szCs w:val="21"/>
                      <w:u w:val="single"/>
                      <w:lang w:val="en-US" w:eastAsia="zh-CN" w:bidi="ar-SA"/>
                    </w:rPr>
                    <w:t>澧水津市段开发利用区</w:t>
                  </w:r>
                </w:p>
              </w:tc>
              <w:tc>
                <w:tcPr>
                  <w:tcW w:w="1474" w:type="dxa"/>
                  <w:noWrap w:val="0"/>
                  <w:vAlign w:val="center"/>
                </w:tcPr>
                <w:p w14:paraId="1C923E47">
                  <w:pPr>
                    <w:spacing w:line="240" w:lineRule="auto"/>
                    <w:ind w:firstLine="0" w:firstLineChars="0"/>
                    <w:jc w:val="center"/>
                    <w:rPr>
                      <w:rFonts w:hint="eastAsia"/>
                      <w:color w:val="000000"/>
                      <w:sz w:val="21"/>
                      <w:szCs w:val="21"/>
                      <w:u w:val="single"/>
                    </w:rPr>
                  </w:pPr>
                  <w:r>
                    <w:rPr>
                      <w:rFonts w:hint="eastAsia"/>
                      <w:color w:val="000000"/>
                      <w:sz w:val="21"/>
                      <w:szCs w:val="21"/>
                      <w:u w:val="single"/>
                    </w:rPr>
                    <w:t>收集范围内</w:t>
                  </w:r>
                </w:p>
              </w:tc>
              <w:tc>
                <w:tcPr>
                  <w:tcW w:w="1107" w:type="dxa"/>
                  <w:noWrap w:val="0"/>
                  <w:vAlign w:val="center"/>
                </w:tcPr>
                <w:p w14:paraId="4C3738B6">
                  <w:pPr>
                    <w:spacing w:line="240" w:lineRule="auto"/>
                    <w:ind w:firstLine="0" w:firstLineChars="0"/>
                    <w:jc w:val="center"/>
                    <w:rPr>
                      <w:rFonts w:hint="eastAsia"/>
                      <w:color w:val="000000"/>
                      <w:sz w:val="21"/>
                      <w:szCs w:val="21"/>
                      <w:u w:val="single"/>
                    </w:rPr>
                  </w:pPr>
                  <w:r>
                    <w:rPr>
                      <w:rFonts w:hint="eastAsia"/>
                      <w:color w:val="000000"/>
                      <w:sz w:val="21"/>
                      <w:szCs w:val="21"/>
                      <w:u w:val="single"/>
                    </w:rPr>
                    <w:t>大</w:t>
                  </w:r>
                  <w:r>
                    <w:rPr>
                      <w:color w:val="000000"/>
                      <w:sz w:val="21"/>
                      <w:szCs w:val="21"/>
                      <w:u w:val="single"/>
                    </w:rPr>
                    <w:t>河</w:t>
                  </w:r>
                </w:p>
              </w:tc>
              <w:tc>
                <w:tcPr>
                  <w:tcW w:w="1440" w:type="dxa"/>
                  <w:noWrap w:val="0"/>
                  <w:vAlign w:val="center"/>
                </w:tcPr>
                <w:p w14:paraId="378DB662">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GB3838-2002</w:t>
                  </w:r>
                </w:p>
                <w:p w14:paraId="06879F18">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Ⅲ类标准</w:t>
                  </w:r>
                </w:p>
              </w:tc>
            </w:tr>
            <w:tr w14:paraId="5A115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395" w:hRule="atLeast"/>
                <w:jc w:val="center"/>
              </w:trPr>
              <w:tc>
                <w:tcPr>
                  <w:tcW w:w="733" w:type="dxa"/>
                  <w:vMerge w:val="continue"/>
                  <w:noWrap w:val="0"/>
                  <w:vAlign w:val="center"/>
                </w:tcPr>
                <w:p w14:paraId="4B0ABBFA">
                  <w:pPr>
                    <w:adjustRightInd w:val="0"/>
                    <w:snapToGrid w:val="0"/>
                    <w:spacing w:line="240" w:lineRule="auto"/>
                    <w:jc w:val="center"/>
                    <w:rPr>
                      <w:rFonts w:hint="eastAsia" w:ascii="Times New Roman" w:hAnsi="Times New Roman" w:eastAsia="宋体" w:cs="宋体"/>
                      <w:color w:val="000000"/>
                      <w:kern w:val="2"/>
                      <w:sz w:val="21"/>
                      <w:szCs w:val="21"/>
                      <w:u w:val="single"/>
                      <w:lang w:val="en-US" w:eastAsia="zh-CN" w:bidi="ar-SA"/>
                    </w:rPr>
                  </w:pPr>
                </w:p>
              </w:tc>
              <w:tc>
                <w:tcPr>
                  <w:tcW w:w="3183" w:type="dxa"/>
                  <w:noWrap w:val="0"/>
                  <w:vAlign w:val="center"/>
                </w:tcPr>
                <w:p w14:paraId="1A874DAB">
                  <w:pPr>
                    <w:adjustRightInd w:val="0"/>
                    <w:snapToGrid w:val="0"/>
                    <w:spacing w:line="240" w:lineRule="auto"/>
                    <w:ind w:left="0" w:leftChars="0" w:firstLine="0" w:firstLineChars="0"/>
                    <w:jc w:val="center"/>
                    <w:rPr>
                      <w:rFonts w:hint="default" w:ascii="Times New Roman" w:hAnsi="Times New Roman" w:eastAsia="宋体" w:cs="宋体"/>
                      <w:color w:val="000000"/>
                      <w:kern w:val="2"/>
                      <w:sz w:val="21"/>
                      <w:szCs w:val="21"/>
                      <w:u w:val="single"/>
                      <w:lang w:val="en-US" w:eastAsia="zh-CN" w:bidi="ar-SA"/>
                    </w:rPr>
                  </w:pPr>
                  <w:r>
                    <w:rPr>
                      <w:rFonts w:hint="eastAsia" w:cs="宋体"/>
                      <w:color w:val="000000"/>
                      <w:kern w:val="2"/>
                      <w:sz w:val="21"/>
                      <w:szCs w:val="21"/>
                      <w:u w:val="single"/>
                      <w:lang w:val="en-US" w:eastAsia="zh-CN" w:bidi="ar-SA"/>
                    </w:rPr>
                    <w:t>澧水津市段保留区</w:t>
                  </w:r>
                </w:p>
              </w:tc>
              <w:tc>
                <w:tcPr>
                  <w:tcW w:w="1474" w:type="dxa"/>
                  <w:noWrap w:val="0"/>
                  <w:vAlign w:val="center"/>
                </w:tcPr>
                <w:p w14:paraId="213B05E2">
                  <w:pPr>
                    <w:spacing w:line="240" w:lineRule="auto"/>
                    <w:ind w:firstLine="0" w:firstLineChars="0"/>
                    <w:jc w:val="center"/>
                    <w:rPr>
                      <w:rFonts w:hint="eastAsia"/>
                      <w:color w:val="000000"/>
                      <w:sz w:val="21"/>
                      <w:szCs w:val="21"/>
                      <w:u w:val="single"/>
                    </w:rPr>
                  </w:pPr>
                  <w:r>
                    <w:rPr>
                      <w:rFonts w:hint="eastAsia"/>
                      <w:color w:val="000000"/>
                      <w:sz w:val="21"/>
                      <w:szCs w:val="21"/>
                      <w:u w:val="single"/>
                    </w:rPr>
                    <w:t>收集范围内</w:t>
                  </w:r>
                </w:p>
              </w:tc>
              <w:tc>
                <w:tcPr>
                  <w:tcW w:w="1107" w:type="dxa"/>
                  <w:noWrap w:val="0"/>
                  <w:vAlign w:val="center"/>
                </w:tcPr>
                <w:p w14:paraId="3AFC90D7">
                  <w:pPr>
                    <w:spacing w:line="240" w:lineRule="auto"/>
                    <w:ind w:firstLine="0" w:firstLineChars="0"/>
                    <w:jc w:val="center"/>
                    <w:rPr>
                      <w:rFonts w:hint="eastAsia"/>
                      <w:color w:val="000000"/>
                      <w:sz w:val="21"/>
                      <w:szCs w:val="21"/>
                      <w:u w:val="single"/>
                    </w:rPr>
                  </w:pPr>
                  <w:r>
                    <w:rPr>
                      <w:rFonts w:hint="eastAsia"/>
                      <w:color w:val="000000"/>
                      <w:sz w:val="21"/>
                      <w:szCs w:val="21"/>
                      <w:u w:val="single"/>
                    </w:rPr>
                    <w:t>大</w:t>
                  </w:r>
                  <w:r>
                    <w:rPr>
                      <w:color w:val="000000"/>
                      <w:sz w:val="21"/>
                      <w:szCs w:val="21"/>
                      <w:u w:val="single"/>
                    </w:rPr>
                    <w:t>河</w:t>
                  </w:r>
                </w:p>
              </w:tc>
              <w:tc>
                <w:tcPr>
                  <w:tcW w:w="1440" w:type="dxa"/>
                  <w:noWrap w:val="0"/>
                  <w:vAlign w:val="center"/>
                </w:tcPr>
                <w:p w14:paraId="439133EC">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GB3838-2002</w:t>
                  </w:r>
                </w:p>
                <w:p w14:paraId="44392CAE">
                  <w:pPr>
                    <w:adjustRightInd w:val="0"/>
                    <w:snapToGrid w:val="0"/>
                    <w:spacing w:line="240" w:lineRule="auto"/>
                    <w:ind w:left="0" w:leftChars="0" w:firstLine="0" w:firstLineChars="0"/>
                    <w:jc w:val="center"/>
                    <w:rPr>
                      <w:rFonts w:hint="eastAsia" w:ascii="Times New Roman" w:hAnsi="Times New Roman" w:eastAsia="宋体" w:cs="宋体"/>
                      <w:color w:val="000000"/>
                      <w:kern w:val="2"/>
                      <w:sz w:val="21"/>
                      <w:szCs w:val="21"/>
                      <w:u w:val="single"/>
                      <w:lang w:val="en-US" w:eastAsia="zh-CN" w:bidi="ar-SA"/>
                    </w:rPr>
                  </w:pPr>
                  <w:r>
                    <w:rPr>
                      <w:rFonts w:hint="eastAsia" w:ascii="Times New Roman" w:hAnsi="Times New Roman" w:eastAsia="宋体" w:cs="宋体"/>
                      <w:color w:val="000000"/>
                      <w:kern w:val="2"/>
                      <w:sz w:val="21"/>
                      <w:szCs w:val="21"/>
                      <w:u w:val="single"/>
                      <w:lang w:val="en-US" w:eastAsia="zh-CN" w:bidi="ar-SA"/>
                    </w:rPr>
                    <w:t>Ⅱ类标准</w:t>
                  </w:r>
                </w:p>
              </w:tc>
            </w:tr>
          </w:tbl>
          <w:p w14:paraId="1288CFAB">
            <w:pPr>
              <w:spacing w:line="240" w:lineRule="auto"/>
              <w:ind w:firstLine="0" w:firstLineChars="0"/>
              <w:rPr>
                <w:sz w:val="21"/>
                <w:szCs w:val="21"/>
              </w:rPr>
            </w:pPr>
          </w:p>
        </w:tc>
      </w:tr>
      <w:tr w14:paraId="5BF9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1D24E35">
            <w:pPr>
              <w:spacing w:line="240" w:lineRule="auto"/>
              <w:ind w:firstLine="0" w:firstLineChars="0"/>
              <w:jc w:val="center"/>
              <w:rPr>
                <w:rFonts w:ascii="宋体" w:hAnsi="宋体" w:cs="宋体"/>
                <w:sz w:val="21"/>
                <w:szCs w:val="21"/>
              </w:rPr>
            </w:pPr>
            <w:r>
              <w:rPr>
                <w:rFonts w:hint="eastAsia" w:ascii="宋体" w:hAnsi="宋体" w:cs="宋体"/>
                <w:sz w:val="21"/>
                <w:szCs w:val="21"/>
              </w:rPr>
              <w:t>污染</w:t>
            </w:r>
          </w:p>
          <w:p w14:paraId="2C1D3C2A">
            <w:pPr>
              <w:spacing w:line="240" w:lineRule="auto"/>
              <w:ind w:firstLine="0" w:firstLineChars="0"/>
              <w:jc w:val="center"/>
              <w:rPr>
                <w:rFonts w:ascii="宋体" w:hAnsi="宋体" w:cs="宋体"/>
                <w:sz w:val="21"/>
                <w:szCs w:val="21"/>
              </w:rPr>
            </w:pPr>
            <w:r>
              <w:rPr>
                <w:rFonts w:hint="eastAsia" w:ascii="宋体" w:hAnsi="宋体" w:cs="宋体"/>
                <w:sz w:val="21"/>
                <w:szCs w:val="21"/>
              </w:rPr>
              <w:t>物排</w:t>
            </w:r>
          </w:p>
          <w:p w14:paraId="482DB482">
            <w:pPr>
              <w:spacing w:line="240" w:lineRule="auto"/>
              <w:ind w:firstLine="0" w:firstLineChars="0"/>
              <w:jc w:val="center"/>
              <w:rPr>
                <w:rFonts w:ascii="宋体" w:hAnsi="宋体" w:cs="宋体"/>
                <w:sz w:val="21"/>
                <w:szCs w:val="21"/>
              </w:rPr>
            </w:pPr>
            <w:r>
              <w:rPr>
                <w:rFonts w:hint="eastAsia" w:ascii="宋体" w:hAnsi="宋体" w:cs="宋体"/>
                <w:sz w:val="21"/>
                <w:szCs w:val="21"/>
              </w:rPr>
              <w:t>放控</w:t>
            </w:r>
          </w:p>
          <w:p w14:paraId="5155129F">
            <w:pPr>
              <w:spacing w:line="240" w:lineRule="auto"/>
              <w:ind w:firstLine="0" w:firstLineChars="0"/>
              <w:jc w:val="center"/>
              <w:rPr>
                <w:rFonts w:ascii="宋体" w:hAnsi="宋体" w:cs="宋体"/>
                <w:sz w:val="21"/>
                <w:szCs w:val="21"/>
              </w:rPr>
            </w:pPr>
            <w:r>
              <w:rPr>
                <w:rFonts w:hint="eastAsia" w:ascii="宋体" w:hAnsi="宋体" w:cs="宋体"/>
                <w:sz w:val="21"/>
                <w:szCs w:val="21"/>
              </w:rPr>
              <w:t>制标</w:t>
            </w:r>
          </w:p>
          <w:p w14:paraId="78B56684">
            <w:pPr>
              <w:spacing w:line="240" w:lineRule="auto"/>
              <w:ind w:firstLine="0" w:firstLineChars="0"/>
              <w:jc w:val="center"/>
              <w:rPr>
                <w:sz w:val="21"/>
                <w:szCs w:val="21"/>
              </w:rPr>
            </w:pPr>
            <w:r>
              <w:rPr>
                <w:rFonts w:hint="eastAsia" w:ascii="宋体" w:hAnsi="宋体" w:cs="宋体"/>
                <w:sz w:val="21"/>
                <w:szCs w:val="21"/>
              </w:rPr>
              <w:t>准</w:t>
            </w:r>
          </w:p>
        </w:tc>
        <w:tc>
          <w:tcPr>
            <w:tcW w:w="8243" w:type="dxa"/>
          </w:tcPr>
          <w:p w14:paraId="63956D5A">
            <w:pPr>
              <w:spacing w:line="276" w:lineRule="auto"/>
              <w:ind w:firstLine="0" w:firstLineChars="0"/>
              <w:rPr>
                <w:sz w:val="21"/>
                <w:szCs w:val="21"/>
              </w:rPr>
            </w:pPr>
            <w:r>
              <w:rPr>
                <w:rFonts w:hint="eastAsia"/>
                <w:b/>
                <w:bCs/>
                <w:sz w:val="21"/>
                <w:szCs w:val="21"/>
              </w:rPr>
              <w:t>1、大气污染物排放标准</w:t>
            </w:r>
          </w:p>
          <w:p w14:paraId="095B052A">
            <w:pPr>
              <w:spacing w:line="360" w:lineRule="auto"/>
              <w:ind w:firstLine="420" w:firstLineChars="200"/>
              <w:rPr>
                <w:sz w:val="21"/>
                <w:szCs w:val="21"/>
                <w:u w:val="none"/>
              </w:rPr>
            </w:pPr>
            <w:r>
              <w:rPr>
                <w:rFonts w:hint="eastAsia"/>
                <w:sz w:val="21"/>
                <w:szCs w:val="21"/>
                <w:u w:val="none"/>
              </w:rPr>
              <w:t>营运期：</w:t>
            </w:r>
            <w:r>
              <w:rPr>
                <w:rFonts w:hint="eastAsia"/>
                <w:color w:val="000000"/>
                <w:sz w:val="21"/>
                <w:szCs w:val="20"/>
                <w:u w:val="none"/>
              </w:rPr>
              <w:t>恶臭污染物排放执行《恶臭污染物排放标准》（GB14554-93）</w:t>
            </w:r>
            <w:r>
              <w:rPr>
                <w:rFonts w:hint="eastAsia"/>
                <w:color w:val="000000"/>
                <w:sz w:val="21"/>
                <w:szCs w:val="20"/>
                <w:u w:val="none"/>
                <w:lang w:val="en-US" w:eastAsia="zh-CN"/>
              </w:rPr>
              <w:t>中表1恶臭污染物厂界二级标准</w:t>
            </w:r>
            <w:r>
              <w:rPr>
                <w:rFonts w:hint="eastAsia"/>
                <w:color w:val="000000"/>
                <w:sz w:val="21"/>
                <w:szCs w:val="20"/>
                <w:u w:val="none"/>
              </w:rPr>
              <w:t>。</w:t>
            </w:r>
            <w:r>
              <w:rPr>
                <w:rFonts w:hint="eastAsia"/>
                <w:sz w:val="21"/>
                <w:szCs w:val="21"/>
                <w:u w:val="none"/>
              </w:rPr>
              <w:t>具体标准值见表3-</w:t>
            </w:r>
            <w:r>
              <w:rPr>
                <w:rFonts w:hint="eastAsia"/>
                <w:sz w:val="21"/>
                <w:szCs w:val="21"/>
                <w:u w:val="none"/>
                <w:lang w:val="en-US" w:eastAsia="zh-CN"/>
              </w:rPr>
              <w:t>5</w:t>
            </w:r>
            <w:r>
              <w:rPr>
                <w:rFonts w:hint="eastAsia"/>
                <w:sz w:val="21"/>
                <w:szCs w:val="21"/>
                <w:u w:val="none"/>
              </w:rPr>
              <w:t>。</w:t>
            </w:r>
          </w:p>
          <w:p w14:paraId="29BF688F">
            <w:pPr>
              <w:spacing w:line="276" w:lineRule="auto"/>
              <w:ind w:firstLine="0" w:firstLineChars="0"/>
              <w:jc w:val="center"/>
              <w:rPr>
                <w:rFonts w:hint="eastAsia"/>
                <w:b/>
                <w:sz w:val="21"/>
                <w:szCs w:val="21"/>
                <w:u w:val="none"/>
              </w:rPr>
            </w:pPr>
            <w:r>
              <w:rPr>
                <w:rFonts w:hint="eastAsia"/>
                <w:b/>
                <w:sz w:val="21"/>
                <w:szCs w:val="21"/>
                <w:u w:val="none"/>
              </w:rPr>
              <w:t>表3-</w:t>
            </w:r>
            <w:r>
              <w:rPr>
                <w:rFonts w:hint="eastAsia"/>
                <w:b/>
                <w:sz w:val="21"/>
                <w:szCs w:val="21"/>
                <w:u w:val="none"/>
                <w:lang w:val="en-US" w:eastAsia="zh-CN"/>
              </w:rPr>
              <w:t>5</w:t>
            </w:r>
            <w:r>
              <w:rPr>
                <w:rFonts w:hint="eastAsia"/>
                <w:b/>
                <w:sz w:val="21"/>
                <w:szCs w:val="21"/>
                <w:u w:val="none"/>
              </w:rPr>
              <w:t xml:space="preserve">  大气污染物排放标准限值一览表</w:t>
            </w:r>
          </w:p>
          <w:tbl>
            <w:tblPr>
              <w:tblStyle w:val="17"/>
              <w:tblW w:w="795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3"/>
              <w:gridCol w:w="1453"/>
              <w:gridCol w:w="2039"/>
              <w:gridCol w:w="1561"/>
              <w:gridCol w:w="1987"/>
            </w:tblGrid>
            <w:tr w14:paraId="249E90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913" w:type="dxa"/>
                  <w:vMerge w:val="restart"/>
                  <w:noWrap w:val="0"/>
                  <w:vAlign w:val="center"/>
                </w:tcPr>
                <w:p w14:paraId="774F4D95">
                  <w:pPr>
                    <w:spacing w:line="240" w:lineRule="auto"/>
                    <w:ind w:firstLine="0" w:firstLineChars="0"/>
                    <w:jc w:val="center"/>
                    <w:rPr>
                      <w:b/>
                      <w:bCs/>
                      <w:color w:val="000000"/>
                      <w:sz w:val="21"/>
                      <w:szCs w:val="21"/>
                      <w:u w:val="none"/>
                    </w:rPr>
                  </w:pPr>
                  <w:r>
                    <w:rPr>
                      <w:b/>
                      <w:bCs/>
                      <w:color w:val="000000"/>
                      <w:sz w:val="21"/>
                      <w:szCs w:val="21"/>
                      <w:u w:val="none"/>
                    </w:rPr>
                    <w:t>序号</w:t>
                  </w:r>
                </w:p>
              </w:tc>
              <w:tc>
                <w:tcPr>
                  <w:tcW w:w="1453" w:type="dxa"/>
                  <w:vMerge w:val="restart"/>
                  <w:noWrap w:val="0"/>
                  <w:vAlign w:val="center"/>
                </w:tcPr>
                <w:p w14:paraId="3838C6B6">
                  <w:pPr>
                    <w:spacing w:line="240" w:lineRule="auto"/>
                    <w:ind w:firstLine="0" w:firstLineChars="0"/>
                    <w:jc w:val="center"/>
                    <w:rPr>
                      <w:b/>
                      <w:bCs/>
                      <w:color w:val="000000"/>
                      <w:sz w:val="21"/>
                      <w:szCs w:val="21"/>
                      <w:u w:val="none"/>
                    </w:rPr>
                  </w:pPr>
                  <w:r>
                    <w:rPr>
                      <w:b/>
                      <w:bCs/>
                      <w:color w:val="000000"/>
                      <w:sz w:val="21"/>
                      <w:szCs w:val="21"/>
                      <w:u w:val="none"/>
                    </w:rPr>
                    <w:t>污染物</w:t>
                  </w:r>
                </w:p>
              </w:tc>
              <w:tc>
                <w:tcPr>
                  <w:tcW w:w="5587" w:type="dxa"/>
                  <w:gridSpan w:val="3"/>
                  <w:noWrap w:val="0"/>
                  <w:vAlign w:val="center"/>
                </w:tcPr>
                <w:p w14:paraId="7DBC4FCF">
                  <w:pPr>
                    <w:spacing w:line="240" w:lineRule="auto"/>
                    <w:ind w:firstLine="0" w:firstLineChars="0"/>
                    <w:jc w:val="center"/>
                    <w:rPr>
                      <w:b/>
                      <w:bCs/>
                      <w:color w:val="000000"/>
                      <w:sz w:val="21"/>
                      <w:szCs w:val="21"/>
                      <w:u w:val="none"/>
                    </w:rPr>
                  </w:pPr>
                  <w:r>
                    <w:rPr>
                      <w:b/>
                      <w:bCs/>
                      <w:color w:val="000000"/>
                      <w:sz w:val="21"/>
                      <w:szCs w:val="21"/>
                      <w:u w:val="none"/>
                    </w:rPr>
                    <w:t>无组织排放监控浓度限值</w:t>
                  </w:r>
                </w:p>
              </w:tc>
            </w:tr>
            <w:tr w14:paraId="39D80B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913" w:type="dxa"/>
                  <w:vMerge w:val="continue"/>
                  <w:noWrap w:val="0"/>
                  <w:vAlign w:val="center"/>
                </w:tcPr>
                <w:p w14:paraId="3D3B1CD3">
                  <w:pPr>
                    <w:spacing w:line="240" w:lineRule="auto"/>
                    <w:ind w:firstLine="0" w:firstLineChars="0"/>
                    <w:jc w:val="center"/>
                    <w:rPr>
                      <w:b/>
                      <w:bCs/>
                      <w:color w:val="000000"/>
                      <w:sz w:val="21"/>
                      <w:szCs w:val="21"/>
                      <w:u w:val="none"/>
                    </w:rPr>
                  </w:pPr>
                </w:p>
              </w:tc>
              <w:tc>
                <w:tcPr>
                  <w:tcW w:w="1453" w:type="dxa"/>
                  <w:vMerge w:val="continue"/>
                  <w:noWrap w:val="0"/>
                  <w:vAlign w:val="center"/>
                </w:tcPr>
                <w:p w14:paraId="2A11422A">
                  <w:pPr>
                    <w:spacing w:line="240" w:lineRule="auto"/>
                    <w:ind w:firstLine="0" w:firstLineChars="0"/>
                    <w:jc w:val="center"/>
                    <w:rPr>
                      <w:b/>
                      <w:bCs/>
                      <w:color w:val="000000"/>
                      <w:sz w:val="21"/>
                      <w:szCs w:val="21"/>
                      <w:u w:val="none"/>
                    </w:rPr>
                  </w:pPr>
                </w:p>
              </w:tc>
              <w:tc>
                <w:tcPr>
                  <w:tcW w:w="2039" w:type="dxa"/>
                  <w:noWrap w:val="0"/>
                  <w:vAlign w:val="center"/>
                </w:tcPr>
                <w:p w14:paraId="6CFE450B">
                  <w:pPr>
                    <w:spacing w:line="240" w:lineRule="auto"/>
                    <w:ind w:firstLine="0" w:firstLineChars="0"/>
                    <w:jc w:val="center"/>
                    <w:rPr>
                      <w:b/>
                      <w:bCs/>
                      <w:color w:val="000000"/>
                      <w:sz w:val="21"/>
                      <w:szCs w:val="21"/>
                      <w:u w:val="none"/>
                    </w:rPr>
                  </w:pPr>
                  <w:r>
                    <w:rPr>
                      <w:rFonts w:hint="eastAsia"/>
                      <w:b/>
                      <w:bCs/>
                      <w:color w:val="000000"/>
                      <w:sz w:val="21"/>
                      <w:szCs w:val="21"/>
                      <w:u w:val="none"/>
                    </w:rPr>
                    <w:t>监控点</w:t>
                  </w:r>
                </w:p>
              </w:tc>
              <w:tc>
                <w:tcPr>
                  <w:tcW w:w="1561" w:type="dxa"/>
                  <w:noWrap w:val="0"/>
                  <w:vAlign w:val="center"/>
                </w:tcPr>
                <w:p w14:paraId="4ADC5E0F">
                  <w:pPr>
                    <w:spacing w:line="240" w:lineRule="auto"/>
                    <w:ind w:firstLine="0" w:firstLineChars="0"/>
                    <w:jc w:val="center"/>
                    <w:rPr>
                      <w:b/>
                      <w:bCs/>
                      <w:color w:val="000000"/>
                      <w:sz w:val="21"/>
                      <w:szCs w:val="21"/>
                      <w:u w:val="none"/>
                    </w:rPr>
                  </w:pPr>
                  <w:r>
                    <w:rPr>
                      <w:b/>
                      <w:bCs/>
                      <w:color w:val="000000"/>
                      <w:sz w:val="21"/>
                      <w:szCs w:val="21"/>
                      <w:u w:val="none"/>
                    </w:rPr>
                    <w:t>浓度mg/m</w:t>
                  </w:r>
                  <w:r>
                    <w:rPr>
                      <w:b/>
                      <w:bCs/>
                      <w:color w:val="000000"/>
                      <w:sz w:val="21"/>
                      <w:szCs w:val="21"/>
                      <w:u w:val="none"/>
                      <w:vertAlign w:val="superscript"/>
                    </w:rPr>
                    <w:t>3</w:t>
                  </w:r>
                </w:p>
              </w:tc>
              <w:tc>
                <w:tcPr>
                  <w:tcW w:w="1987" w:type="dxa"/>
                  <w:noWrap w:val="0"/>
                  <w:vAlign w:val="center"/>
                </w:tcPr>
                <w:p w14:paraId="06FAD22D">
                  <w:pPr>
                    <w:spacing w:line="240" w:lineRule="auto"/>
                    <w:ind w:firstLine="0" w:firstLineChars="0"/>
                    <w:jc w:val="center"/>
                    <w:rPr>
                      <w:b/>
                      <w:bCs/>
                      <w:color w:val="000000"/>
                      <w:sz w:val="21"/>
                      <w:szCs w:val="21"/>
                      <w:u w:val="none"/>
                    </w:rPr>
                  </w:pPr>
                  <w:r>
                    <w:rPr>
                      <w:rFonts w:hint="eastAsia"/>
                      <w:b/>
                      <w:bCs/>
                      <w:color w:val="000000"/>
                      <w:sz w:val="21"/>
                      <w:szCs w:val="21"/>
                      <w:u w:val="none"/>
                    </w:rPr>
                    <w:t>备注</w:t>
                  </w:r>
                </w:p>
              </w:tc>
            </w:tr>
            <w:tr w14:paraId="1D8165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913" w:type="dxa"/>
                  <w:noWrap w:val="0"/>
                  <w:vAlign w:val="center"/>
                </w:tcPr>
                <w:p w14:paraId="2A69F982">
                  <w:pPr>
                    <w:spacing w:line="240" w:lineRule="auto"/>
                    <w:ind w:firstLine="0" w:firstLineChars="0"/>
                    <w:jc w:val="center"/>
                    <w:rPr>
                      <w:color w:val="000000"/>
                      <w:sz w:val="21"/>
                      <w:szCs w:val="21"/>
                      <w:u w:val="none"/>
                    </w:rPr>
                  </w:pPr>
                  <w:r>
                    <w:rPr>
                      <w:color w:val="000000"/>
                      <w:sz w:val="21"/>
                      <w:szCs w:val="21"/>
                      <w:u w:val="none"/>
                    </w:rPr>
                    <w:t>1</w:t>
                  </w:r>
                </w:p>
              </w:tc>
              <w:tc>
                <w:tcPr>
                  <w:tcW w:w="1453" w:type="dxa"/>
                  <w:noWrap w:val="0"/>
                  <w:vAlign w:val="center"/>
                </w:tcPr>
                <w:p w14:paraId="3241A591">
                  <w:pPr>
                    <w:spacing w:line="240" w:lineRule="auto"/>
                    <w:ind w:firstLine="0" w:firstLineChars="0"/>
                    <w:jc w:val="center"/>
                    <w:rPr>
                      <w:rFonts w:hint="eastAsia"/>
                      <w:color w:val="000000"/>
                      <w:sz w:val="21"/>
                      <w:szCs w:val="21"/>
                      <w:u w:val="none"/>
                    </w:rPr>
                  </w:pPr>
                  <w:r>
                    <w:rPr>
                      <w:rFonts w:hint="eastAsia"/>
                      <w:color w:val="000000"/>
                      <w:sz w:val="21"/>
                      <w:szCs w:val="21"/>
                      <w:u w:val="none"/>
                    </w:rPr>
                    <w:t>氨</w:t>
                  </w:r>
                </w:p>
              </w:tc>
              <w:tc>
                <w:tcPr>
                  <w:tcW w:w="2039" w:type="dxa"/>
                  <w:noWrap w:val="0"/>
                  <w:vAlign w:val="center"/>
                </w:tcPr>
                <w:p w14:paraId="7EA211E6">
                  <w:pPr>
                    <w:spacing w:line="240" w:lineRule="auto"/>
                    <w:ind w:firstLine="0" w:firstLineChars="0"/>
                    <w:jc w:val="center"/>
                    <w:rPr>
                      <w:rFonts w:hint="eastAsia"/>
                      <w:color w:val="000000"/>
                      <w:sz w:val="21"/>
                      <w:szCs w:val="21"/>
                      <w:u w:val="none"/>
                    </w:rPr>
                  </w:pPr>
                  <w:r>
                    <w:rPr>
                      <w:rFonts w:hint="eastAsia"/>
                      <w:color w:val="000000"/>
                      <w:sz w:val="21"/>
                      <w:szCs w:val="21"/>
                      <w:u w:val="none"/>
                    </w:rPr>
                    <w:t>周界外浓度最高点</w:t>
                  </w:r>
                </w:p>
              </w:tc>
              <w:tc>
                <w:tcPr>
                  <w:tcW w:w="1561" w:type="dxa"/>
                  <w:noWrap w:val="0"/>
                  <w:vAlign w:val="center"/>
                </w:tcPr>
                <w:p w14:paraId="3A0A9712">
                  <w:pPr>
                    <w:spacing w:line="240" w:lineRule="auto"/>
                    <w:ind w:firstLine="0" w:firstLineChars="0"/>
                    <w:jc w:val="center"/>
                    <w:rPr>
                      <w:color w:val="000000"/>
                      <w:sz w:val="21"/>
                      <w:szCs w:val="21"/>
                      <w:u w:val="none"/>
                    </w:rPr>
                  </w:pPr>
                  <w:r>
                    <w:rPr>
                      <w:rFonts w:hint="eastAsia"/>
                      <w:color w:val="000000"/>
                      <w:sz w:val="21"/>
                      <w:szCs w:val="21"/>
                      <w:u w:val="none"/>
                    </w:rPr>
                    <w:t>1.5</w:t>
                  </w:r>
                </w:p>
              </w:tc>
              <w:tc>
                <w:tcPr>
                  <w:tcW w:w="1987" w:type="dxa"/>
                  <w:vMerge w:val="restart"/>
                  <w:noWrap w:val="0"/>
                  <w:vAlign w:val="center"/>
                </w:tcPr>
                <w:p w14:paraId="4440E42E">
                  <w:pPr>
                    <w:spacing w:line="240" w:lineRule="auto"/>
                    <w:ind w:firstLine="0" w:firstLineChars="0"/>
                    <w:jc w:val="center"/>
                    <w:rPr>
                      <w:rFonts w:hint="eastAsia" w:eastAsia="宋体"/>
                      <w:color w:val="000000"/>
                      <w:sz w:val="21"/>
                      <w:szCs w:val="21"/>
                      <w:u w:val="none"/>
                      <w:lang w:val="en-US" w:eastAsia="zh-CN"/>
                    </w:rPr>
                  </w:pPr>
                  <w:r>
                    <w:rPr>
                      <w:rFonts w:hint="eastAsia"/>
                      <w:color w:val="000000"/>
                      <w:sz w:val="21"/>
                      <w:szCs w:val="20"/>
                      <w:u w:val="none"/>
                    </w:rPr>
                    <w:t>《恶臭污染物排放标准》（GB14554-93）</w:t>
                  </w:r>
                  <w:r>
                    <w:rPr>
                      <w:rFonts w:hint="eastAsia"/>
                      <w:color w:val="000000"/>
                      <w:sz w:val="21"/>
                      <w:szCs w:val="20"/>
                      <w:u w:val="none"/>
                      <w:lang w:val="en-US" w:eastAsia="zh-CN"/>
                    </w:rPr>
                    <w:t>中表1恶臭污染物厂界二级标准</w:t>
                  </w:r>
                </w:p>
              </w:tc>
            </w:tr>
            <w:tr w14:paraId="01702E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913" w:type="dxa"/>
                  <w:noWrap w:val="0"/>
                  <w:vAlign w:val="center"/>
                </w:tcPr>
                <w:p w14:paraId="2169A2AA">
                  <w:pPr>
                    <w:spacing w:line="240" w:lineRule="auto"/>
                    <w:ind w:firstLine="0" w:firstLineChars="0"/>
                    <w:jc w:val="center"/>
                    <w:rPr>
                      <w:rFonts w:hint="eastAsia"/>
                      <w:color w:val="000000"/>
                      <w:sz w:val="21"/>
                      <w:szCs w:val="21"/>
                      <w:u w:val="none"/>
                    </w:rPr>
                  </w:pPr>
                  <w:r>
                    <w:rPr>
                      <w:rFonts w:hint="eastAsia"/>
                      <w:color w:val="000000"/>
                      <w:sz w:val="21"/>
                      <w:szCs w:val="21"/>
                      <w:u w:val="none"/>
                    </w:rPr>
                    <w:t>2</w:t>
                  </w:r>
                </w:p>
              </w:tc>
              <w:tc>
                <w:tcPr>
                  <w:tcW w:w="1453" w:type="dxa"/>
                  <w:noWrap w:val="0"/>
                  <w:vAlign w:val="center"/>
                </w:tcPr>
                <w:p w14:paraId="1A705C52">
                  <w:pPr>
                    <w:spacing w:line="240" w:lineRule="auto"/>
                    <w:ind w:firstLine="0" w:firstLineChars="0"/>
                    <w:jc w:val="center"/>
                    <w:rPr>
                      <w:rFonts w:hint="eastAsia"/>
                      <w:color w:val="000000"/>
                      <w:sz w:val="21"/>
                      <w:szCs w:val="21"/>
                      <w:u w:val="none"/>
                    </w:rPr>
                  </w:pPr>
                  <w:r>
                    <w:rPr>
                      <w:rFonts w:hint="eastAsia"/>
                      <w:color w:val="000000"/>
                      <w:sz w:val="21"/>
                      <w:szCs w:val="21"/>
                      <w:u w:val="none"/>
                    </w:rPr>
                    <w:t>硫化氢</w:t>
                  </w:r>
                </w:p>
              </w:tc>
              <w:tc>
                <w:tcPr>
                  <w:tcW w:w="2039" w:type="dxa"/>
                  <w:noWrap w:val="0"/>
                  <w:vAlign w:val="center"/>
                </w:tcPr>
                <w:p w14:paraId="22B854BE">
                  <w:pPr>
                    <w:spacing w:line="240" w:lineRule="auto"/>
                    <w:ind w:firstLine="0" w:firstLineChars="0"/>
                    <w:jc w:val="center"/>
                    <w:rPr>
                      <w:rFonts w:hint="eastAsia"/>
                      <w:color w:val="000000"/>
                      <w:sz w:val="21"/>
                      <w:szCs w:val="21"/>
                      <w:u w:val="none"/>
                    </w:rPr>
                  </w:pPr>
                  <w:r>
                    <w:rPr>
                      <w:rFonts w:hint="eastAsia"/>
                      <w:color w:val="000000"/>
                      <w:sz w:val="21"/>
                      <w:szCs w:val="21"/>
                      <w:u w:val="none"/>
                    </w:rPr>
                    <w:t>周界外浓度最高点</w:t>
                  </w:r>
                </w:p>
              </w:tc>
              <w:tc>
                <w:tcPr>
                  <w:tcW w:w="1561" w:type="dxa"/>
                  <w:noWrap w:val="0"/>
                  <w:vAlign w:val="center"/>
                </w:tcPr>
                <w:p w14:paraId="3C6A4C20">
                  <w:pPr>
                    <w:spacing w:line="240" w:lineRule="auto"/>
                    <w:ind w:firstLine="0" w:firstLineChars="0"/>
                    <w:jc w:val="center"/>
                    <w:rPr>
                      <w:color w:val="000000"/>
                      <w:sz w:val="21"/>
                      <w:szCs w:val="21"/>
                      <w:u w:val="none"/>
                    </w:rPr>
                  </w:pPr>
                  <w:r>
                    <w:rPr>
                      <w:rFonts w:hint="eastAsia"/>
                      <w:color w:val="000000"/>
                      <w:sz w:val="21"/>
                      <w:szCs w:val="21"/>
                      <w:u w:val="none"/>
                    </w:rPr>
                    <w:t>0.06</w:t>
                  </w:r>
                </w:p>
              </w:tc>
              <w:tc>
                <w:tcPr>
                  <w:tcW w:w="1987" w:type="dxa"/>
                  <w:vMerge w:val="continue"/>
                  <w:noWrap w:val="0"/>
                  <w:vAlign w:val="center"/>
                </w:tcPr>
                <w:p w14:paraId="6A96AEB3">
                  <w:pPr>
                    <w:spacing w:line="240" w:lineRule="auto"/>
                    <w:ind w:firstLine="0" w:firstLineChars="0"/>
                    <w:jc w:val="center"/>
                    <w:rPr>
                      <w:rFonts w:hint="eastAsia"/>
                      <w:color w:val="000000"/>
                      <w:sz w:val="21"/>
                      <w:szCs w:val="21"/>
                      <w:u w:val="none"/>
                    </w:rPr>
                  </w:pPr>
                </w:p>
              </w:tc>
            </w:tr>
            <w:tr w14:paraId="7BA602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913" w:type="dxa"/>
                  <w:noWrap w:val="0"/>
                  <w:vAlign w:val="center"/>
                </w:tcPr>
                <w:p w14:paraId="49B4A17D">
                  <w:pPr>
                    <w:spacing w:line="240" w:lineRule="auto"/>
                    <w:ind w:firstLine="0" w:firstLineChars="0"/>
                    <w:jc w:val="center"/>
                    <w:rPr>
                      <w:rFonts w:hint="eastAsia" w:eastAsia="宋体"/>
                      <w:color w:val="000000"/>
                      <w:sz w:val="21"/>
                      <w:szCs w:val="21"/>
                      <w:u w:val="none"/>
                      <w:lang w:val="en-US" w:eastAsia="zh-CN"/>
                    </w:rPr>
                  </w:pPr>
                  <w:r>
                    <w:rPr>
                      <w:rFonts w:hint="eastAsia"/>
                      <w:color w:val="000000"/>
                      <w:sz w:val="21"/>
                      <w:szCs w:val="21"/>
                      <w:u w:val="none"/>
                      <w:lang w:val="en-US" w:eastAsia="zh-CN"/>
                    </w:rPr>
                    <w:t>3</w:t>
                  </w:r>
                </w:p>
              </w:tc>
              <w:tc>
                <w:tcPr>
                  <w:tcW w:w="1453" w:type="dxa"/>
                  <w:noWrap w:val="0"/>
                  <w:vAlign w:val="center"/>
                </w:tcPr>
                <w:p w14:paraId="44F3A036">
                  <w:pPr>
                    <w:spacing w:line="240" w:lineRule="auto"/>
                    <w:ind w:firstLine="0" w:firstLineChars="0"/>
                    <w:jc w:val="center"/>
                    <w:rPr>
                      <w:rFonts w:hint="default" w:eastAsia="宋体"/>
                      <w:color w:val="000000"/>
                      <w:sz w:val="21"/>
                      <w:szCs w:val="21"/>
                      <w:u w:val="none"/>
                      <w:lang w:val="en-US" w:eastAsia="zh-CN"/>
                    </w:rPr>
                  </w:pPr>
                  <w:r>
                    <w:rPr>
                      <w:rFonts w:hint="eastAsia"/>
                      <w:color w:val="000000"/>
                      <w:sz w:val="21"/>
                      <w:szCs w:val="21"/>
                      <w:u w:val="none"/>
                      <w:lang w:val="en-US" w:eastAsia="zh-CN"/>
                    </w:rPr>
                    <w:t>臭气浓度</w:t>
                  </w:r>
                </w:p>
              </w:tc>
              <w:tc>
                <w:tcPr>
                  <w:tcW w:w="2039" w:type="dxa"/>
                  <w:noWrap w:val="0"/>
                  <w:vAlign w:val="center"/>
                </w:tcPr>
                <w:p w14:paraId="145E5B98">
                  <w:pPr>
                    <w:spacing w:line="240" w:lineRule="auto"/>
                    <w:ind w:firstLine="0" w:firstLineChars="0"/>
                    <w:jc w:val="center"/>
                    <w:rPr>
                      <w:rFonts w:hint="eastAsia"/>
                      <w:color w:val="000000"/>
                      <w:sz w:val="21"/>
                      <w:szCs w:val="21"/>
                      <w:u w:val="none"/>
                    </w:rPr>
                  </w:pPr>
                  <w:r>
                    <w:rPr>
                      <w:rFonts w:hint="eastAsia"/>
                      <w:color w:val="000000"/>
                      <w:sz w:val="21"/>
                      <w:szCs w:val="21"/>
                      <w:u w:val="none"/>
                    </w:rPr>
                    <w:t>周界外浓度最高点</w:t>
                  </w:r>
                </w:p>
              </w:tc>
              <w:tc>
                <w:tcPr>
                  <w:tcW w:w="1561" w:type="dxa"/>
                  <w:noWrap w:val="0"/>
                  <w:vAlign w:val="center"/>
                </w:tcPr>
                <w:p w14:paraId="19E9F570">
                  <w:pPr>
                    <w:spacing w:line="240" w:lineRule="auto"/>
                    <w:ind w:firstLine="0" w:firstLineChars="0"/>
                    <w:jc w:val="center"/>
                    <w:rPr>
                      <w:rFonts w:hint="default" w:eastAsia="宋体"/>
                      <w:color w:val="000000"/>
                      <w:sz w:val="21"/>
                      <w:szCs w:val="21"/>
                      <w:u w:val="none"/>
                      <w:lang w:val="en-US" w:eastAsia="zh-CN"/>
                    </w:rPr>
                  </w:pPr>
                  <w:r>
                    <w:rPr>
                      <w:rFonts w:hint="eastAsia"/>
                      <w:color w:val="000000"/>
                      <w:sz w:val="21"/>
                      <w:szCs w:val="21"/>
                      <w:u w:val="none"/>
                      <w:lang w:val="en-US" w:eastAsia="zh-CN"/>
                    </w:rPr>
                    <w:t>20（无量纲）</w:t>
                  </w:r>
                </w:p>
              </w:tc>
              <w:tc>
                <w:tcPr>
                  <w:tcW w:w="1987" w:type="dxa"/>
                  <w:vMerge w:val="continue"/>
                  <w:noWrap w:val="0"/>
                  <w:vAlign w:val="center"/>
                </w:tcPr>
                <w:p w14:paraId="3F6CA75E">
                  <w:pPr>
                    <w:spacing w:line="240" w:lineRule="auto"/>
                    <w:ind w:firstLine="0" w:firstLineChars="0"/>
                    <w:jc w:val="center"/>
                    <w:rPr>
                      <w:rFonts w:hint="eastAsia" w:eastAsia="宋体"/>
                      <w:color w:val="000000"/>
                      <w:sz w:val="21"/>
                      <w:szCs w:val="21"/>
                      <w:u w:val="none"/>
                      <w:lang w:val="en-US" w:eastAsia="zh-CN"/>
                    </w:rPr>
                  </w:pPr>
                </w:p>
              </w:tc>
            </w:tr>
            <w:tr w14:paraId="685673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913" w:type="dxa"/>
                  <w:noWrap w:val="0"/>
                  <w:vAlign w:val="center"/>
                </w:tcPr>
                <w:p w14:paraId="62F89B9C">
                  <w:pPr>
                    <w:spacing w:line="240" w:lineRule="auto"/>
                    <w:ind w:firstLine="0" w:firstLineChars="0"/>
                    <w:jc w:val="center"/>
                    <w:rPr>
                      <w:rFonts w:hint="default"/>
                      <w:color w:val="000000"/>
                      <w:sz w:val="21"/>
                      <w:szCs w:val="21"/>
                      <w:u w:val="none"/>
                      <w:lang w:val="en-US" w:eastAsia="zh-CN"/>
                    </w:rPr>
                  </w:pPr>
                  <w:r>
                    <w:rPr>
                      <w:rFonts w:hint="eastAsia"/>
                      <w:color w:val="000000"/>
                      <w:sz w:val="21"/>
                      <w:szCs w:val="21"/>
                      <w:u w:val="none"/>
                      <w:lang w:val="en-US" w:eastAsia="zh-CN"/>
                    </w:rPr>
                    <w:t>4</w:t>
                  </w:r>
                </w:p>
              </w:tc>
              <w:tc>
                <w:tcPr>
                  <w:tcW w:w="1453" w:type="dxa"/>
                  <w:noWrap w:val="0"/>
                  <w:vAlign w:val="center"/>
                </w:tcPr>
                <w:p w14:paraId="1D9CFDF0">
                  <w:pPr>
                    <w:spacing w:line="240" w:lineRule="auto"/>
                    <w:ind w:firstLine="0" w:firstLineChars="0"/>
                    <w:jc w:val="center"/>
                    <w:rPr>
                      <w:rFonts w:hint="eastAsia"/>
                      <w:color w:val="000000"/>
                      <w:sz w:val="21"/>
                      <w:szCs w:val="21"/>
                      <w:u w:val="none"/>
                      <w:lang w:val="en-US" w:eastAsia="zh-CN"/>
                    </w:rPr>
                  </w:pPr>
                  <w:r>
                    <w:rPr>
                      <w:rFonts w:hint="eastAsia"/>
                      <w:color w:val="000000"/>
                      <w:sz w:val="21"/>
                      <w:szCs w:val="21"/>
                      <w:u w:val="none"/>
                      <w:lang w:val="en-US" w:eastAsia="zh-CN"/>
                    </w:rPr>
                    <w:t>颗粒物</w:t>
                  </w:r>
                </w:p>
              </w:tc>
              <w:tc>
                <w:tcPr>
                  <w:tcW w:w="2039" w:type="dxa"/>
                  <w:noWrap w:val="0"/>
                  <w:vAlign w:val="center"/>
                </w:tcPr>
                <w:p w14:paraId="4B259F6C">
                  <w:pPr>
                    <w:spacing w:line="240" w:lineRule="auto"/>
                    <w:ind w:firstLine="0" w:firstLineChars="0"/>
                    <w:jc w:val="center"/>
                    <w:rPr>
                      <w:rFonts w:hint="eastAsia"/>
                      <w:color w:val="000000"/>
                      <w:sz w:val="21"/>
                      <w:szCs w:val="21"/>
                      <w:u w:val="none"/>
                    </w:rPr>
                  </w:pPr>
                  <w:r>
                    <w:rPr>
                      <w:rFonts w:hint="eastAsia"/>
                      <w:color w:val="000000"/>
                      <w:sz w:val="21"/>
                      <w:szCs w:val="21"/>
                      <w:u w:val="none"/>
                    </w:rPr>
                    <w:t>周界外浓度最高点</w:t>
                  </w:r>
                </w:p>
              </w:tc>
              <w:tc>
                <w:tcPr>
                  <w:tcW w:w="1561" w:type="dxa"/>
                  <w:noWrap w:val="0"/>
                  <w:vAlign w:val="center"/>
                </w:tcPr>
                <w:p w14:paraId="241EC436">
                  <w:pPr>
                    <w:spacing w:line="240" w:lineRule="auto"/>
                    <w:ind w:firstLine="0" w:firstLineChars="0"/>
                    <w:jc w:val="center"/>
                    <w:rPr>
                      <w:rFonts w:hint="eastAsia"/>
                      <w:color w:val="000000"/>
                      <w:sz w:val="21"/>
                      <w:szCs w:val="21"/>
                      <w:u w:val="none"/>
                      <w:lang w:val="en-US" w:eastAsia="zh-CN"/>
                    </w:rPr>
                  </w:pPr>
                  <w:r>
                    <w:rPr>
                      <w:rFonts w:hint="eastAsia"/>
                      <w:color w:val="000000"/>
                      <w:sz w:val="21"/>
                      <w:szCs w:val="21"/>
                      <w:u w:val="none"/>
                    </w:rPr>
                    <w:t>1.0</w:t>
                  </w:r>
                </w:p>
              </w:tc>
              <w:tc>
                <w:tcPr>
                  <w:tcW w:w="1987" w:type="dxa"/>
                  <w:vMerge w:val="restart"/>
                  <w:noWrap w:val="0"/>
                  <w:vAlign w:val="center"/>
                </w:tcPr>
                <w:p w14:paraId="1FEF1850">
                  <w:pPr>
                    <w:spacing w:line="240" w:lineRule="auto"/>
                    <w:ind w:firstLine="0" w:firstLineChars="0"/>
                    <w:jc w:val="center"/>
                    <w:rPr>
                      <w:rFonts w:hint="eastAsia" w:eastAsia="宋体"/>
                      <w:color w:val="000000"/>
                      <w:sz w:val="21"/>
                      <w:szCs w:val="21"/>
                      <w:u w:val="none"/>
                      <w:lang w:val="en-US" w:eastAsia="zh-CN"/>
                    </w:rPr>
                  </w:pPr>
                  <w:r>
                    <w:rPr>
                      <w:rFonts w:hint="eastAsia" w:eastAsia="宋体"/>
                      <w:color w:val="000000"/>
                      <w:sz w:val="21"/>
                      <w:szCs w:val="21"/>
                      <w:u w:val="none"/>
                      <w:lang w:val="en-US" w:eastAsia="zh-CN"/>
                    </w:rPr>
                    <w:t>《大气污染物综合排放标准》（GB16297-1996）表2中无组织排放监控浓度限值</w:t>
                  </w:r>
                </w:p>
              </w:tc>
            </w:tr>
            <w:tr w14:paraId="6CE384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913" w:type="dxa"/>
                  <w:noWrap w:val="0"/>
                  <w:vAlign w:val="center"/>
                </w:tcPr>
                <w:p w14:paraId="5D6D4D5A">
                  <w:pPr>
                    <w:spacing w:line="240" w:lineRule="auto"/>
                    <w:ind w:firstLine="0" w:firstLineChars="0"/>
                    <w:jc w:val="center"/>
                    <w:rPr>
                      <w:rFonts w:hint="default"/>
                      <w:color w:val="000000"/>
                      <w:sz w:val="21"/>
                      <w:szCs w:val="21"/>
                      <w:u w:val="none"/>
                      <w:lang w:val="en-US" w:eastAsia="zh-CN"/>
                    </w:rPr>
                  </w:pPr>
                  <w:r>
                    <w:rPr>
                      <w:rFonts w:hint="eastAsia"/>
                      <w:color w:val="000000"/>
                      <w:sz w:val="21"/>
                      <w:szCs w:val="21"/>
                      <w:u w:val="none"/>
                      <w:lang w:val="en-US" w:eastAsia="zh-CN"/>
                    </w:rPr>
                    <w:t>5</w:t>
                  </w:r>
                </w:p>
              </w:tc>
              <w:tc>
                <w:tcPr>
                  <w:tcW w:w="1453" w:type="dxa"/>
                  <w:noWrap w:val="0"/>
                  <w:vAlign w:val="center"/>
                </w:tcPr>
                <w:p w14:paraId="22D2E8D7">
                  <w:pPr>
                    <w:spacing w:line="240" w:lineRule="auto"/>
                    <w:ind w:firstLine="0" w:firstLineChars="0"/>
                    <w:jc w:val="center"/>
                    <w:rPr>
                      <w:rFonts w:hint="eastAsia"/>
                      <w:color w:val="000000"/>
                      <w:sz w:val="21"/>
                      <w:szCs w:val="21"/>
                      <w:u w:val="none"/>
                      <w:lang w:val="en-US" w:eastAsia="zh-CN"/>
                    </w:rPr>
                  </w:pPr>
                  <w:r>
                    <w:rPr>
                      <w:color w:val="000000"/>
                      <w:sz w:val="21"/>
                      <w:szCs w:val="21"/>
                      <w:u w:val="none"/>
                    </w:rPr>
                    <w:t>SO</w:t>
                  </w:r>
                  <w:r>
                    <w:rPr>
                      <w:color w:val="000000"/>
                      <w:sz w:val="21"/>
                      <w:szCs w:val="21"/>
                      <w:u w:val="none"/>
                      <w:vertAlign w:val="subscript"/>
                    </w:rPr>
                    <w:t>2</w:t>
                  </w:r>
                </w:p>
              </w:tc>
              <w:tc>
                <w:tcPr>
                  <w:tcW w:w="2039" w:type="dxa"/>
                  <w:noWrap w:val="0"/>
                  <w:vAlign w:val="center"/>
                </w:tcPr>
                <w:p w14:paraId="7AE076CC">
                  <w:pPr>
                    <w:spacing w:line="240" w:lineRule="auto"/>
                    <w:ind w:firstLine="0" w:firstLineChars="0"/>
                    <w:jc w:val="center"/>
                    <w:rPr>
                      <w:rFonts w:hint="eastAsia"/>
                      <w:color w:val="000000"/>
                      <w:sz w:val="21"/>
                      <w:szCs w:val="21"/>
                      <w:u w:val="none"/>
                    </w:rPr>
                  </w:pPr>
                  <w:r>
                    <w:rPr>
                      <w:rFonts w:hint="eastAsia"/>
                      <w:color w:val="000000"/>
                      <w:sz w:val="21"/>
                      <w:szCs w:val="21"/>
                      <w:u w:val="none"/>
                    </w:rPr>
                    <w:t>周界外浓度最高点</w:t>
                  </w:r>
                </w:p>
              </w:tc>
              <w:tc>
                <w:tcPr>
                  <w:tcW w:w="1561" w:type="dxa"/>
                  <w:noWrap w:val="0"/>
                  <w:vAlign w:val="center"/>
                </w:tcPr>
                <w:p w14:paraId="1FA1DA1F">
                  <w:pPr>
                    <w:spacing w:line="240" w:lineRule="auto"/>
                    <w:ind w:firstLine="0" w:firstLineChars="0"/>
                    <w:jc w:val="center"/>
                    <w:rPr>
                      <w:rFonts w:hint="eastAsia"/>
                      <w:color w:val="000000"/>
                      <w:sz w:val="21"/>
                      <w:szCs w:val="21"/>
                      <w:u w:val="none"/>
                      <w:lang w:val="en-US" w:eastAsia="zh-CN"/>
                    </w:rPr>
                  </w:pPr>
                  <w:r>
                    <w:rPr>
                      <w:rFonts w:hint="eastAsia"/>
                      <w:color w:val="000000"/>
                      <w:sz w:val="21"/>
                      <w:szCs w:val="21"/>
                      <w:u w:val="none"/>
                    </w:rPr>
                    <w:t>0.4</w:t>
                  </w:r>
                </w:p>
              </w:tc>
              <w:tc>
                <w:tcPr>
                  <w:tcW w:w="1987" w:type="dxa"/>
                  <w:vMerge w:val="continue"/>
                  <w:noWrap w:val="0"/>
                  <w:vAlign w:val="center"/>
                </w:tcPr>
                <w:p w14:paraId="2B2F5504">
                  <w:pPr>
                    <w:spacing w:line="240" w:lineRule="auto"/>
                    <w:ind w:firstLine="0" w:firstLineChars="0"/>
                    <w:jc w:val="center"/>
                    <w:rPr>
                      <w:rFonts w:hint="eastAsia" w:eastAsia="宋体"/>
                      <w:color w:val="000000"/>
                      <w:sz w:val="21"/>
                      <w:szCs w:val="21"/>
                      <w:u w:val="none"/>
                      <w:lang w:val="en-US" w:eastAsia="zh-CN"/>
                    </w:rPr>
                  </w:pPr>
                </w:p>
              </w:tc>
            </w:tr>
            <w:tr w14:paraId="1E809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913" w:type="dxa"/>
                  <w:noWrap w:val="0"/>
                  <w:vAlign w:val="center"/>
                </w:tcPr>
                <w:p w14:paraId="1BB94E83">
                  <w:pPr>
                    <w:spacing w:line="240" w:lineRule="auto"/>
                    <w:ind w:firstLine="0" w:firstLineChars="0"/>
                    <w:jc w:val="center"/>
                    <w:rPr>
                      <w:rFonts w:hint="default"/>
                      <w:color w:val="000000"/>
                      <w:sz w:val="21"/>
                      <w:szCs w:val="21"/>
                      <w:u w:val="none"/>
                      <w:lang w:val="en-US" w:eastAsia="zh-CN"/>
                    </w:rPr>
                  </w:pPr>
                  <w:r>
                    <w:rPr>
                      <w:rFonts w:hint="eastAsia"/>
                      <w:color w:val="000000"/>
                      <w:sz w:val="21"/>
                      <w:szCs w:val="21"/>
                      <w:u w:val="none"/>
                      <w:lang w:val="en-US" w:eastAsia="zh-CN"/>
                    </w:rPr>
                    <w:t>6</w:t>
                  </w:r>
                </w:p>
              </w:tc>
              <w:tc>
                <w:tcPr>
                  <w:tcW w:w="1453" w:type="dxa"/>
                  <w:noWrap w:val="0"/>
                  <w:vAlign w:val="center"/>
                </w:tcPr>
                <w:p w14:paraId="0A4B316A">
                  <w:pPr>
                    <w:spacing w:line="240" w:lineRule="auto"/>
                    <w:ind w:firstLine="0" w:firstLineChars="0"/>
                    <w:jc w:val="center"/>
                    <w:rPr>
                      <w:rFonts w:hint="eastAsia"/>
                      <w:color w:val="000000"/>
                      <w:sz w:val="21"/>
                      <w:szCs w:val="21"/>
                      <w:u w:val="none"/>
                      <w:lang w:val="en-US" w:eastAsia="zh-CN"/>
                    </w:rPr>
                  </w:pPr>
                  <w:r>
                    <w:rPr>
                      <w:color w:val="000000"/>
                      <w:sz w:val="21"/>
                      <w:szCs w:val="21"/>
                      <w:u w:val="none"/>
                    </w:rPr>
                    <w:t>NOx</w:t>
                  </w:r>
                </w:p>
              </w:tc>
              <w:tc>
                <w:tcPr>
                  <w:tcW w:w="2039" w:type="dxa"/>
                  <w:noWrap w:val="0"/>
                  <w:vAlign w:val="center"/>
                </w:tcPr>
                <w:p w14:paraId="7470F4D1">
                  <w:pPr>
                    <w:spacing w:line="240" w:lineRule="auto"/>
                    <w:ind w:firstLine="0" w:firstLineChars="0"/>
                    <w:jc w:val="center"/>
                    <w:rPr>
                      <w:rFonts w:hint="eastAsia"/>
                      <w:color w:val="000000"/>
                      <w:sz w:val="21"/>
                      <w:szCs w:val="21"/>
                      <w:u w:val="none"/>
                    </w:rPr>
                  </w:pPr>
                  <w:r>
                    <w:rPr>
                      <w:rFonts w:hint="eastAsia"/>
                      <w:color w:val="000000"/>
                      <w:sz w:val="21"/>
                      <w:szCs w:val="21"/>
                      <w:u w:val="none"/>
                    </w:rPr>
                    <w:t>周界外浓度最高点</w:t>
                  </w:r>
                </w:p>
              </w:tc>
              <w:tc>
                <w:tcPr>
                  <w:tcW w:w="1561" w:type="dxa"/>
                  <w:noWrap w:val="0"/>
                  <w:vAlign w:val="center"/>
                </w:tcPr>
                <w:p w14:paraId="337F82B8">
                  <w:pPr>
                    <w:spacing w:line="240" w:lineRule="auto"/>
                    <w:ind w:firstLine="0" w:firstLineChars="0"/>
                    <w:jc w:val="center"/>
                    <w:rPr>
                      <w:rFonts w:hint="eastAsia"/>
                      <w:color w:val="000000"/>
                      <w:sz w:val="21"/>
                      <w:szCs w:val="21"/>
                      <w:u w:val="none"/>
                      <w:lang w:val="en-US" w:eastAsia="zh-CN"/>
                    </w:rPr>
                  </w:pPr>
                  <w:r>
                    <w:rPr>
                      <w:rFonts w:hint="eastAsia"/>
                      <w:color w:val="000000"/>
                      <w:sz w:val="21"/>
                      <w:szCs w:val="21"/>
                      <w:u w:val="none"/>
                    </w:rPr>
                    <w:t>0.12</w:t>
                  </w:r>
                </w:p>
              </w:tc>
              <w:tc>
                <w:tcPr>
                  <w:tcW w:w="1987" w:type="dxa"/>
                  <w:vMerge w:val="continue"/>
                  <w:noWrap w:val="0"/>
                  <w:vAlign w:val="center"/>
                </w:tcPr>
                <w:p w14:paraId="40694B71">
                  <w:pPr>
                    <w:spacing w:line="240" w:lineRule="auto"/>
                    <w:ind w:firstLine="0" w:firstLineChars="0"/>
                    <w:jc w:val="center"/>
                    <w:rPr>
                      <w:rFonts w:hint="eastAsia" w:eastAsia="宋体"/>
                      <w:color w:val="000000"/>
                      <w:sz w:val="21"/>
                      <w:szCs w:val="21"/>
                      <w:u w:val="none"/>
                      <w:lang w:val="en-US" w:eastAsia="zh-CN"/>
                    </w:rPr>
                  </w:pPr>
                </w:p>
              </w:tc>
            </w:tr>
          </w:tbl>
          <w:p w14:paraId="464202AF">
            <w:pPr>
              <w:spacing w:before="156" w:beforeLines="50" w:line="276" w:lineRule="auto"/>
              <w:ind w:firstLine="0" w:firstLineChars="0"/>
              <w:rPr>
                <w:b/>
                <w:bCs/>
                <w:sz w:val="21"/>
                <w:szCs w:val="21"/>
              </w:rPr>
            </w:pPr>
            <w:r>
              <w:rPr>
                <w:rFonts w:hint="eastAsia"/>
                <w:b/>
                <w:bCs/>
                <w:sz w:val="21"/>
                <w:szCs w:val="21"/>
              </w:rPr>
              <w:t>2、水污染物排放标准</w:t>
            </w:r>
          </w:p>
          <w:p w14:paraId="7DC1613F">
            <w:pPr>
              <w:spacing w:line="360" w:lineRule="auto"/>
              <w:ind w:firstLine="420"/>
              <w:rPr>
                <w:rFonts w:hint="eastAsia"/>
                <w:bCs/>
                <w:color w:val="auto"/>
                <w:sz w:val="21"/>
                <w:szCs w:val="21"/>
                <w:lang w:val="en-US" w:eastAsia="zh-CN"/>
              </w:rPr>
            </w:pPr>
            <w:r>
              <w:rPr>
                <w:rFonts w:hint="eastAsia"/>
                <w:sz w:val="21"/>
                <w:szCs w:val="21"/>
              </w:rPr>
              <w:t>营运期：</w:t>
            </w:r>
            <w:r>
              <w:rPr>
                <w:rFonts w:hint="eastAsia"/>
                <w:color w:val="000000"/>
                <w:sz w:val="21"/>
                <w:szCs w:val="20"/>
              </w:rPr>
              <w:t>本项目自身船舶及其他船舶产生的生活污水进入生活污水舱，</w:t>
            </w:r>
            <w:r>
              <w:rPr>
                <w:rFonts w:hint="eastAsia"/>
                <w:color w:val="000000"/>
                <w:sz w:val="21"/>
                <w:szCs w:val="20"/>
                <w:lang w:val="en-US" w:eastAsia="zh-CN"/>
              </w:rPr>
              <w:t>废水满足</w:t>
            </w:r>
            <w:r>
              <w:rPr>
                <w:rFonts w:hint="eastAsia"/>
                <w:bCs/>
                <w:color w:val="auto"/>
                <w:sz w:val="21"/>
                <w:szCs w:val="21"/>
                <w:lang w:val="en-US" w:eastAsia="zh-CN"/>
              </w:rPr>
              <w:t>《污水综合排放标准》（GB8978-1996）表4三级标准及津市市海川达水务有限公司进水水质要求</w:t>
            </w:r>
            <w:r>
              <w:rPr>
                <w:rFonts w:hint="eastAsia"/>
                <w:bCs/>
                <w:color w:val="auto"/>
                <w:sz w:val="21"/>
                <w:szCs w:val="21"/>
              </w:rPr>
              <w:t>后</w:t>
            </w:r>
            <w:r>
              <w:rPr>
                <w:rFonts w:hint="eastAsia"/>
                <w:bCs/>
                <w:color w:val="auto"/>
                <w:sz w:val="21"/>
                <w:szCs w:val="21"/>
                <w:lang w:val="en-US" w:eastAsia="zh-CN"/>
              </w:rPr>
              <w:t>排入污水管网。</w:t>
            </w:r>
            <w:bookmarkStart w:id="2" w:name="_GoBack"/>
            <w:bookmarkEnd w:id="2"/>
          </w:p>
          <w:p w14:paraId="3D94739C">
            <w:pPr>
              <w:widowControl w:val="0"/>
              <w:spacing w:line="360" w:lineRule="auto"/>
              <w:jc w:val="center"/>
              <w:rPr>
                <w:rFonts w:ascii="Times New Roman" w:hAnsi="Times New Roman" w:eastAsia="宋体" w:cs="Times New Roman"/>
                <w:b/>
                <w:bCs/>
                <w:kern w:val="2"/>
                <w:sz w:val="21"/>
                <w:szCs w:val="21"/>
                <w:vertAlign w:val="superscript"/>
                <w:lang w:val="en-US" w:eastAsia="zh-CN" w:bidi="ar-SA"/>
              </w:rPr>
            </w:pPr>
            <w:r>
              <w:rPr>
                <w:rFonts w:hint="eastAsia" w:ascii="Times New Roman" w:hAnsi="Times New Roman" w:eastAsia="宋体" w:cs="Times New Roman"/>
                <w:b/>
                <w:bCs/>
                <w:kern w:val="0"/>
                <w:sz w:val="21"/>
                <w:szCs w:val="21"/>
                <w:lang w:val="en-US" w:eastAsia="zh-CN" w:bidi="ar-SA"/>
              </w:rPr>
              <w:t>表</w:t>
            </w:r>
            <w:r>
              <w:rPr>
                <w:rFonts w:ascii="Times New Roman" w:hAnsi="Times New Roman" w:eastAsia="宋体" w:cs="Times New Roman"/>
                <w:b/>
                <w:bCs/>
                <w:kern w:val="0"/>
                <w:sz w:val="21"/>
                <w:szCs w:val="21"/>
                <w:lang w:val="en-US" w:eastAsia="zh-CN" w:bidi="ar-SA"/>
              </w:rPr>
              <w:t>3-</w:t>
            </w:r>
            <w:r>
              <w:rPr>
                <w:rFonts w:hint="eastAsia" w:ascii="Times New Roman" w:hAnsi="Times New Roman" w:eastAsia="宋体" w:cs="Times New Roman"/>
                <w:b/>
                <w:bCs/>
                <w:kern w:val="0"/>
                <w:sz w:val="21"/>
                <w:szCs w:val="21"/>
                <w:lang w:val="en-US" w:eastAsia="zh-CN" w:bidi="ar-SA"/>
              </w:rPr>
              <w:t>6</w:t>
            </w:r>
            <w:r>
              <w:rPr>
                <w:rFonts w:ascii="Times New Roman" w:hAnsi="Times New Roman" w:eastAsia="宋体" w:cs="Times New Roman"/>
                <w:b/>
                <w:bCs/>
                <w:kern w:val="0"/>
                <w:sz w:val="21"/>
                <w:szCs w:val="21"/>
                <w:lang w:val="en-US" w:eastAsia="zh-CN" w:bidi="ar-SA"/>
              </w:rPr>
              <w:t xml:space="preserve"> </w:t>
            </w:r>
            <w:r>
              <w:rPr>
                <w:rFonts w:hint="eastAsia" w:ascii="Times New Roman" w:hAnsi="Times New Roman" w:eastAsia="宋体" w:cs="Times New Roman"/>
                <w:b/>
                <w:bCs/>
                <w:kern w:val="0"/>
                <w:sz w:val="21"/>
                <w:szCs w:val="21"/>
                <w:lang w:val="en-US" w:eastAsia="zh-CN" w:bidi="ar-SA"/>
              </w:rPr>
              <w:t>水污染物综合排放标准一览表</w:t>
            </w:r>
            <w:r>
              <w:rPr>
                <w:rFonts w:ascii="Times New Roman" w:hAnsi="Times New Roman" w:eastAsia="宋体" w:cs="Times New Roman"/>
                <w:b/>
                <w:bCs/>
                <w:kern w:val="0"/>
                <w:sz w:val="21"/>
                <w:szCs w:val="21"/>
                <w:lang w:val="en-US" w:eastAsia="zh-CN" w:bidi="ar-SA"/>
              </w:rPr>
              <w:t xml:space="preserve">  </w:t>
            </w:r>
            <w:r>
              <w:rPr>
                <w:rFonts w:hint="eastAsia" w:ascii="Times New Roman" w:hAnsi="Times New Roman" w:eastAsia="宋体" w:cs="Times New Roman"/>
                <w:b/>
                <w:bCs/>
                <w:kern w:val="0"/>
                <w:sz w:val="21"/>
                <w:szCs w:val="21"/>
                <w:lang w:val="en-US" w:eastAsia="zh-CN" w:bidi="ar-SA"/>
              </w:rPr>
              <w:t>单位：</w:t>
            </w:r>
            <w:r>
              <w:rPr>
                <w:rFonts w:ascii="Times New Roman" w:hAnsi="Times New Roman" w:eastAsia="宋体" w:cs="Times New Roman"/>
                <w:b/>
                <w:bCs/>
                <w:kern w:val="0"/>
                <w:sz w:val="21"/>
                <w:szCs w:val="21"/>
                <w:lang w:val="en-US" w:eastAsia="zh-CN" w:bidi="ar-SA"/>
              </w:rPr>
              <w:t>mg/L</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4"/>
              <w:gridCol w:w="1319"/>
              <w:gridCol w:w="1327"/>
              <w:gridCol w:w="1170"/>
              <w:gridCol w:w="1098"/>
              <w:gridCol w:w="1099"/>
            </w:tblGrid>
            <w:tr w14:paraId="257E9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004"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4320224">
                  <w:pPr>
                    <w:widowControl w:val="0"/>
                    <w:spacing w:line="240" w:lineRule="auto"/>
                    <w:jc w:val="center"/>
                    <w:rPr>
                      <w:rFonts w:ascii="Times New Roman" w:hAnsi="Times New Roman" w:eastAsia="宋体" w:cs="Times New Roman"/>
                      <w:b/>
                      <w:kern w:val="0"/>
                      <w:sz w:val="21"/>
                      <w:szCs w:val="21"/>
                      <w:lang w:val="en-US" w:eastAsia="zh-CN" w:bidi="ar-SA"/>
                    </w:rPr>
                  </w:pPr>
                  <w:r>
                    <w:rPr>
                      <w:rFonts w:hint="eastAsia" w:cs="Times New Roman"/>
                      <w:b/>
                      <w:kern w:val="0"/>
                      <w:sz w:val="21"/>
                      <w:szCs w:val="21"/>
                      <w:lang w:val="en-US" w:eastAsia="zh-CN" w:bidi="ar-SA"/>
                    </w:rPr>
                    <w:t xml:space="preserve">       </w:t>
                  </w:r>
                  <w:r>
                    <w:rPr>
                      <w:rFonts w:hint="eastAsia" w:ascii="Times New Roman" w:hAnsi="Times New Roman" w:eastAsia="宋体" w:cs="Times New Roman"/>
                      <w:b/>
                      <w:kern w:val="0"/>
                      <w:sz w:val="21"/>
                      <w:szCs w:val="21"/>
                      <w:lang w:val="en-US" w:eastAsia="zh-CN" w:bidi="ar-SA"/>
                    </w:rPr>
                    <w:t>项目</w:t>
                  </w:r>
                </w:p>
                <w:p w14:paraId="5B79C15A">
                  <w:pPr>
                    <w:widowControl w:val="0"/>
                    <w:spacing w:line="240" w:lineRule="auto"/>
                    <w:ind w:left="0" w:leftChars="0" w:firstLine="0" w:firstLineChars="0"/>
                    <w:jc w:val="both"/>
                    <w:rPr>
                      <w:rFonts w:ascii="Times New Roman" w:hAnsi="Times New Roman" w:eastAsia="宋体" w:cs="Times New Roman"/>
                      <w:b/>
                      <w:kern w:val="0"/>
                      <w:sz w:val="21"/>
                      <w:szCs w:val="21"/>
                      <w:lang w:val="en-US" w:eastAsia="zh-CN" w:bidi="ar-SA"/>
                    </w:rPr>
                  </w:pPr>
                  <w:r>
                    <w:rPr>
                      <w:rFonts w:hint="eastAsia" w:ascii="Times New Roman" w:hAnsi="Times New Roman" w:eastAsia="宋体" w:cs="Times New Roman"/>
                      <w:b/>
                      <w:kern w:val="0"/>
                      <w:sz w:val="21"/>
                      <w:szCs w:val="21"/>
                      <w:lang w:val="en-US" w:eastAsia="zh-CN" w:bidi="ar-SA"/>
                    </w:rPr>
                    <w:t>标准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001DEEA">
                  <w:pPr>
                    <w:widowControl w:val="0"/>
                    <w:spacing w:line="240" w:lineRule="auto"/>
                    <w:ind w:left="0" w:leftChars="0" w:firstLine="0" w:firstLineChars="0"/>
                    <w:jc w:val="center"/>
                    <w:rPr>
                      <w:rFonts w:ascii="Times New Roman" w:hAnsi="Times New Roman" w:eastAsia="宋体" w:cs="Times New Roman"/>
                      <w:b/>
                      <w:kern w:val="0"/>
                      <w:sz w:val="21"/>
                      <w:szCs w:val="21"/>
                      <w:lang w:val="en-US" w:eastAsia="zh-CN" w:bidi="ar-SA"/>
                    </w:rPr>
                  </w:pPr>
                  <w:r>
                    <w:rPr>
                      <w:rFonts w:ascii="Times New Roman" w:hAnsi="Times New Roman" w:eastAsia="宋体" w:cs="Times New Roman"/>
                      <w:b/>
                      <w:kern w:val="0"/>
                      <w:sz w:val="21"/>
                      <w:szCs w:val="21"/>
                      <w:lang w:val="en-US" w:eastAsia="zh-CN" w:bidi="ar-SA"/>
                    </w:rPr>
                    <w:t>pH</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70959DC">
                  <w:pPr>
                    <w:widowControl w:val="0"/>
                    <w:spacing w:line="240" w:lineRule="auto"/>
                    <w:ind w:left="0" w:leftChars="0" w:firstLine="0" w:firstLineChars="0"/>
                    <w:jc w:val="center"/>
                    <w:rPr>
                      <w:rFonts w:ascii="Times New Roman" w:hAnsi="Times New Roman" w:eastAsia="宋体" w:cs="Times New Roman"/>
                      <w:b/>
                      <w:kern w:val="0"/>
                      <w:sz w:val="21"/>
                      <w:szCs w:val="21"/>
                      <w:lang w:val="en-US" w:eastAsia="zh-CN" w:bidi="ar-SA"/>
                    </w:rPr>
                  </w:pPr>
                  <w:r>
                    <w:rPr>
                      <w:rFonts w:ascii="Times New Roman" w:hAnsi="Times New Roman" w:eastAsia="宋体" w:cs="Times New Roman"/>
                      <w:b/>
                      <w:kern w:val="0"/>
                      <w:sz w:val="21"/>
                      <w:szCs w:val="21"/>
                      <w:lang w:val="en-US" w:eastAsia="zh-CN" w:bidi="ar-SA"/>
                    </w:rPr>
                    <w:t>CODcr</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ED33A18">
                  <w:pPr>
                    <w:widowControl w:val="0"/>
                    <w:spacing w:line="240" w:lineRule="auto"/>
                    <w:ind w:left="0" w:leftChars="0" w:firstLine="0" w:firstLineChars="0"/>
                    <w:jc w:val="center"/>
                    <w:rPr>
                      <w:rFonts w:hint="default" w:ascii="Times New Roman" w:hAnsi="Times New Roman" w:eastAsia="宋体" w:cs="Times New Roman"/>
                      <w:b/>
                      <w:color w:val="auto"/>
                      <w:kern w:val="0"/>
                      <w:sz w:val="21"/>
                      <w:szCs w:val="21"/>
                      <w:lang w:val="en-US" w:eastAsia="zh-CN" w:bidi="ar-SA"/>
                    </w:rPr>
                  </w:pPr>
                  <w:r>
                    <w:rPr>
                      <w:rFonts w:hint="eastAsia" w:cs="Times New Roman"/>
                      <w:b/>
                      <w:bCs/>
                      <w:color w:val="auto"/>
                      <w:kern w:val="0"/>
                      <w:sz w:val="21"/>
                      <w:szCs w:val="21"/>
                      <w:lang w:val="en-US" w:eastAsia="zh-CN" w:bidi="ar-SA"/>
                    </w:rPr>
                    <w:t>BOD</w:t>
                  </w:r>
                  <w:r>
                    <w:rPr>
                      <w:rFonts w:hint="eastAsia" w:cs="Times New Roman"/>
                      <w:b/>
                      <w:bCs/>
                      <w:color w:val="auto"/>
                      <w:kern w:val="0"/>
                      <w:sz w:val="21"/>
                      <w:szCs w:val="21"/>
                      <w:vertAlign w:val="subscript"/>
                      <w:lang w:val="en-US" w:eastAsia="zh-CN" w:bidi="ar-SA"/>
                    </w:rPr>
                    <w:t>5</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168CA82">
                  <w:pPr>
                    <w:widowControl w:val="0"/>
                    <w:spacing w:line="240" w:lineRule="auto"/>
                    <w:ind w:left="0" w:leftChars="0" w:firstLine="0" w:firstLineChars="0"/>
                    <w:jc w:val="center"/>
                    <w:rPr>
                      <w:rFonts w:hint="default" w:eastAsia="宋体"/>
                      <w:b/>
                      <w:sz w:val="21"/>
                      <w:szCs w:val="21"/>
                      <w:lang w:val="en-US" w:eastAsia="zh-CN"/>
                    </w:rPr>
                  </w:pPr>
                  <w:r>
                    <w:rPr>
                      <w:rFonts w:hint="eastAsia" w:ascii="Times New Roman" w:hAnsi="Times New Roman" w:eastAsia="宋体" w:cs="Times New Roman"/>
                      <w:b/>
                      <w:bCs/>
                      <w:kern w:val="0"/>
                      <w:sz w:val="21"/>
                      <w:szCs w:val="21"/>
                      <w:lang w:val="en-US" w:eastAsia="zh-CN" w:bidi="ar-SA"/>
                    </w:rPr>
                    <w:t>SS</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72C2B084">
                  <w:pPr>
                    <w:adjustRightInd w:val="0"/>
                    <w:snapToGrid w:val="0"/>
                    <w:spacing w:line="240" w:lineRule="auto"/>
                    <w:ind w:firstLine="0" w:firstLineChars="0"/>
                    <w:jc w:val="center"/>
                    <w:rPr>
                      <w:rFonts w:hint="eastAsia"/>
                      <w:b/>
                      <w:bCs/>
                      <w:sz w:val="21"/>
                      <w:szCs w:val="21"/>
                      <w:lang w:val="en-US" w:eastAsia="zh-CN"/>
                    </w:rPr>
                  </w:pPr>
                  <w:r>
                    <w:rPr>
                      <w:rFonts w:hint="eastAsia"/>
                      <w:b/>
                      <w:bCs/>
                      <w:sz w:val="21"/>
                      <w:szCs w:val="21"/>
                      <w:lang w:val="en-US" w:eastAsia="zh-CN"/>
                    </w:rPr>
                    <w:t>TP</w:t>
                  </w:r>
                </w:p>
              </w:tc>
            </w:tr>
            <w:tr w14:paraId="73A31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4C35F68">
                  <w:pPr>
                    <w:widowControl w:val="0"/>
                    <w:spacing w:line="240" w:lineRule="auto"/>
                    <w:ind w:left="0" w:leftChars="0" w:firstLine="0" w:firstLineChars="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三级标准限值</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935E7F4">
                  <w:pPr>
                    <w:widowControl w:val="0"/>
                    <w:spacing w:line="240" w:lineRule="auto"/>
                    <w:ind w:left="0" w:leftChars="0" w:firstLine="0" w:firstLine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6-9</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5527183">
                  <w:pPr>
                    <w:widowControl w:val="0"/>
                    <w:spacing w:line="240" w:lineRule="auto"/>
                    <w:ind w:left="0" w:leftChars="0" w:firstLine="0" w:firstLine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25015D7">
                  <w:pPr>
                    <w:adjustRightInd w:val="0"/>
                    <w:snapToGrid w:val="0"/>
                    <w:spacing w:line="240" w:lineRule="auto"/>
                    <w:ind w:firstLine="0" w:firstLineChars="0"/>
                    <w:jc w:val="center"/>
                    <w:rPr>
                      <w:rFonts w:hint="default" w:eastAsia="宋体"/>
                      <w:color w:val="auto"/>
                      <w:sz w:val="21"/>
                      <w:szCs w:val="21"/>
                      <w:lang w:val="en-US" w:eastAsia="zh-CN"/>
                    </w:rPr>
                  </w:pPr>
                  <w:r>
                    <w:rPr>
                      <w:rFonts w:hint="eastAsia"/>
                      <w:color w:val="auto"/>
                      <w:sz w:val="21"/>
                      <w:szCs w:val="24"/>
                      <w:lang w:val="en-US" w:eastAsia="zh-CN"/>
                    </w:rPr>
                    <w:t>300</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B845B8C">
                  <w:pPr>
                    <w:adjustRightInd w:val="0"/>
                    <w:snapToGrid w:val="0"/>
                    <w:spacing w:line="240" w:lineRule="auto"/>
                    <w:ind w:firstLine="0" w:firstLineChars="0"/>
                    <w:jc w:val="center"/>
                    <w:rPr>
                      <w:sz w:val="21"/>
                      <w:szCs w:val="21"/>
                    </w:rPr>
                  </w:pPr>
                  <w:r>
                    <w:rPr>
                      <w:sz w:val="21"/>
                      <w:szCs w:val="24"/>
                    </w:rPr>
                    <w:t>400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1395F021">
                  <w:pPr>
                    <w:adjustRightInd w:val="0"/>
                    <w:snapToGrid w:val="0"/>
                    <w:spacing w:line="240" w:lineRule="auto"/>
                    <w:ind w:firstLine="0" w:firstLineChars="0"/>
                    <w:jc w:val="center"/>
                    <w:rPr>
                      <w:sz w:val="21"/>
                      <w:szCs w:val="24"/>
                    </w:rPr>
                  </w:pPr>
                  <w:r>
                    <w:rPr>
                      <w:sz w:val="21"/>
                      <w:szCs w:val="24"/>
                    </w:rPr>
                    <w:t>-</w:t>
                  </w:r>
                </w:p>
              </w:tc>
            </w:tr>
            <w:tr w14:paraId="07C5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04" w:type="dxa"/>
                  <w:tcBorders>
                    <w:top w:val="single" w:color="000000" w:sz="4" w:space="0"/>
                    <w:left w:val="single" w:color="000000" w:sz="4" w:space="0"/>
                    <w:bottom w:val="single" w:color="000000" w:sz="4" w:space="0"/>
                    <w:right w:val="single" w:color="000000" w:sz="4" w:space="0"/>
                  </w:tcBorders>
                  <w:noWrap w:val="0"/>
                  <w:vAlign w:val="center"/>
                </w:tcPr>
                <w:p w14:paraId="5D71E9DF">
                  <w:pPr>
                    <w:widowControl w:val="0"/>
                    <w:spacing w:line="240" w:lineRule="auto"/>
                    <w:ind w:left="0" w:leftChars="0" w:firstLine="0" w:firstLineChars="0"/>
                    <w:jc w:val="center"/>
                    <w:rPr>
                      <w:rFonts w:ascii="Times New Roman" w:hAnsi="Times New Roman" w:eastAsia="宋体" w:cs="Times New Roman"/>
                      <w:kern w:val="0"/>
                      <w:sz w:val="21"/>
                      <w:szCs w:val="21"/>
                      <w:lang w:val="en-US" w:eastAsia="zh-CN" w:bidi="ar-SA"/>
                    </w:rPr>
                  </w:pPr>
                  <w:r>
                    <w:rPr>
                      <w:rFonts w:hint="eastAsia"/>
                      <w:bCs/>
                      <w:color w:val="auto"/>
                      <w:sz w:val="21"/>
                      <w:szCs w:val="21"/>
                      <w:lang w:val="en-US" w:eastAsia="zh-CN"/>
                    </w:rPr>
                    <w:t>津市市海川达水务有限公司进水水质要求</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A0B34D1">
                  <w:pPr>
                    <w:widowControl w:val="0"/>
                    <w:spacing w:line="240" w:lineRule="auto"/>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6.5-9.5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487E74B">
                  <w:pPr>
                    <w:widowControl w:val="0"/>
                    <w:spacing w:line="240" w:lineRule="auto"/>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8AF2020">
                  <w:pPr>
                    <w:widowControl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150</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7FD9F6F">
                  <w:pPr>
                    <w:widowControl w:val="0"/>
                    <w:spacing w:line="240" w:lineRule="auto"/>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250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278058E2">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w:t>
                  </w:r>
                </w:p>
              </w:tc>
            </w:tr>
            <w:tr w14:paraId="33313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5A7A5A9">
                  <w:pPr>
                    <w:widowControl w:val="0"/>
                    <w:spacing w:line="240" w:lineRule="auto"/>
                    <w:ind w:left="0" w:leftChars="0" w:firstLine="0" w:firstLineChars="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最终排放标准限值</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DDC921E">
                  <w:pPr>
                    <w:widowControl w:val="0"/>
                    <w:spacing w:line="240" w:lineRule="auto"/>
                    <w:ind w:left="0" w:leftChars="0" w:firstLine="0" w:firstLine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6-9</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843B8C4">
                  <w:pPr>
                    <w:widowControl w:val="0"/>
                    <w:spacing w:line="240" w:lineRule="auto"/>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B2AAF5B">
                  <w:pPr>
                    <w:widowControl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150</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E8FC700">
                  <w:pPr>
                    <w:widowControl w:val="0"/>
                    <w:spacing w:line="240" w:lineRule="auto"/>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250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54983496">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w:t>
                  </w:r>
                </w:p>
              </w:tc>
            </w:tr>
          </w:tbl>
          <w:p w14:paraId="77A06A34">
            <w:pPr>
              <w:spacing w:line="276" w:lineRule="auto"/>
              <w:ind w:firstLine="0" w:firstLineChars="0"/>
              <w:rPr>
                <w:b/>
                <w:bCs/>
                <w:sz w:val="21"/>
                <w:szCs w:val="21"/>
              </w:rPr>
            </w:pPr>
            <w:r>
              <w:rPr>
                <w:rFonts w:hint="eastAsia"/>
                <w:b/>
                <w:bCs/>
                <w:sz w:val="21"/>
                <w:szCs w:val="21"/>
              </w:rPr>
              <w:t>3、噪声排放标准</w:t>
            </w:r>
          </w:p>
          <w:p w14:paraId="4EA1D3B3">
            <w:pPr>
              <w:spacing w:line="276" w:lineRule="auto"/>
              <w:ind w:firstLine="420"/>
              <w:rPr>
                <w:rFonts w:hint="eastAsia"/>
                <w:b/>
                <w:sz w:val="21"/>
                <w:szCs w:val="21"/>
              </w:rPr>
            </w:pPr>
            <w:r>
              <w:rPr>
                <w:rFonts w:hint="eastAsia"/>
                <w:sz w:val="21"/>
                <w:szCs w:val="21"/>
              </w:rPr>
              <w:t>营运期：内河航道两侧执行《工业企业厂界环境噪声排放标准》（GB12348-2008）4类标准。</w:t>
            </w:r>
          </w:p>
          <w:p w14:paraId="428380DB">
            <w:pPr>
              <w:spacing w:line="276" w:lineRule="auto"/>
              <w:ind w:firstLine="0" w:firstLineChars="0"/>
              <w:jc w:val="center"/>
              <w:rPr>
                <w:b/>
                <w:sz w:val="21"/>
                <w:szCs w:val="21"/>
              </w:rPr>
            </w:pPr>
            <w:r>
              <w:rPr>
                <w:rFonts w:hint="eastAsia"/>
                <w:b/>
                <w:sz w:val="21"/>
                <w:szCs w:val="21"/>
              </w:rPr>
              <w:t>表3-7  噪声污染排放标准限值一览表</w:t>
            </w:r>
          </w:p>
          <w:tbl>
            <w:tblPr>
              <w:tblStyle w:val="18"/>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117"/>
              <w:gridCol w:w="1539"/>
              <w:gridCol w:w="1539"/>
              <w:gridCol w:w="2694"/>
            </w:tblGrid>
            <w:tr w14:paraId="4092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645" w:type="pct"/>
                  <w:vAlign w:val="center"/>
                </w:tcPr>
                <w:p w14:paraId="690F08B3">
                  <w:pPr>
                    <w:spacing w:line="240" w:lineRule="auto"/>
                    <w:ind w:firstLine="0" w:firstLineChars="0"/>
                    <w:jc w:val="center"/>
                    <w:rPr>
                      <w:b/>
                      <w:sz w:val="21"/>
                      <w:szCs w:val="21"/>
                    </w:rPr>
                  </w:pPr>
                  <w:r>
                    <w:rPr>
                      <w:rFonts w:hint="eastAsia"/>
                      <w:b/>
                      <w:sz w:val="21"/>
                      <w:szCs w:val="21"/>
                    </w:rPr>
                    <w:t>时期</w:t>
                  </w:r>
                </w:p>
              </w:tc>
              <w:tc>
                <w:tcPr>
                  <w:tcW w:w="706" w:type="pct"/>
                  <w:vAlign w:val="center"/>
                </w:tcPr>
                <w:p w14:paraId="6871CFA0">
                  <w:pPr>
                    <w:spacing w:line="240" w:lineRule="auto"/>
                    <w:ind w:firstLine="0" w:firstLineChars="0"/>
                    <w:jc w:val="center"/>
                    <w:rPr>
                      <w:b/>
                      <w:bCs/>
                      <w:sz w:val="21"/>
                      <w:szCs w:val="21"/>
                    </w:rPr>
                  </w:pPr>
                  <w:r>
                    <w:rPr>
                      <w:rFonts w:hint="eastAsia"/>
                      <w:b/>
                      <w:sz w:val="21"/>
                      <w:szCs w:val="21"/>
                    </w:rPr>
                    <w:t>类别</w:t>
                  </w:r>
                </w:p>
              </w:tc>
              <w:tc>
                <w:tcPr>
                  <w:tcW w:w="972" w:type="pct"/>
                  <w:vAlign w:val="center"/>
                </w:tcPr>
                <w:p w14:paraId="59A78479">
                  <w:pPr>
                    <w:spacing w:line="240" w:lineRule="auto"/>
                    <w:ind w:firstLine="0" w:firstLineChars="0"/>
                    <w:jc w:val="center"/>
                    <w:rPr>
                      <w:b/>
                      <w:bCs/>
                      <w:sz w:val="21"/>
                      <w:szCs w:val="21"/>
                    </w:rPr>
                  </w:pPr>
                  <w:r>
                    <w:rPr>
                      <w:rFonts w:hint="eastAsia"/>
                      <w:b/>
                      <w:sz w:val="21"/>
                      <w:szCs w:val="21"/>
                    </w:rPr>
                    <w:t>昼间dB（A）</w:t>
                  </w:r>
                </w:p>
              </w:tc>
              <w:tc>
                <w:tcPr>
                  <w:tcW w:w="972" w:type="pct"/>
                  <w:vAlign w:val="center"/>
                </w:tcPr>
                <w:p w14:paraId="269B7B0B">
                  <w:pPr>
                    <w:spacing w:line="240" w:lineRule="auto"/>
                    <w:ind w:firstLine="0" w:firstLineChars="0"/>
                    <w:jc w:val="center"/>
                    <w:rPr>
                      <w:b/>
                      <w:bCs/>
                      <w:sz w:val="21"/>
                      <w:szCs w:val="21"/>
                    </w:rPr>
                  </w:pPr>
                  <w:r>
                    <w:rPr>
                      <w:rFonts w:hint="eastAsia"/>
                      <w:b/>
                      <w:sz w:val="21"/>
                      <w:szCs w:val="21"/>
                    </w:rPr>
                    <w:t>夜间dB（A）</w:t>
                  </w:r>
                </w:p>
              </w:tc>
              <w:tc>
                <w:tcPr>
                  <w:tcW w:w="1702" w:type="pct"/>
                  <w:vAlign w:val="center"/>
                </w:tcPr>
                <w:p w14:paraId="561D27EF">
                  <w:pPr>
                    <w:spacing w:line="240" w:lineRule="auto"/>
                    <w:ind w:firstLine="0" w:firstLineChars="0"/>
                    <w:jc w:val="center"/>
                    <w:rPr>
                      <w:b/>
                      <w:sz w:val="21"/>
                      <w:szCs w:val="21"/>
                    </w:rPr>
                  </w:pPr>
                  <w:r>
                    <w:rPr>
                      <w:rFonts w:hint="eastAsia"/>
                      <w:b/>
                      <w:sz w:val="21"/>
                      <w:szCs w:val="21"/>
                    </w:rPr>
                    <w:t>执行标准</w:t>
                  </w:r>
                </w:p>
              </w:tc>
            </w:tr>
            <w:tr w14:paraId="600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vAlign w:val="center"/>
                </w:tcPr>
                <w:p w14:paraId="2A0FFE29">
                  <w:pPr>
                    <w:spacing w:line="240" w:lineRule="auto"/>
                    <w:ind w:firstLine="0" w:firstLineChars="0"/>
                    <w:jc w:val="center"/>
                    <w:rPr>
                      <w:bCs/>
                      <w:sz w:val="21"/>
                      <w:szCs w:val="21"/>
                    </w:rPr>
                  </w:pPr>
                  <w:r>
                    <w:rPr>
                      <w:rFonts w:hint="eastAsia"/>
                      <w:sz w:val="21"/>
                      <w:szCs w:val="21"/>
                    </w:rPr>
                    <w:t>营运期</w:t>
                  </w:r>
                </w:p>
              </w:tc>
              <w:tc>
                <w:tcPr>
                  <w:tcW w:w="706" w:type="pct"/>
                  <w:vAlign w:val="center"/>
                </w:tcPr>
                <w:p w14:paraId="3DDC7680">
                  <w:pPr>
                    <w:spacing w:line="240" w:lineRule="auto"/>
                    <w:ind w:firstLine="0" w:firstLineChars="0"/>
                    <w:jc w:val="center"/>
                    <w:rPr>
                      <w:sz w:val="21"/>
                      <w:szCs w:val="21"/>
                    </w:rPr>
                  </w:pPr>
                  <w:r>
                    <w:rPr>
                      <w:rFonts w:hint="eastAsia"/>
                      <w:sz w:val="21"/>
                      <w:szCs w:val="21"/>
                      <w:lang w:val="en-US" w:eastAsia="zh-CN"/>
                    </w:rPr>
                    <w:t>4</w:t>
                  </w:r>
                  <w:r>
                    <w:rPr>
                      <w:rFonts w:hint="eastAsia"/>
                      <w:sz w:val="21"/>
                      <w:szCs w:val="21"/>
                    </w:rPr>
                    <w:t>类</w:t>
                  </w:r>
                </w:p>
              </w:tc>
              <w:tc>
                <w:tcPr>
                  <w:tcW w:w="972" w:type="pct"/>
                  <w:vAlign w:val="center"/>
                </w:tcPr>
                <w:p w14:paraId="13B6B75A">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70</w:t>
                  </w:r>
                </w:p>
              </w:tc>
              <w:tc>
                <w:tcPr>
                  <w:tcW w:w="972" w:type="pct"/>
                  <w:vAlign w:val="center"/>
                </w:tcPr>
                <w:p w14:paraId="78879CFE">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55</w:t>
                  </w:r>
                </w:p>
              </w:tc>
              <w:tc>
                <w:tcPr>
                  <w:tcW w:w="1702" w:type="pct"/>
                  <w:vAlign w:val="center"/>
                </w:tcPr>
                <w:p w14:paraId="406C2A8D">
                  <w:pPr>
                    <w:spacing w:line="240" w:lineRule="auto"/>
                    <w:ind w:firstLine="0" w:firstLineChars="0"/>
                    <w:jc w:val="center"/>
                    <w:rPr>
                      <w:sz w:val="21"/>
                      <w:szCs w:val="21"/>
                    </w:rPr>
                  </w:pPr>
                  <w:r>
                    <w:rPr>
                      <w:rFonts w:hint="eastAsia"/>
                      <w:sz w:val="21"/>
                      <w:szCs w:val="21"/>
                    </w:rPr>
                    <w:t>《工业企业厂界环境噪声排放标准》（GB12348-2008）</w:t>
                  </w:r>
                </w:p>
              </w:tc>
            </w:tr>
          </w:tbl>
          <w:p w14:paraId="5C573542">
            <w:pPr>
              <w:ind w:firstLine="0" w:firstLineChars="0"/>
              <w:rPr>
                <w:b/>
                <w:bCs/>
                <w:sz w:val="21"/>
                <w:szCs w:val="21"/>
              </w:rPr>
            </w:pPr>
            <w:r>
              <w:rPr>
                <w:rFonts w:hint="eastAsia"/>
                <w:b/>
                <w:bCs/>
                <w:sz w:val="21"/>
                <w:szCs w:val="21"/>
              </w:rPr>
              <w:t>4、固体废物</w:t>
            </w:r>
          </w:p>
          <w:p w14:paraId="01798602">
            <w:pPr>
              <w:spacing w:line="360" w:lineRule="auto"/>
              <w:ind w:firstLine="420"/>
            </w:pPr>
            <w:r>
              <w:rPr>
                <w:rFonts w:hint="eastAsia"/>
                <w:sz w:val="21"/>
                <w:szCs w:val="21"/>
              </w:rPr>
              <w:t>生活垃圾执行《船舶水污染物排放控制标准》（GB3552-2018）相关要求，内河禁止倾倒船舶垃圾；一般工业固体废物贮存场所执行《一般工业固体废物贮存和填埋污染控制标准》（GB18599-2020）中规定，一般工业固体废物台帐记录执行《一般工业固体废物管理台账制定指南（试行）》（生态环境部公告2021年第82号）中的规定。危险废物暂存执行《危险废物贮存污染控制标准》（GB18597-2023）。危险废物转移执行《危险废物转移管理办法》（2022.1.1实施）。</w:t>
            </w:r>
          </w:p>
        </w:tc>
      </w:tr>
      <w:tr w14:paraId="2A3E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6" w:hRule="atLeast"/>
          <w:jc w:val="center"/>
        </w:trPr>
        <w:tc>
          <w:tcPr>
            <w:tcW w:w="817" w:type="dxa"/>
            <w:vAlign w:val="center"/>
          </w:tcPr>
          <w:p w14:paraId="0E261CBF">
            <w:pPr>
              <w:spacing w:line="240" w:lineRule="auto"/>
              <w:ind w:firstLine="0" w:firstLineChars="0"/>
              <w:jc w:val="center"/>
              <w:rPr>
                <w:rFonts w:ascii="宋体" w:hAnsi="宋体" w:cs="宋体"/>
                <w:sz w:val="21"/>
                <w:szCs w:val="21"/>
              </w:rPr>
            </w:pPr>
            <w:r>
              <w:rPr>
                <w:rFonts w:hint="eastAsia" w:ascii="宋体" w:hAnsi="宋体" w:cs="宋体"/>
                <w:sz w:val="21"/>
                <w:szCs w:val="21"/>
              </w:rPr>
              <w:t>总量</w:t>
            </w:r>
          </w:p>
          <w:p w14:paraId="49A3AFF5">
            <w:pPr>
              <w:spacing w:line="240" w:lineRule="auto"/>
              <w:ind w:firstLine="0" w:firstLineChars="0"/>
              <w:jc w:val="center"/>
              <w:rPr>
                <w:rFonts w:ascii="宋体" w:hAnsi="宋体" w:cs="宋体"/>
                <w:sz w:val="21"/>
                <w:szCs w:val="21"/>
              </w:rPr>
            </w:pPr>
            <w:r>
              <w:rPr>
                <w:rFonts w:hint="eastAsia" w:ascii="宋体" w:hAnsi="宋体" w:cs="宋体"/>
                <w:sz w:val="21"/>
                <w:szCs w:val="21"/>
              </w:rPr>
              <w:t>控制</w:t>
            </w:r>
          </w:p>
          <w:p w14:paraId="4A8B7B25">
            <w:pPr>
              <w:spacing w:line="240" w:lineRule="auto"/>
              <w:ind w:firstLine="0" w:firstLineChars="0"/>
              <w:jc w:val="center"/>
              <w:rPr>
                <w:rFonts w:ascii="宋体" w:hAnsi="宋体" w:cs="宋体"/>
                <w:sz w:val="21"/>
                <w:szCs w:val="21"/>
              </w:rPr>
            </w:pPr>
            <w:r>
              <w:rPr>
                <w:rFonts w:hint="eastAsia" w:ascii="宋体" w:hAnsi="宋体" w:cs="宋体"/>
                <w:sz w:val="21"/>
                <w:szCs w:val="21"/>
              </w:rPr>
              <w:t>指标</w:t>
            </w:r>
          </w:p>
        </w:tc>
        <w:tc>
          <w:tcPr>
            <w:tcW w:w="8243" w:type="dxa"/>
            <w:vAlign w:val="center"/>
          </w:tcPr>
          <w:p w14:paraId="5295A98B">
            <w:pPr>
              <w:pStyle w:val="8"/>
              <w:spacing w:before="0" w:after="0" w:line="288" w:lineRule="auto"/>
              <w:ind w:left="0" w:leftChars="0" w:right="0" w:firstLine="0" w:firstLineChars="0"/>
              <w:jc w:val="center"/>
              <w:rPr>
                <w:sz w:val="21"/>
                <w:szCs w:val="21"/>
              </w:rPr>
            </w:pPr>
            <w:r>
              <w:rPr>
                <w:kern w:val="2"/>
                <w:sz w:val="21"/>
                <w:szCs w:val="21"/>
              </w:rPr>
              <w:t>本项目</w:t>
            </w:r>
            <w:r>
              <w:rPr>
                <w:rFonts w:hint="eastAsia"/>
                <w:kern w:val="2"/>
                <w:sz w:val="21"/>
                <w:szCs w:val="21"/>
                <w:lang w:val="en-US" w:eastAsia="zh-CN"/>
              </w:rPr>
              <w:t>非工业项目，</w:t>
            </w:r>
            <w:r>
              <w:rPr>
                <w:rFonts w:hint="eastAsia"/>
                <w:kern w:val="2"/>
                <w:sz w:val="21"/>
                <w:szCs w:val="21"/>
              </w:rPr>
              <w:t>不涉及总量指标</w:t>
            </w:r>
          </w:p>
        </w:tc>
      </w:tr>
    </w:tbl>
    <w:p w14:paraId="02C7ED8F">
      <w:pPr>
        <w:pStyle w:val="2"/>
        <w:jc w:val="center"/>
        <w:rPr>
          <w:rFonts w:ascii="黑体" w:hAnsi="黑体" w:eastAsia="黑体"/>
          <w:b w:val="0"/>
          <w:bCs w:val="0"/>
          <w:sz w:val="30"/>
          <w:szCs w:val="30"/>
        </w:rPr>
        <w:sectPr>
          <w:pgSz w:w="11906" w:h="16838"/>
          <w:pgMar w:top="1701" w:right="1531" w:bottom="1701" w:left="1531" w:header="851" w:footer="992" w:gutter="0"/>
          <w:pgNumType w:fmt="numberInDash"/>
          <w:cols w:space="425" w:num="1"/>
          <w:docGrid w:type="lines" w:linePitch="312" w:charSpace="0"/>
        </w:sectPr>
      </w:pPr>
    </w:p>
    <w:p w14:paraId="090F500C">
      <w:pPr>
        <w:pStyle w:val="2"/>
        <w:jc w:val="center"/>
        <w:rPr>
          <w:rFonts w:ascii="黑体" w:hAnsi="黑体" w:eastAsia="黑体"/>
          <w:b w:val="0"/>
          <w:bCs w:val="0"/>
          <w:sz w:val="30"/>
          <w:szCs w:val="30"/>
        </w:rPr>
      </w:pPr>
      <w:r>
        <w:rPr>
          <w:rFonts w:hint="eastAsia" w:ascii="黑体" w:hAnsi="黑体" w:eastAsia="黑体"/>
          <w:b w:val="0"/>
          <w:bCs w:val="0"/>
          <w:sz w:val="30"/>
          <w:szCs w:val="30"/>
        </w:rPr>
        <w:t>四、主要环境影响和保护措施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43"/>
      </w:tblGrid>
      <w:tr w14:paraId="7967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452F49">
            <w:pPr>
              <w:pStyle w:val="15"/>
              <w:spacing w:before="0" w:beforeAutospacing="0" w:after="0" w:afterAutospacing="0"/>
              <w:jc w:val="center"/>
              <w:rPr>
                <w:rFonts w:cs="宋体"/>
                <w:sz w:val="21"/>
                <w:szCs w:val="21"/>
              </w:rPr>
            </w:pPr>
            <w:r>
              <w:rPr>
                <w:rFonts w:hint="eastAsia" w:cs="宋体"/>
                <w:sz w:val="21"/>
                <w:szCs w:val="21"/>
              </w:rPr>
              <w:t>施工</w:t>
            </w:r>
          </w:p>
          <w:p w14:paraId="6F08982D">
            <w:pPr>
              <w:pStyle w:val="15"/>
              <w:spacing w:before="0" w:beforeAutospacing="0" w:after="0" w:afterAutospacing="0"/>
              <w:jc w:val="center"/>
              <w:rPr>
                <w:rFonts w:cs="宋体"/>
                <w:sz w:val="21"/>
                <w:szCs w:val="21"/>
              </w:rPr>
            </w:pPr>
            <w:r>
              <w:rPr>
                <w:rFonts w:hint="eastAsia" w:cs="宋体"/>
                <w:sz w:val="21"/>
                <w:szCs w:val="21"/>
              </w:rPr>
              <w:t>期环</w:t>
            </w:r>
          </w:p>
          <w:p w14:paraId="7EA375B0">
            <w:pPr>
              <w:pStyle w:val="15"/>
              <w:spacing w:before="0" w:beforeAutospacing="0" w:after="0" w:afterAutospacing="0"/>
              <w:jc w:val="center"/>
              <w:rPr>
                <w:rFonts w:cs="宋体"/>
                <w:sz w:val="21"/>
                <w:szCs w:val="21"/>
              </w:rPr>
            </w:pPr>
            <w:r>
              <w:rPr>
                <w:rFonts w:hint="eastAsia" w:cs="宋体"/>
                <w:sz w:val="21"/>
                <w:szCs w:val="21"/>
              </w:rPr>
              <w:t>境保</w:t>
            </w:r>
          </w:p>
          <w:p w14:paraId="04F4D2B1">
            <w:pPr>
              <w:pStyle w:val="15"/>
              <w:spacing w:before="0" w:beforeAutospacing="0" w:after="0" w:afterAutospacing="0"/>
              <w:jc w:val="center"/>
              <w:rPr>
                <w:rFonts w:cs="宋体"/>
                <w:sz w:val="21"/>
                <w:szCs w:val="21"/>
              </w:rPr>
            </w:pPr>
            <w:r>
              <w:rPr>
                <w:rFonts w:hint="eastAsia" w:cs="宋体"/>
                <w:sz w:val="21"/>
                <w:szCs w:val="21"/>
              </w:rPr>
              <w:t>护措</w:t>
            </w:r>
          </w:p>
          <w:p w14:paraId="30102CD8">
            <w:pPr>
              <w:spacing w:line="240" w:lineRule="auto"/>
              <w:ind w:firstLine="0" w:firstLineChars="0"/>
              <w:jc w:val="center"/>
              <w:rPr>
                <w:sz w:val="21"/>
                <w:szCs w:val="21"/>
              </w:rPr>
            </w:pPr>
            <w:r>
              <w:rPr>
                <w:rFonts w:hint="eastAsia" w:cs="宋体"/>
                <w:sz w:val="21"/>
                <w:szCs w:val="21"/>
              </w:rPr>
              <w:t>施</w:t>
            </w:r>
          </w:p>
        </w:tc>
        <w:tc>
          <w:tcPr>
            <w:tcW w:w="8243" w:type="dxa"/>
            <w:vAlign w:val="center"/>
          </w:tcPr>
          <w:p w14:paraId="40695460">
            <w:pPr>
              <w:spacing w:line="276" w:lineRule="auto"/>
              <w:ind w:firstLine="420"/>
              <w:jc w:val="left"/>
              <w:rPr>
                <w:sz w:val="21"/>
                <w:szCs w:val="21"/>
              </w:rPr>
            </w:pPr>
            <w:r>
              <w:rPr>
                <w:rFonts w:hint="eastAsia"/>
                <w:sz w:val="21"/>
                <w:szCs w:val="21"/>
              </w:rPr>
              <w:t>本项目船舶在</w:t>
            </w:r>
            <w:r>
              <w:rPr>
                <w:rFonts w:hint="eastAsia"/>
                <w:color w:val="auto"/>
                <w:sz w:val="21"/>
                <w:szCs w:val="21"/>
                <w:lang w:eastAsia="zh-CN"/>
              </w:rPr>
              <w:t>津市水域道河口右岸至林家滩河段</w:t>
            </w:r>
            <w:r>
              <w:rPr>
                <w:rFonts w:hint="eastAsia"/>
                <w:sz w:val="21"/>
                <w:szCs w:val="21"/>
              </w:rPr>
              <w:t>回收</w:t>
            </w:r>
            <w:r>
              <w:rPr>
                <w:rFonts w:hint="eastAsia"/>
                <w:sz w:val="21"/>
                <w:szCs w:val="21"/>
                <w:lang w:eastAsia="zh-CN"/>
              </w:rPr>
              <w:t>含油污水（含废油）</w:t>
            </w:r>
            <w:r>
              <w:rPr>
                <w:rFonts w:hint="eastAsia"/>
                <w:sz w:val="21"/>
                <w:szCs w:val="21"/>
              </w:rPr>
              <w:t>、生活污水、生活垃圾等，没有施工期。</w:t>
            </w:r>
          </w:p>
        </w:tc>
      </w:tr>
      <w:tr w14:paraId="5C44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8" w:hRule="atLeast"/>
        </w:trPr>
        <w:tc>
          <w:tcPr>
            <w:tcW w:w="817" w:type="dxa"/>
            <w:vAlign w:val="center"/>
          </w:tcPr>
          <w:p w14:paraId="5D4D9C62">
            <w:pPr>
              <w:spacing w:line="240" w:lineRule="auto"/>
              <w:ind w:firstLine="0" w:firstLineChars="0"/>
              <w:jc w:val="center"/>
              <w:rPr>
                <w:rFonts w:ascii="宋体" w:hAnsi="宋体" w:cs="宋体"/>
                <w:bCs/>
                <w:sz w:val="21"/>
                <w:szCs w:val="21"/>
              </w:rPr>
            </w:pPr>
            <w:r>
              <w:rPr>
                <w:rFonts w:hint="eastAsia" w:ascii="宋体" w:hAnsi="宋体" w:cs="宋体"/>
                <w:bCs/>
                <w:sz w:val="21"/>
                <w:szCs w:val="21"/>
              </w:rPr>
              <w:t>运营</w:t>
            </w:r>
          </w:p>
          <w:p w14:paraId="593F3DFD">
            <w:pPr>
              <w:spacing w:line="240" w:lineRule="auto"/>
              <w:ind w:firstLine="0" w:firstLineChars="0"/>
              <w:jc w:val="center"/>
              <w:rPr>
                <w:rFonts w:ascii="宋体" w:hAnsi="宋体" w:cs="宋体"/>
                <w:bCs/>
                <w:sz w:val="21"/>
                <w:szCs w:val="21"/>
              </w:rPr>
            </w:pPr>
            <w:r>
              <w:rPr>
                <w:rFonts w:hint="eastAsia" w:ascii="宋体" w:hAnsi="宋体" w:cs="宋体"/>
                <w:bCs/>
                <w:sz w:val="21"/>
                <w:szCs w:val="21"/>
              </w:rPr>
              <w:t>期环</w:t>
            </w:r>
          </w:p>
          <w:p w14:paraId="21641E94">
            <w:pPr>
              <w:spacing w:line="240" w:lineRule="auto"/>
              <w:ind w:firstLine="0" w:firstLineChars="0"/>
              <w:jc w:val="center"/>
              <w:rPr>
                <w:rFonts w:ascii="宋体" w:hAnsi="宋体" w:cs="宋体"/>
                <w:bCs/>
                <w:sz w:val="21"/>
                <w:szCs w:val="21"/>
              </w:rPr>
            </w:pPr>
            <w:r>
              <w:rPr>
                <w:rFonts w:hint="eastAsia" w:ascii="宋体" w:hAnsi="宋体" w:cs="宋体"/>
                <w:bCs/>
                <w:sz w:val="21"/>
                <w:szCs w:val="21"/>
              </w:rPr>
              <w:t>境影</w:t>
            </w:r>
          </w:p>
          <w:p w14:paraId="07B063D4">
            <w:pPr>
              <w:spacing w:line="240" w:lineRule="auto"/>
              <w:ind w:firstLine="0" w:firstLineChars="0"/>
              <w:jc w:val="center"/>
              <w:rPr>
                <w:rFonts w:ascii="宋体" w:hAnsi="宋体" w:cs="宋体"/>
                <w:bCs/>
                <w:sz w:val="21"/>
                <w:szCs w:val="21"/>
              </w:rPr>
            </w:pPr>
            <w:r>
              <w:rPr>
                <w:rFonts w:hint="eastAsia" w:ascii="宋体" w:hAnsi="宋体" w:cs="宋体"/>
                <w:bCs/>
                <w:sz w:val="21"/>
                <w:szCs w:val="21"/>
              </w:rPr>
              <w:t>响和</w:t>
            </w:r>
          </w:p>
          <w:p w14:paraId="2F154A6D">
            <w:pPr>
              <w:spacing w:line="240" w:lineRule="auto"/>
              <w:ind w:firstLine="0" w:firstLineChars="0"/>
              <w:jc w:val="center"/>
              <w:rPr>
                <w:rFonts w:ascii="宋体" w:hAnsi="宋体" w:cs="宋体"/>
                <w:bCs/>
                <w:sz w:val="21"/>
                <w:szCs w:val="21"/>
              </w:rPr>
            </w:pPr>
            <w:r>
              <w:rPr>
                <w:rFonts w:hint="eastAsia" w:ascii="宋体" w:hAnsi="宋体" w:cs="宋体"/>
                <w:bCs/>
                <w:sz w:val="21"/>
                <w:szCs w:val="21"/>
              </w:rPr>
              <w:t>保护</w:t>
            </w:r>
          </w:p>
          <w:p w14:paraId="04B95B72">
            <w:pPr>
              <w:spacing w:line="240" w:lineRule="auto"/>
              <w:ind w:firstLine="0" w:firstLineChars="0"/>
              <w:jc w:val="center"/>
              <w:rPr>
                <w:sz w:val="21"/>
                <w:szCs w:val="21"/>
              </w:rPr>
            </w:pPr>
            <w:r>
              <w:rPr>
                <w:rFonts w:hint="eastAsia" w:ascii="宋体" w:hAnsi="宋体" w:cs="宋体"/>
                <w:bCs/>
                <w:sz w:val="21"/>
                <w:szCs w:val="21"/>
              </w:rPr>
              <w:t>措施</w:t>
            </w:r>
          </w:p>
        </w:tc>
        <w:tc>
          <w:tcPr>
            <w:tcW w:w="8243" w:type="dxa"/>
          </w:tcPr>
          <w:p w14:paraId="35B98D3E">
            <w:pPr>
              <w:spacing w:line="276" w:lineRule="auto"/>
              <w:ind w:firstLine="0" w:firstLineChars="0"/>
              <w:rPr>
                <w:b/>
                <w:bCs/>
                <w:sz w:val="21"/>
                <w:szCs w:val="21"/>
              </w:rPr>
            </w:pPr>
            <w:r>
              <w:rPr>
                <w:rFonts w:hint="eastAsia"/>
                <w:b/>
                <w:bCs/>
                <w:sz w:val="21"/>
                <w:szCs w:val="21"/>
              </w:rPr>
              <w:t>1、废气</w:t>
            </w:r>
          </w:p>
          <w:p w14:paraId="02C0C171">
            <w:pPr>
              <w:ind w:firstLine="420"/>
              <w:rPr>
                <w:sz w:val="21"/>
                <w:szCs w:val="21"/>
              </w:rPr>
            </w:pPr>
            <w:r>
              <w:rPr>
                <w:rFonts w:hint="eastAsia"/>
                <w:sz w:val="21"/>
                <w:szCs w:val="21"/>
              </w:rPr>
              <w:t>（1）源强核算</w:t>
            </w:r>
          </w:p>
          <w:p w14:paraId="6D53830E">
            <w:pPr>
              <w:ind w:firstLine="420"/>
              <w:rPr>
                <w:sz w:val="21"/>
                <w:szCs w:val="21"/>
              </w:rPr>
            </w:pPr>
            <w:r>
              <w:rPr>
                <w:rFonts w:hint="eastAsia"/>
                <w:sz w:val="21"/>
                <w:szCs w:val="21"/>
              </w:rPr>
              <w:t>项目营运期废气主要为</w:t>
            </w:r>
            <w:r>
              <w:rPr>
                <w:rFonts w:hint="eastAsia" w:hAnsi="宋体"/>
                <w:color w:val="000000"/>
                <w:sz w:val="21"/>
                <w:szCs w:val="20"/>
              </w:rPr>
              <w:t>回收船舶上柴油机运行产生的烟气，回收的生活垃圾</w:t>
            </w:r>
            <w:r>
              <w:rPr>
                <w:rFonts w:hint="eastAsia" w:hAnsi="宋体"/>
                <w:color w:val="000000"/>
                <w:sz w:val="21"/>
                <w:szCs w:val="20"/>
                <w:lang w:val="en-US" w:eastAsia="zh-CN"/>
              </w:rPr>
              <w:t>及生活污水暂存过程中</w:t>
            </w:r>
            <w:r>
              <w:rPr>
                <w:rFonts w:hint="eastAsia" w:hAnsi="宋体"/>
                <w:color w:val="000000"/>
                <w:sz w:val="21"/>
                <w:szCs w:val="20"/>
              </w:rPr>
              <w:t>产生</w:t>
            </w:r>
            <w:r>
              <w:rPr>
                <w:rFonts w:hint="eastAsia" w:hAnsi="宋体"/>
                <w:color w:val="000000"/>
                <w:sz w:val="21"/>
                <w:szCs w:val="20"/>
                <w:lang w:val="en-US" w:eastAsia="zh-CN"/>
              </w:rPr>
              <w:t>的</w:t>
            </w:r>
            <w:r>
              <w:rPr>
                <w:rFonts w:hint="eastAsia" w:hAnsi="宋体"/>
                <w:color w:val="000000"/>
                <w:sz w:val="21"/>
                <w:szCs w:val="20"/>
              </w:rPr>
              <w:t>恶臭。</w:t>
            </w:r>
          </w:p>
          <w:p w14:paraId="73F99FAE">
            <w:pPr>
              <w:ind w:firstLine="420"/>
              <w:rPr>
                <w:rFonts w:hint="eastAsia" w:eastAsia="宋体"/>
                <w:sz w:val="21"/>
                <w:szCs w:val="21"/>
                <w:lang w:eastAsia="zh-CN"/>
              </w:rPr>
            </w:pPr>
            <w:r>
              <w:rPr>
                <w:rFonts w:hint="eastAsia"/>
                <w:sz w:val="21"/>
                <w:szCs w:val="21"/>
              </w:rPr>
              <w:t>①回收船柴油机烟气</w:t>
            </w:r>
            <w:r>
              <w:rPr>
                <w:rFonts w:hint="eastAsia"/>
                <w:sz w:val="21"/>
                <w:szCs w:val="21"/>
                <w:lang w:eastAsia="zh-CN"/>
              </w:rPr>
              <w:t>（</w:t>
            </w:r>
            <w:r>
              <w:rPr>
                <w:rFonts w:hint="eastAsia"/>
                <w:sz w:val="21"/>
                <w:szCs w:val="21"/>
                <w:lang w:val="en-US" w:eastAsia="zh-CN"/>
              </w:rPr>
              <w:t>G1</w:t>
            </w:r>
            <w:r>
              <w:rPr>
                <w:rFonts w:hint="eastAsia"/>
                <w:sz w:val="21"/>
                <w:szCs w:val="21"/>
                <w:lang w:eastAsia="zh-CN"/>
              </w:rPr>
              <w:t>）</w:t>
            </w:r>
          </w:p>
          <w:p w14:paraId="7D8D5AD2">
            <w:pPr>
              <w:adjustRightInd w:val="0"/>
              <w:snapToGrid w:val="0"/>
              <w:spacing w:line="360" w:lineRule="auto"/>
              <w:ind w:firstLine="420" w:firstLineChars="200"/>
              <w:rPr>
                <w:rFonts w:hint="eastAsia"/>
                <w:color w:val="000000"/>
                <w:sz w:val="21"/>
                <w:szCs w:val="22"/>
              </w:rPr>
            </w:pPr>
            <w:r>
              <w:rPr>
                <w:rFonts w:hint="eastAsia"/>
                <w:color w:val="000000"/>
                <w:sz w:val="21"/>
                <w:szCs w:val="22"/>
              </w:rPr>
              <w:t>项目专用回收船设</w:t>
            </w:r>
            <w:r>
              <w:rPr>
                <w:rFonts w:hint="eastAsia"/>
                <w:color w:val="000000"/>
                <w:sz w:val="21"/>
                <w:szCs w:val="22"/>
                <w:lang w:val="en-US" w:eastAsia="zh-CN"/>
              </w:rPr>
              <w:t>1</w:t>
            </w:r>
            <w:r>
              <w:rPr>
                <w:rFonts w:hint="eastAsia"/>
                <w:color w:val="000000"/>
                <w:sz w:val="21"/>
                <w:szCs w:val="22"/>
              </w:rPr>
              <w:t>台110kw柴油机；柴油机实际运行功率以85%计。使用的柴油为0#柴油，按单位耗油量220g/kwh计，每天工作8小时，年工作2400小时。项目柴油机运行时柴油消耗量为</w:t>
            </w:r>
            <w:r>
              <w:rPr>
                <w:rFonts w:hint="eastAsia"/>
                <w:color w:val="000000"/>
                <w:sz w:val="21"/>
                <w:szCs w:val="22"/>
                <w:lang w:val="en-US" w:eastAsia="zh-CN"/>
              </w:rPr>
              <w:t>24.2</w:t>
            </w:r>
            <w:r>
              <w:rPr>
                <w:rFonts w:hint="eastAsia"/>
                <w:color w:val="000000"/>
                <w:sz w:val="21"/>
                <w:szCs w:val="22"/>
              </w:rPr>
              <w:t>kg/h（</w:t>
            </w:r>
            <w:r>
              <w:rPr>
                <w:rFonts w:hint="eastAsia"/>
                <w:color w:val="000000"/>
                <w:sz w:val="21"/>
                <w:szCs w:val="22"/>
                <w:lang w:val="en-US" w:eastAsia="zh-CN"/>
              </w:rPr>
              <w:t>58.08</w:t>
            </w:r>
            <w:r>
              <w:rPr>
                <w:rFonts w:hint="eastAsia"/>
                <w:color w:val="000000"/>
                <w:sz w:val="21"/>
                <w:szCs w:val="22"/>
              </w:rPr>
              <w:t>t/a）。</w:t>
            </w:r>
          </w:p>
          <w:p w14:paraId="32536EEC">
            <w:pPr>
              <w:adjustRightInd w:val="0"/>
              <w:snapToGrid w:val="0"/>
              <w:spacing w:line="360" w:lineRule="auto"/>
              <w:ind w:firstLine="420" w:firstLineChars="200"/>
              <w:rPr>
                <w:color w:val="000000"/>
                <w:sz w:val="21"/>
                <w:szCs w:val="22"/>
              </w:rPr>
            </w:pPr>
            <w:r>
              <w:rPr>
                <w:rFonts w:hint="eastAsia"/>
                <w:color w:val="000000"/>
                <w:sz w:val="21"/>
                <w:szCs w:val="22"/>
              </w:rPr>
              <w:t>根据《环境统计手册》（方品贤著），计算燃油发电机排放的主要大气污染物方法如下。</w:t>
            </w:r>
            <w:r>
              <w:rPr>
                <w:color w:val="000000"/>
                <w:sz w:val="21"/>
                <w:szCs w:val="22"/>
              </w:rPr>
              <w:t>参考燃料燃烧排放污染物物料衡算法计算：</w:t>
            </w:r>
          </w:p>
          <w:p w14:paraId="3A0635B4">
            <w:pPr>
              <w:adjustRightInd w:val="0"/>
              <w:snapToGrid w:val="0"/>
              <w:spacing w:line="360" w:lineRule="auto"/>
              <w:ind w:firstLine="420" w:firstLineChars="200"/>
              <w:rPr>
                <w:rFonts w:hint="eastAsia"/>
                <w:color w:val="000000"/>
                <w:sz w:val="21"/>
                <w:szCs w:val="22"/>
              </w:rPr>
            </w:pPr>
            <w:r>
              <w:rPr>
                <w:color w:val="000000"/>
                <w:sz w:val="21"/>
                <w:szCs w:val="22"/>
              </w:rPr>
              <w:t>SO</w:t>
            </w:r>
            <w:r>
              <w:rPr>
                <w:color w:val="000000"/>
                <w:sz w:val="21"/>
                <w:szCs w:val="22"/>
                <w:vertAlign w:val="subscript"/>
              </w:rPr>
              <w:t>2</w:t>
            </w:r>
            <w:r>
              <w:rPr>
                <w:color w:val="000000"/>
                <w:sz w:val="21"/>
                <w:szCs w:val="22"/>
              </w:rPr>
              <w:t>：C</w:t>
            </w:r>
            <w:r>
              <w:rPr>
                <w:color w:val="000000"/>
                <w:sz w:val="21"/>
                <w:szCs w:val="22"/>
                <w:vertAlign w:val="subscript"/>
              </w:rPr>
              <w:t>SO2</w:t>
            </w:r>
            <w:r>
              <w:rPr>
                <w:color w:val="000000"/>
                <w:sz w:val="21"/>
                <w:szCs w:val="22"/>
              </w:rPr>
              <w:t>=2×B×S</w:t>
            </w:r>
          </w:p>
          <w:p w14:paraId="77467F27">
            <w:pPr>
              <w:adjustRightInd w:val="0"/>
              <w:snapToGrid w:val="0"/>
              <w:spacing w:line="360" w:lineRule="auto"/>
              <w:ind w:firstLine="965" w:firstLineChars="460"/>
              <w:rPr>
                <w:rFonts w:hint="eastAsia"/>
                <w:color w:val="000000"/>
                <w:sz w:val="21"/>
                <w:szCs w:val="22"/>
              </w:rPr>
            </w:pPr>
            <w:r>
              <w:rPr>
                <w:color w:val="000000"/>
                <w:sz w:val="21"/>
                <w:szCs w:val="22"/>
              </w:rPr>
              <w:t>C</w:t>
            </w:r>
            <w:r>
              <w:rPr>
                <w:color w:val="000000"/>
                <w:sz w:val="21"/>
                <w:szCs w:val="22"/>
                <w:vertAlign w:val="subscript"/>
              </w:rPr>
              <w:t>SO2</w:t>
            </w:r>
            <w:r>
              <w:rPr>
                <w:rFonts w:hint="eastAsia"/>
                <w:color w:val="000000"/>
                <w:sz w:val="21"/>
                <w:szCs w:val="22"/>
              </w:rPr>
              <w:t>——二氧化硫排放量，</w:t>
            </w:r>
            <w:r>
              <w:rPr>
                <w:rFonts w:hint="eastAsia"/>
                <w:color w:val="000000"/>
                <w:sz w:val="21"/>
                <w:szCs w:val="22"/>
                <w:lang w:val="en-US" w:eastAsia="zh-CN"/>
              </w:rPr>
              <w:t>m</w:t>
            </w:r>
            <w:r>
              <w:rPr>
                <w:rFonts w:hint="eastAsia"/>
                <w:color w:val="000000"/>
                <w:sz w:val="21"/>
                <w:szCs w:val="22"/>
              </w:rPr>
              <w:t>g；</w:t>
            </w:r>
          </w:p>
          <w:p w14:paraId="7FD02B1A">
            <w:pPr>
              <w:adjustRightInd w:val="0"/>
              <w:snapToGrid w:val="0"/>
              <w:spacing w:line="360" w:lineRule="auto"/>
              <w:ind w:firstLine="965" w:firstLineChars="460"/>
              <w:rPr>
                <w:rFonts w:hint="eastAsia"/>
                <w:color w:val="000000"/>
                <w:sz w:val="21"/>
                <w:szCs w:val="22"/>
              </w:rPr>
            </w:pPr>
            <w:r>
              <w:rPr>
                <w:rFonts w:hint="eastAsia"/>
                <w:color w:val="000000"/>
                <w:sz w:val="21"/>
                <w:szCs w:val="22"/>
              </w:rPr>
              <w:t>B——消耗的燃料量，kg；</w:t>
            </w:r>
          </w:p>
          <w:p w14:paraId="46C0736F">
            <w:pPr>
              <w:adjustRightInd w:val="0"/>
              <w:snapToGrid w:val="0"/>
              <w:spacing w:line="360" w:lineRule="auto"/>
              <w:ind w:firstLine="965" w:firstLineChars="460"/>
              <w:rPr>
                <w:color w:val="000000"/>
                <w:sz w:val="21"/>
                <w:szCs w:val="22"/>
              </w:rPr>
            </w:pPr>
            <w:r>
              <w:rPr>
                <w:color w:val="000000"/>
                <w:sz w:val="21"/>
                <w:szCs w:val="22"/>
              </w:rPr>
              <w:t>S——燃料中的全硫份含量，根据《普通柴油》（GB252-2015）要求，自2017年7月1日，普通柴油含硫量不大于50mg/kg；</w:t>
            </w:r>
          </w:p>
          <w:p w14:paraId="604345EE">
            <w:pPr>
              <w:adjustRightInd w:val="0"/>
              <w:snapToGrid w:val="0"/>
              <w:spacing w:line="360" w:lineRule="auto"/>
              <w:ind w:firstLine="420" w:firstLineChars="200"/>
              <w:rPr>
                <w:color w:val="000000"/>
                <w:sz w:val="21"/>
                <w:szCs w:val="22"/>
              </w:rPr>
            </w:pPr>
            <w:r>
              <w:rPr>
                <w:color w:val="000000"/>
                <w:sz w:val="21"/>
                <w:szCs w:val="22"/>
              </w:rPr>
              <w:t>NO</w:t>
            </w:r>
            <w:r>
              <w:rPr>
                <w:color w:val="000000"/>
                <w:sz w:val="21"/>
                <w:szCs w:val="22"/>
                <w:vertAlign w:val="subscript"/>
              </w:rPr>
              <w:t>X</w:t>
            </w:r>
            <w:r>
              <w:rPr>
                <w:color w:val="000000"/>
                <w:sz w:val="21"/>
                <w:szCs w:val="22"/>
              </w:rPr>
              <w:t>：C</w:t>
            </w:r>
            <w:r>
              <w:rPr>
                <w:color w:val="000000"/>
                <w:sz w:val="21"/>
                <w:szCs w:val="22"/>
                <w:vertAlign w:val="subscript"/>
              </w:rPr>
              <w:t>NOX</w:t>
            </w:r>
            <w:r>
              <w:rPr>
                <w:color w:val="000000"/>
                <w:sz w:val="21"/>
                <w:szCs w:val="22"/>
              </w:rPr>
              <w:t>=1.63×B×（N×β+0.000938）</w:t>
            </w:r>
          </w:p>
          <w:p w14:paraId="525C71DF">
            <w:pPr>
              <w:adjustRightInd w:val="0"/>
              <w:snapToGrid w:val="0"/>
              <w:spacing w:line="360" w:lineRule="auto"/>
              <w:ind w:firstLine="965" w:firstLineChars="460"/>
              <w:rPr>
                <w:rFonts w:hint="eastAsia"/>
                <w:color w:val="000000"/>
                <w:sz w:val="21"/>
                <w:szCs w:val="22"/>
              </w:rPr>
            </w:pPr>
            <w:r>
              <w:rPr>
                <w:color w:val="000000"/>
                <w:sz w:val="21"/>
                <w:szCs w:val="22"/>
              </w:rPr>
              <w:t>C</w:t>
            </w:r>
            <w:r>
              <w:rPr>
                <w:color w:val="000000"/>
                <w:sz w:val="21"/>
                <w:szCs w:val="22"/>
                <w:vertAlign w:val="subscript"/>
              </w:rPr>
              <w:t>NOX</w:t>
            </w:r>
            <w:r>
              <w:rPr>
                <w:color w:val="000000"/>
                <w:sz w:val="21"/>
                <w:szCs w:val="22"/>
              </w:rPr>
              <w:t>——</w:t>
            </w:r>
            <w:r>
              <w:rPr>
                <w:rFonts w:hint="eastAsia"/>
                <w:color w:val="000000"/>
                <w:sz w:val="21"/>
                <w:szCs w:val="22"/>
                <w:lang w:val="en-US" w:eastAsia="zh-CN"/>
              </w:rPr>
              <w:t>氮氧化物</w:t>
            </w:r>
            <w:r>
              <w:rPr>
                <w:color w:val="000000"/>
                <w:sz w:val="21"/>
                <w:szCs w:val="22"/>
              </w:rPr>
              <w:t>排放量，kg；</w:t>
            </w:r>
          </w:p>
          <w:p w14:paraId="7846AB1C">
            <w:pPr>
              <w:adjustRightInd w:val="0"/>
              <w:snapToGrid w:val="0"/>
              <w:spacing w:line="360" w:lineRule="auto"/>
              <w:ind w:firstLine="965" w:firstLineChars="460"/>
              <w:rPr>
                <w:rFonts w:hint="eastAsia"/>
                <w:color w:val="000000"/>
                <w:sz w:val="21"/>
                <w:szCs w:val="22"/>
              </w:rPr>
            </w:pPr>
            <w:r>
              <w:rPr>
                <w:rFonts w:hint="eastAsia"/>
                <w:color w:val="000000"/>
                <w:sz w:val="21"/>
                <w:szCs w:val="22"/>
              </w:rPr>
              <w:t>B——消耗的燃料量，kg；</w:t>
            </w:r>
          </w:p>
          <w:p w14:paraId="0B12E698">
            <w:pPr>
              <w:adjustRightInd w:val="0"/>
              <w:snapToGrid w:val="0"/>
              <w:spacing w:line="360" w:lineRule="auto"/>
              <w:ind w:firstLine="965" w:firstLineChars="460"/>
              <w:rPr>
                <w:rFonts w:hint="eastAsia"/>
                <w:color w:val="000000"/>
                <w:sz w:val="21"/>
                <w:szCs w:val="22"/>
              </w:rPr>
            </w:pPr>
            <w:r>
              <w:rPr>
                <w:rFonts w:hint="eastAsia"/>
                <w:color w:val="000000"/>
                <w:sz w:val="21"/>
                <w:szCs w:val="22"/>
              </w:rPr>
              <w:t>N——燃料中的含氮量，本项目取值0.02%；</w:t>
            </w:r>
          </w:p>
          <w:p w14:paraId="61294DDE">
            <w:pPr>
              <w:adjustRightInd w:val="0"/>
              <w:snapToGrid w:val="0"/>
              <w:spacing w:line="360" w:lineRule="auto"/>
              <w:ind w:firstLine="965" w:firstLineChars="460"/>
              <w:rPr>
                <w:rFonts w:hint="eastAsia"/>
                <w:color w:val="000000"/>
                <w:sz w:val="21"/>
                <w:szCs w:val="22"/>
              </w:rPr>
            </w:pPr>
            <w:r>
              <w:rPr>
                <w:color w:val="000000"/>
                <w:sz w:val="21"/>
                <w:szCs w:val="22"/>
              </w:rPr>
              <w:t>β</w:t>
            </w:r>
            <w:r>
              <w:rPr>
                <w:rFonts w:hint="eastAsia"/>
                <w:color w:val="000000"/>
                <w:sz w:val="21"/>
                <w:szCs w:val="22"/>
              </w:rPr>
              <w:t>——燃料中的氮转化率，本项目取值40%。</w:t>
            </w:r>
          </w:p>
          <w:p w14:paraId="02EE97C4">
            <w:pPr>
              <w:adjustRightInd w:val="0"/>
              <w:snapToGrid w:val="0"/>
              <w:spacing w:line="360" w:lineRule="auto"/>
              <w:ind w:firstLine="420" w:firstLineChars="200"/>
              <w:rPr>
                <w:rFonts w:hint="eastAsia"/>
                <w:color w:val="000000"/>
                <w:sz w:val="21"/>
                <w:szCs w:val="22"/>
              </w:rPr>
            </w:pPr>
            <w:r>
              <w:rPr>
                <w:rFonts w:hint="eastAsia"/>
                <w:color w:val="000000"/>
                <w:sz w:val="21"/>
                <w:szCs w:val="22"/>
              </w:rPr>
              <w:t>根据环评工程师注册培训教材《社会区域》给出的计算参数：柴油发电机运行烟尘的排放系数为0.714g/L，0#柴油的密度约0.86（kg/L）。</w:t>
            </w:r>
          </w:p>
          <w:p w14:paraId="44823C36">
            <w:pPr>
              <w:adjustRightInd w:val="0"/>
              <w:snapToGrid w:val="0"/>
              <w:spacing w:line="360" w:lineRule="auto"/>
              <w:ind w:firstLine="420" w:firstLineChars="200"/>
              <w:rPr>
                <w:rFonts w:hint="eastAsia"/>
                <w:color w:val="000000"/>
                <w:sz w:val="24"/>
                <w:szCs w:val="28"/>
              </w:rPr>
            </w:pPr>
            <w:r>
              <w:rPr>
                <w:rFonts w:hint="eastAsia"/>
                <w:color w:val="000000"/>
                <w:sz w:val="21"/>
                <w:szCs w:val="22"/>
              </w:rPr>
              <w:t>经计算，项目柴油发电机烟气中污染物产生量见下表。</w:t>
            </w:r>
          </w:p>
          <w:p w14:paraId="3B9A3E77">
            <w:pPr>
              <w:adjustRightInd w:val="0"/>
              <w:snapToGrid w:val="0"/>
              <w:spacing w:line="360" w:lineRule="auto"/>
              <w:ind w:firstLine="0" w:firstLineChars="0"/>
              <w:jc w:val="center"/>
              <w:rPr>
                <w:rFonts w:hint="eastAsia"/>
                <w:b/>
                <w:bCs/>
                <w:color w:val="000000"/>
                <w:sz w:val="21"/>
                <w:szCs w:val="21"/>
              </w:rPr>
            </w:pPr>
            <w:r>
              <w:rPr>
                <w:rFonts w:hint="eastAsia"/>
                <w:b/>
                <w:bCs/>
                <w:color w:val="000000"/>
                <w:sz w:val="21"/>
                <w:szCs w:val="21"/>
              </w:rPr>
              <w:t>表4-</w:t>
            </w:r>
            <w:r>
              <w:rPr>
                <w:rFonts w:hint="eastAsia"/>
                <w:b/>
                <w:bCs/>
                <w:color w:val="000000"/>
                <w:sz w:val="21"/>
                <w:szCs w:val="21"/>
                <w:lang w:val="en-US" w:eastAsia="zh-CN"/>
              </w:rPr>
              <w:t>1</w:t>
            </w:r>
            <w:r>
              <w:rPr>
                <w:rFonts w:hint="eastAsia"/>
                <w:b/>
                <w:bCs/>
                <w:color w:val="000000"/>
                <w:sz w:val="21"/>
                <w:szCs w:val="21"/>
              </w:rPr>
              <w:t xml:space="preserve">  柴油机烟气主要污染物产生量</w:t>
            </w:r>
          </w:p>
          <w:tbl>
            <w:tblPr>
              <w:tblStyle w:val="1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4"/>
              <w:gridCol w:w="1984"/>
              <w:gridCol w:w="1985"/>
            </w:tblGrid>
            <w:tr w14:paraId="0E89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shd w:val="clear" w:color="auto" w:fill="auto"/>
                  <w:noWrap w:val="0"/>
                  <w:vAlign w:val="center"/>
                </w:tcPr>
                <w:p w14:paraId="6BF5F410">
                  <w:pPr>
                    <w:adjustRightInd w:val="0"/>
                    <w:snapToGrid w:val="0"/>
                    <w:spacing w:line="240" w:lineRule="auto"/>
                    <w:ind w:firstLine="0" w:firstLineChars="0"/>
                    <w:jc w:val="center"/>
                    <w:rPr>
                      <w:rFonts w:hint="eastAsia"/>
                      <w:b/>
                      <w:bCs/>
                      <w:color w:val="000000"/>
                      <w:sz w:val="21"/>
                      <w:szCs w:val="24"/>
                    </w:rPr>
                  </w:pPr>
                  <w:r>
                    <w:rPr>
                      <w:rFonts w:hint="eastAsia"/>
                      <w:b/>
                      <w:bCs/>
                      <w:color w:val="000000"/>
                      <w:sz w:val="21"/>
                      <w:szCs w:val="24"/>
                    </w:rPr>
                    <w:t>污染物</w:t>
                  </w:r>
                </w:p>
              </w:tc>
              <w:tc>
                <w:tcPr>
                  <w:tcW w:w="2074" w:type="dxa"/>
                  <w:shd w:val="clear" w:color="auto" w:fill="auto"/>
                  <w:noWrap w:val="0"/>
                  <w:vAlign w:val="top"/>
                </w:tcPr>
                <w:p w14:paraId="501F6F92">
                  <w:pPr>
                    <w:adjustRightInd w:val="0"/>
                    <w:snapToGrid w:val="0"/>
                    <w:spacing w:line="240" w:lineRule="auto"/>
                    <w:ind w:firstLine="0" w:firstLineChars="0"/>
                    <w:jc w:val="center"/>
                    <w:rPr>
                      <w:rFonts w:hint="eastAsia"/>
                      <w:b/>
                      <w:bCs/>
                      <w:color w:val="000000"/>
                      <w:sz w:val="21"/>
                      <w:szCs w:val="24"/>
                    </w:rPr>
                  </w:pPr>
                  <w:r>
                    <w:rPr>
                      <w:rFonts w:hint="eastAsia"/>
                      <w:b/>
                      <w:bCs/>
                      <w:color w:val="000000"/>
                      <w:sz w:val="21"/>
                      <w:szCs w:val="24"/>
                    </w:rPr>
                    <w:t>NO</w:t>
                  </w:r>
                  <w:r>
                    <w:rPr>
                      <w:rFonts w:hint="eastAsia"/>
                      <w:b/>
                      <w:bCs/>
                      <w:color w:val="000000"/>
                      <w:sz w:val="21"/>
                      <w:szCs w:val="24"/>
                      <w:vertAlign w:val="subscript"/>
                    </w:rPr>
                    <w:t>X</w:t>
                  </w:r>
                </w:p>
              </w:tc>
              <w:tc>
                <w:tcPr>
                  <w:tcW w:w="2074" w:type="dxa"/>
                  <w:shd w:val="clear" w:color="auto" w:fill="auto"/>
                  <w:noWrap w:val="0"/>
                  <w:vAlign w:val="top"/>
                </w:tcPr>
                <w:p w14:paraId="64E2A541">
                  <w:pPr>
                    <w:adjustRightInd w:val="0"/>
                    <w:snapToGrid w:val="0"/>
                    <w:spacing w:line="240" w:lineRule="auto"/>
                    <w:ind w:firstLine="0" w:firstLineChars="0"/>
                    <w:jc w:val="center"/>
                    <w:rPr>
                      <w:rFonts w:hint="eastAsia"/>
                      <w:b/>
                      <w:bCs/>
                      <w:color w:val="000000"/>
                      <w:sz w:val="21"/>
                      <w:szCs w:val="24"/>
                    </w:rPr>
                  </w:pPr>
                  <w:r>
                    <w:rPr>
                      <w:rFonts w:hint="eastAsia"/>
                      <w:b/>
                      <w:bCs/>
                      <w:color w:val="000000"/>
                      <w:sz w:val="21"/>
                      <w:szCs w:val="24"/>
                    </w:rPr>
                    <w:t>SO</w:t>
                  </w:r>
                  <w:r>
                    <w:rPr>
                      <w:rFonts w:hint="eastAsia"/>
                      <w:b/>
                      <w:bCs/>
                      <w:color w:val="000000"/>
                      <w:sz w:val="21"/>
                      <w:szCs w:val="24"/>
                      <w:vertAlign w:val="subscript"/>
                    </w:rPr>
                    <w:t>2</w:t>
                  </w:r>
                  <w:r>
                    <w:rPr>
                      <w:rFonts w:hint="eastAsia"/>
                      <w:b/>
                      <w:bCs/>
                      <w:color w:val="000000"/>
                      <w:sz w:val="21"/>
                      <w:szCs w:val="24"/>
                    </w:rPr>
                    <w:t>（含硫0.005%）</w:t>
                  </w:r>
                </w:p>
              </w:tc>
              <w:tc>
                <w:tcPr>
                  <w:tcW w:w="2075" w:type="dxa"/>
                  <w:shd w:val="clear" w:color="auto" w:fill="auto"/>
                  <w:noWrap w:val="0"/>
                  <w:vAlign w:val="top"/>
                </w:tcPr>
                <w:p w14:paraId="2097A424">
                  <w:pPr>
                    <w:adjustRightInd w:val="0"/>
                    <w:snapToGrid w:val="0"/>
                    <w:spacing w:line="240" w:lineRule="auto"/>
                    <w:ind w:firstLine="0" w:firstLineChars="0"/>
                    <w:jc w:val="center"/>
                    <w:rPr>
                      <w:rFonts w:hint="eastAsia"/>
                      <w:b/>
                      <w:bCs/>
                      <w:color w:val="000000"/>
                      <w:sz w:val="21"/>
                      <w:szCs w:val="24"/>
                    </w:rPr>
                  </w:pPr>
                  <w:r>
                    <w:rPr>
                      <w:rFonts w:hint="eastAsia"/>
                      <w:b/>
                      <w:bCs/>
                      <w:color w:val="000000"/>
                      <w:sz w:val="21"/>
                      <w:szCs w:val="24"/>
                    </w:rPr>
                    <w:t>烟尘</w:t>
                  </w:r>
                </w:p>
              </w:tc>
            </w:tr>
            <w:tr w14:paraId="7DC7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shd w:val="clear" w:color="auto" w:fill="auto"/>
                  <w:noWrap w:val="0"/>
                  <w:vAlign w:val="center"/>
                </w:tcPr>
                <w:p w14:paraId="6B96A8E3">
                  <w:pPr>
                    <w:adjustRightInd w:val="0"/>
                    <w:snapToGrid w:val="0"/>
                    <w:spacing w:line="240" w:lineRule="auto"/>
                    <w:ind w:firstLine="0" w:firstLineChars="0"/>
                    <w:jc w:val="center"/>
                    <w:rPr>
                      <w:rFonts w:hint="eastAsia"/>
                      <w:color w:val="000000"/>
                      <w:sz w:val="21"/>
                      <w:szCs w:val="24"/>
                    </w:rPr>
                  </w:pPr>
                  <w:r>
                    <w:rPr>
                      <w:rFonts w:hint="eastAsia"/>
                      <w:color w:val="000000"/>
                      <w:sz w:val="21"/>
                      <w:szCs w:val="24"/>
                    </w:rPr>
                    <w:t>污染物产生量（kg/h）</w:t>
                  </w:r>
                </w:p>
              </w:tc>
              <w:tc>
                <w:tcPr>
                  <w:tcW w:w="2074" w:type="dxa"/>
                  <w:shd w:val="clear" w:color="auto" w:fill="auto"/>
                  <w:noWrap w:val="0"/>
                  <w:vAlign w:val="center"/>
                </w:tcPr>
                <w:p w14:paraId="18661425">
                  <w:pPr>
                    <w:adjustRightInd w:val="0"/>
                    <w:snapToGrid w:val="0"/>
                    <w:spacing w:line="240" w:lineRule="auto"/>
                    <w:ind w:firstLine="0" w:firstLineChars="0"/>
                    <w:jc w:val="center"/>
                    <w:rPr>
                      <w:rFonts w:hint="default" w:eastAsia="宋体"/>
                      <w:color w:val="000000"/>
                      <w:sz w:val="21"/>
                      <w:szCs w:val="24"/>
                      <w:lang w:val="en-US" w:eastAsia="zh-CN"/>
                    </w:rPr>
                  </w:pPr>
                  <w:r>
                    <w:rPr>
                      <w:rFonts w:hint="eastAsia"/>
                      <w:color w:val="000000"/>
                      <w:sz w:val="21"/>
                      <w:szCs w:val="24"/>
                      <w:lang w:val="en-US" w:eastAsia="zh-CN"/>
                    </w:rPr>
                    <w:t>0.065</w:t>
                  </w:r>
                </w:p>
              </w:tc>
              <w:tc>
                <w:tcPr>
                  <w:tcW w:w="2074" w:type="dxa"/>
                  <w:shd w:val="clear" w:color="auto" w:fill="auto"/>
                  <w:noWrap w:val="0"/>
                  <w:vAlign w:val="center"/>
                </w:tcPr>
                <w:p w14:paraId="5351C4F1">
                  <w:pPr>
                    <w:adjustRightInd w:val="0"/>
                    <w:snapToGrid w:val="0"/>
                    <w:spacing w:line="240" w:lineRule="auto"/>
                    <w:ind w:firstLine="0" w:firstLineChars="0"/>
                    <w:jc w:val="center"/>
                    <w:rPr>
                      <w:rFonts w:hint="default" w:eastAsia="宋体"/>
                      <w:color w:val="000000"/>
                      <w:sz w:val="21"/>
                      <w:szCs w:val="24"/>
                      <w:lang w:val="en-US" w:eastAsia="zh-CN"/>
                    </w:rPr>
                  </w:pPr>
                  <w:r>
                    <w:rPr>
                      <w:rFonts w:hint="eastAsia"/>
                      <w:color w:val="000000"/>
                      <w:sz w:val="21"/>
                      <w:szCs w:val="24"/>
                      <w:lang w:val="en-US" w:eastAsia="zh-CN"/>
                    </w:rPr>
                    <w:t>0.0024</w:t>
                  </w:r>
                </w:p>
              </w:tc>
              <w:tc>
                <w:tcPr>
                  <w:tcW w:w="2075" w:type="dxa"/>
                  <w:shd w:val="clear" w:color="auto" w:fill="auto"/>
                  <w:noWrap w:val="0"/>
                  <w:vAlign w:val="center"/>
                </w:tcPr>
                <w:p w14:paraId="42F4BB45">
                  <w:pPr>
                    <w:adjustRightInd w:val="0"/>
                    <w:snapToGrid w:val="0"/>
                    <w:spacing w:line="240" w:lineRule="auto"/>
                    <w:ind w:firstLine="0" w:firstLineChars="0"/>
                    <w:jc w:val="center"/>
                    <w:rPr>
                      <w:rFonts w:hint="default" w:eastAsia="宋体"/>
                      <w:color w:val="000000"/>
                      <w:sz w:val="21"/>
                      <w:szCs w:val="24"/>
                      <w:lang w:val="en-US" w:eastAsia="zh-CN"/>
                    </w:rPr>
                  </w:pPr>
                  <w:r>
                    <w:rPr>
                      <w:rFonts w:hint="eastAsia"/>
                      <w:color w:val="000000"/>
                      <w:sz w:val="21"/>
                      <w:szCs w:val="24"/>
                      <w:lang w:val="en-US" w:eastAsia="zh-CN"/>
                    </w:rPr>
                    <w:t>0.015</w:t>
                  </w:r>
                </w:p>
              </w:tc>
            </w:tr>
            <w:tr w14:paraId="2250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shd w:val="clear" w:color="auto" w:fill="auto"/>
                  <w:noWrap w:val="0"/>
                  <w:vAlign w:val="center"/>
                </w:tcPr>
                <w:p w14:paraId="4A843AE8">
                  <w:pPr>
                    <w:adjustRightInd w:val="0"/>
                    <w:snapToGrid w:val="0"/>
                    <w:spacing w:line="240" w:lineRule="auto"/>
                    <w:ind w:firstLine="0" w:firstLineChars="0"/>
                    <w:jc w:val="center"/>
                    <w:rPr>
                      <w:rFonts w:hint="eastAsia"/>
                      <w:color w:val="000000"/>
                      <w:sz w:val="21"/>
                      <w:szCs w:val="24"/>
                    </w:rPr>
                  </w:pPr>
                  <w:r>
                    <w:rPr>
                      <w:rFonts w:hint="eastAsia"/>
                      <w:color w:val="000000"/>
                      <w:sz w:val="21"/>
                      <w:szCs w:val="24"/>
                    </w:rPr>
                    <w:t>年产生量（kg/a）</w:t>
                  </w:r>
                </w:p>
              </w:tc>
              <w:tc>
                <w:tcPr>
                  <w:tcW w:w="2074" w:type="dxa"/>
                  <w:shd w:val="clear" w:color="auto" w:fill="auto"/>
                  <w:noWrap w:val="0"/>
                  <w:vAlign w:val="center"/>
                </w:tcPr>
                <w:p w14:paraId="78D3A5FB">
                  <w:pPr>
                    <w:adjustRightInd w:val="0"/>
                    <w:snapToGrid w:val="0"/>
                    <w:spacing w:line="240" w:lineRule="auto"/>
                    <w:ind w:firstLine="0" w:firstLineChars="0"/>
                    <w:jc w:val="center"/>
                    <w:rPr>
                      <w:rFonts w:hint="default" w:eastAsia="宋体"/>
                      <w:color w:val="000000"/>
                      <w:sz w:val="21"/>
                      <w:szCs w:val="24"/>
                      <w:lang w:val="en-US" w:eastAsia="zh-CN"/>
                    </w:rPr>
                  </w:pPr>
                  <w:r>
                    <w:rPr>
                      <w:rFonts w:hint="eastAsia"/>
                      <w:color w:val="000000"/>
                      <w:sz w:val="21"/>
                      <w:szCs w:val="24"/>
                      <w:lang w:val="en-US" w:eastAsia="zh-CN"/>
                    </w:rPr>
                    <w:t>157.1</w:t>
                  </w:r>
                </w:p>
              </w:tc>
              <w:tc>
                <w:tcPr>
                  <w:tcW w:w="2074" w:type="dxa"/>
                  <w:shd w:val="clear" w:color="auto" w:fill="auto"/>
                  <w:noWrap w:val="0"/>
                  <w:vAlign w:val="center"/>
                </w:tcPr>
                <w:p w14:paraId="64F73697">
                  <w:pPr>
                    <w:adjustRightInd w:val="0"/>
                    <w:snapToGrid w:val="0"/>
                    <w:spacing w:line="240" w:lineRule="auto"/>
                    <w:ind w:firstLine="0" w:firstLineChars="0"/>
                    <w:jc w:val="center"/>
                    <w:rPr>
                      <w:rFonts w:hint="default" w:eastAsia="宋体"/>
                      <w:color w:val="000000"/>
                      <w:sz w:val="21"/>
                      <w:szCs w:val="24"/>
                      <w:lang w:val="en-US" w:eastAsia="zh-CN"/>
                    </w:rPr>
                  </w:pPr>
                  <w:r>
                    <w:rPr>
                      <w:rFonts w:hint="eastAsia"/>
                      <w:color w:val="000000"/>
                      <w:sz w:val="21"/>
                      <w:szCs w:val="24"/>
                      <w:lang w:val="en-US" w:eastAsia="zh-CN"/>
                    </w:rPr>
                    <w:t>5.808</w:t>
                  </w:r>
                </w:p>
              </w:tc>
              <w:tc>
                <w:tcPr>
                  <w:tcW w:w="2075" w:type="dxa"/>
                  <w:shd w:val="clear" w:color="auto" w:fill="auto"/>
                  <w:noWrap w:val="0"/>
                  <w:vAlign w:val="center"/>
                </w:tcPr>
                <w:p w14:paraId="4DFCFAB0">
                  <w:pPr>
                    <w:adjustRightInd w:val="0"/>
                    <w:snapToGrid w:val="0"/>
                    <w:spacing w:line="240" w:lineRule="auto"/>
                    <w:ind w:firstLine="0" w:firstLineChars="0"/>
                    <w:jc w:val="center"/>
                    <w:rPr>
                      <w:rFonts w:hint="default" w:eastAsia="宋体"/>
                      <w:color w:val="000000"/>
                      <w:sz w:val="21"/>
                      <w:szCs w:val="24"/>
                      <w:lang w:val="en-US" w:eastAsia="zh-CN"/>
                    </w:rPr>
                  </w:pPr>
                  <w:r>
                    <w:rPr>
                      <w:rFonts w:hint="eastAsia"/>
                      <w:color w:val="000000"/>
                      <w:sz w:val="21"/>
                      <w:szCs w:val="24"/>
                      <w:lang w:val="en-US" w:eastAsia="zh-CN"/>
                    </w:rPr>
                    <w:t>35.66</w:t>
                  </w:r>
                </w:p>
              </w:tc>
            </w:tr>
          </w:tbl>
          <w:p w14:paraId="337AFFC8">
            <w:pPr>
              <w:ind w:left="0" w:leftChars="0" w:firstLine="420" w:firstLineChars="200"/>
              <w:rPr>
                <w:sz w:val="21"/>
              </w:rPr>
            </w:pPr>
            <w:r>
              <w:rPr>
                <w:rFonts w:hint="eastAsia" w:ascii="宋体" w:hAnsi="宋体" w:cs="宋体"/>
                <w:sz w:val="21"/>
              </w:rPr>
              <w:t>②</w:t>
            </w:r>
            <w:r>
              <w:rPr>
                <w:rFonts w:hint="eastAsia"/>
                <w:sz w:val="21"/>
                <w:szCs w:val="21"/>
              </w:rPr>
              <w:t>臭气（G</w:t>
            </w:r>
            <w:r>
              <w:rPr>
                <w:rFonts w:hint="eastAsia"/>
                <w:sz w:val="21"/>
                <w:szCs w:val="21"/>
                <w:lang w:val="en-US" w:eastAsia="zh-CN"/>
              </w:rPr>
              <w:t>2</w:t>
            </w:r>
            <w:r>
              <w:rPr>
                <w:rFonts w:hint="eastAsia"/>
                <w:sz w:val="21"/>
                <w:szCs w:val="21"/>
              </w:rPr>
              <w:t>）</w:t>
            </w:r>
          </w:p>
          <w:p w14:paraId="3E1003A7">
            <w:pPr>
              <w:ind w:firstLine="420"/>
              <w:rPr>
                <w:sz w:val="21"/>
                <w:szCs w:val="21"/>
              </w:rPr>
            </w:pPr>
            <w:r>
              <w:rPr>
                <w:rFonts w:hint="eastAsia"/>
                <w:sz w:val="21"/>
                <w:szCs w:val="21"/>
              </w:rPr>
              <w:t>项目收集的生活垃圾在生活垃圾桶储存，生活垃圾</w:t>
            </w:r>
            <w:r>
              <w:rPr>
                <w:sz w:val="21"/>
                <w:szCs w:val="21"/>
              </w:rPr>
              <w:t>在</w:t>
            </w:r>
            <w:r>
              <w:rPr>
                <w:rFonts w:hint="eastAsia"/>
                <w:sz w:val="21"/>
                <w:szCs w:val="21"/>
              </w:rPr>
              <w:t>垃圾桶内</w:t>
            </w:r>
            <w:r>
              <w:rPr>
                <w:sz w:val="21"/>
                <w:szCs w:val="21"/>
              </w:rPr>
              <w:t>存放过程中部分易腐垃圾由于其分解会散发出异味，滋生蚊蝇，</w:t>
            </w:r>
            <w:r>
              <w:rPr>
                <w:rFonts w:hint="eastAsia"/>
                <w:sz w:val="21"/>
                <w:szCs w:val="21"/>
              </w:rPr>
              <w:t>生活污水储存过程中易散发出异味，</w:t>
            </w:r>
            <w:r>
              <w:rPr>
                <w:sz w:val="21"/>
                <w:szCs w:val="21"/>
              </w:rPr>
              <w:t>对环境的影响主要表现为恶臭，恶臭气体的成分为甲硫醇、氨、硫化氢、三甲胺等</w:t>
            </w:r>
            <w:r>
              <w:rPr>
                <w:rFonts w:hint="eastAsia"/>
                <w:sz w:val="21"/>
                <w:szCs w:val="21"/>
              </w:rPr>
              <w:t>，主要为</w:t>
            </w:r>
            <w:r>
              <w:rPr>
                <w:sz w:val="21"/>
                <w:szCs w:val="21"/>
              </w:rPr>
              <w:t>氨、硫化氢，含量难以估算，这里只作一般定性分析。</w:t>
            </w:r>
          </w:p>
          <w:p w14:paraId="63546F50">
            <w:pPr>
              <w:pStyle w:val="4"/>
              <w:rPr>
                <w:rFonts w:hint="eastAsia"/>
              </w:rPr>
            </w:pPr>
          </w:p>
          <w:p w14:paraId="2ED27750">
            <w:pPr>
              <w:ind w:firstLine="420"/>
              <w:rPr>
                <w:sz w:val="21"/>
                <w:szCs w:val="21"/>
              </w:rPr>
            </w:pPr>
          </w:p>
        </w:tc>
      </w:tr>
    </w:tbl>
    <w:p w14:paraId="4636A428">
      <w:pPr>
        <w:ind w:firstLine="0" w:firstLineChars="0"/>
        <w:sectPr>
          <w:pgSz w:w="11906" w:h="16838"/>
          <w:pgMar w:top="1701" w:right="1531" w:bottom="1701" w:left="1531" w:header="851" w:footer="992" w:gutter="0"/>
          <w:pgNumType w:fmt="numberInDash"/>
          <w:cols w:space="425" w:num="1"/>
          <w:docGrid w:type="lines" w:linePitch="312" w:charSpace="0"/>
        </w:sectPr>
      </w:pPr>
    </w:p>
    <w:p w14:paraId="3F05A893">
      <w:pPr>
        <w:ind w:firstLine="422"/>
        <w:jc w:val="center"/>
        <w:outlineLvl w:val="5"/>
        <w:rPr>
          <w:b/>
          <w:sz w:val="21"/>
          <w:szCs w:val="21"/>
        </w:rPr>
      </w:pPr>
      <w:r>
        <w:rPr>
          <w:rFonts w:hint="eastAsia"/>
          <w:b/>
          <w:color w:val="000000"/>
          <w:sz w:val="21"/>
          <w:szCs w:val="21"/>
        </w:rPr>
        <w:t>表4-</w:t>
      </w:r>
      <w:r>
        <w:rPr>
          <w:rFonts w:hint="eastAsia"/>
          <w:b/>
          <w:color w:val="000000"/>
          <w:sz w:val="21"/>
          <w:szCs w:val="21"/>
          <w:lang w:val="en-US" w:eastAsia="zh-CN"/>
        </w:rPr>
        <w:t>2</w:t>
      </w:r>
      <w:r>
        <w:rPr>
          <w:rFonts w:hint="eastAsia"/>
          <w:b/>
          <w:color w:val="000000"/>
          <w:sz w:val="21"/>
          <w:szCs w:val="21"/>
        </w:rPr>
        <w:t xml:space="preserve"> 本工程大气污染物排放基本情况一览表</w:t>
      </w:r>
    </w:p>
    <w:tbl>
      <w:tblPr>
        <w:tblStyle w:val="17"/>
        <w:tblW w:w="513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1064"/>
        <w:gridCol w:w="1740"/>
        <w:gridCol w:w="773"/>
        <w:gridCol w:w="1037"/>
        <w:gridCol w:w="1687"/>
        <w:gridCol w:w="953"/>
        <w:gridCol w:w="863"/>
        <w:gridCol w:w="1933"/>
        <w:gridCol w:w="2886"/>
      </w:tblGrid>
      <w:tr w14:paraId="76211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pct"/>
            <w:gridSpan w:val="2"/>
            <w:vAlign w:val="center"/>
          </w:tcPr>
          <w:p w14:paraId="7879BFF2">
            <w:pPr>
              <w:spacing w:line="240" w:lineRule="auto"/>
              <w:ind w:firstLine="0" w:firstLineChars="0"/>
              <w:jc w:val="center"/>
              <w:rPr>
                <w:b/>
                <w:sz w:val="21"/>
                <w:szCs w:val="21"/>
              </w:rPr>
            </w:pPr>
            <w:r>
              <w:rPr>
                <w:b/>
                <w:sz w:val="21"/>
                <w:szCs w:val="21"/>
              </w:rPr>
              <w:t>污染源项</w:t>
            </w:r>
          </w:p>
        </w:tc>
        <w:tc>
          <w:tcPr>
            <w:tcW w:w="620" w:type="pct"/>
            <w:vMerge w:val="restart"/>
            <w:vAlign w:val="center"/>
          </w:tcPr>
          <w:p w14:paraId="6383F167">
            <w:pPr>
              <w:spacing w:line="240" w:lineRule="auto"/>
              <w:ind w:firstLine="0" w:firstLineChars="0"/>
              <w:jc w:val="center"/>
              <w:rPr>
                <w:b/>
                <w:sz w:val="21"/>
                <w:szCs w:val="21"/>
              </w:rPr>
            </w:pPr>
            <w:r>
              <w:rPr>
                <w:b/>
                <w:sz w:val="21"/>
                <w:szCs w:val="21"/>
              </w:rPr>
              <w:t>治理措施</w:t>
            </w:r>
          </w:p>
        </w:tc>
        <w:tc>
          <w:tcPr>
            <w:tcW w:w="275" w:type="pct"/>
            <w:vMerge w:val="restart"/>
            <w:vAlign w:val="center"/>
          </w:tcPr>
          <w:p w14:paraId="2294ABA6">
            <w:pPr>
              <w:spacing w:line="240" w:lineRule="auto"/>
              <w:ind w:firstLine="0" w:firstLineChars="0"/>
              <w:jc w:val="center"/>
              <w:rPr>
                <w:b/>
                <w:sz w:val="21"/>
                <w:szCs w:val="21"/>
              </w:rPr>
            </w:pPr>
            <w:r>
              <w:rPr>
                <w:b/>
                <w:sz w:val="21"/>
                <w:szCs w:val="21"/>
              </w:rPr>
              <w:t>排放</w:t>
            </w:r>
          </w:p>
          <w:p w14:paraId="6A1AD535">
            <w:pPr>
              <w:spacing w:line="240" w:lineRule="auto"/>
              <w:ind w:firstLine="0" w:firstLineChars="0"/>
              <w:jc w:val="center"/>
              <w:rPr>
                <w:b/>
                <w:sz w:val="21"/>
                <w:szCs w:val="21"/>
              </w:rPr>
            </w:pPr>
            <w:r>
              <w:rPr>
                <w:b/>
                <w:sz w:val="21"/>
                <w:szCs w:val="21"/>
              </w:rPr>
              <w:t>形式</w:t>
            </w:r>
          </w:p>
        </w:tc>
        <w:tc>
          <w:tcPr>
            <w:tcW w:w="370" w:type="pct"/>
            <w:vMerge w:val="restart"/>
            <w:vAlign w:val="center"/>
          </w:tcPr>
          <w:p w14:paraId="009A15CB">
            <w:pPr>
              <w:spacing w:line="240" w:lineRule="auto"/>
              <w:ind w:firstLine="0" w:firstLineChars="0"/>
              <w:jc w:val="center"/>
              <w:rPr>
                <w:b/>
                <w:sz w:val="21"/>
                <w:szCs w:val="21"/>
              </w:rPr>
            </w:pPr>
            <w:r>
              <w:rPr>
                <w:b/>
                <w:sz w:val="21"/>
                <w:szCs w:val="21"/>
              </w:rPr>
              <w:t>排放口编号</w:t>
            </w:r>
          </w:p>
        </w:tc>
        <w:tc>
          <w:tcPr>
            <w:tcW w:w="602" w:type="pct"/>
            <w:vMerge w:val="restart"/>
            <w:vAlign w:val="center"/>
          </w:tcPr>
          <w:p w14:paraId="616646FC">
            <w:pPr>
              <w:spacing w:line="240" w:lineRule="auto"/>
              <w:ind w:firstLine="0" w:firstLineChars="0"/>
              <w:jc w:val="center"/>
              <w:rPr>
                <w:b/>
                <w:sz w:val="21"/>
                <w:szCs w:val="21"/>
              </w:rPr>
            </w:pPr>
            <w:r>
              <w:rPr>
                <w:b/>
                <w:sz w:val="21"/>
                <w:szCs w:val="21"/>
              </w:rPr>
              <w:t>排放口坐标</w:t>
            </w:r>
          </w:p>
        </w:tc>
        <w:tc>
          <w:tcPr>
            <w:tcW w:w="340" w:type="pct"/>
            <w:vMerge w:val="restart"/>
            <w:vAlign w:val="center"/>
          </w:tcPr>
          <w:p w14:paraId="4E90030F">
            <w:pPr>
              <w:spacing w:line="240" w:lineRule="auto"/>
              <w:ind w:firstLine="0" w:firstLineChars="0"/>
              <w:jc w:val="center"/>
              <w:rPr>
                <w:b/>
                <w:sz w:val="21"/>
                <w:szCs w:val="21"/>
              </w:rPr>
            </w:pPr>
            <w:r>
              <w:rPr>
                <w:b/>
                <w:sz w:val="21"/>
                <w:szCs w:val="21"/>
              </w:rPr>
              <w:t>排放口类型</w:t>
            </w:r>
          </w:p>
        </w:tc>
        <w:tc>
          <w:tcPr>
            <w:tcW w:w="307" w:type="pct"/>
            <w:vMerge w:val="restart"/>
            <w:vAlign w:val="center"/>
          </w:tcPr>
          <w:p w14:paraId="3BA32357">
            <w:pPr>
              <w:spacing w:line="240" w:lineRule="auto"/>
              <w:ind w:firstLine="0" w:firstLineChars="0"/>
              <w:jc w:val="center"/>
              <w:rPr>
                <w:b/>
                <w:sz w:val="21"/>
                <w:szCs w:val="21"/>
              </w:rPr>
            </w:pPr>
            <w:r>
              <w:rPr>
                <w:b/>
                <w:sz w:val="21"/>
                <w:szCs w:val="21"/>
              </w:rPr>
              <w:t>污染因子</w:t>
            </w:r>
          </w:p>
        </w:tc>
        <w:tc>
          <w:tcPr>
            <w:tcW w:w="689" w:type="pct"/>
            <w:vAlign w:val="center"/>
          </w:tcPr>
          <w:p w14:paraId="256370FF">
            <w:pPr>
              <w:ind w:firstLine="0" w:firstLineChars="0"/>
              <w:jc w:val="center"/>
              <w:rPr>
                <w:b/>
                <w:sz w:val="21"/>
                <w:szCs w:val="21"/>
              </w:rPr>
            </w:pPr>
            <w:r>
              <w:rPr>
                <w:b/>
                <w:sz w:val="21"/>
                <w:szCs w:val="21"/>
              </w:rPr>
              <w:t>标准</w:t>
            </w:r>
            <w:r>
              <w:rPr>
                <w:rFonts w:hint="eastAsia"/>
                <w:b/>
                <w:sz w:val="21"/>
                <w:szCs w:val="21"/>
              </w:rPr>
              <w:t>限</w:t>
            </w:r>
            <w:r>
              <w:rPr>
                <w:b/>
                <w:sz w:val="21"/>
                <w:szCs w:val="21"/>
              </w:rPr>
              <w:t>值</w:t>
            </w:r>
          </w:p>
        </w:tc>
        <w:tc>
          <w:tcPr>
            <w:tcW w:w="1029" w:type="pct"/>
            <w:vMerge w:val="restart"/>
            <w:vAlign w:val="center"/>
          </w:tcPr>
          <w:p w14:paraId="13783FC8">
            <w:pPr>
              <w:ind w:firstLine="0" w:firstLineChars="0"/>
              <w:jc w:val="center"/>
              <w:rPr>
                <w:b/>
                <w:sz w:val="21"/>
                <w:szCs w:val="21"/>
              </w:rPr>
            </w:pPr>
            <w:r>
              <w:rPr>
                <w:b/>
                <w:sz w:val="21"/>
                <w:szCs w:val="21"/>
              </w:rPr>
              <w:t>执行标准</w:t>
            </w:r>
          </w:p>
        </w:tc>
      </w:tr>
      <w:tr w14:paraId="0212A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3" w:type="pct"/>
            <w:vAlign w:val="center"/>
          </w:tcPr>
          <w:p w14:paraId="14B61442">
            <w:pPr>
              <w:spacing w:line="240" w:lineRule="auto"/>
              <w:ind w:firstLine="0" w:firstLineChars="0"/>
              <w:jc w:val="center"/>
              <w:rPr>
                <w:b/>
                <w:sz w:val="21"/>
                <w:szCs w:val="21"/>
              </w:rPr>
            </w:pPr>
            <w:r>
              <w:rPr>
                <w:b/>
                <w:sz w:val="21"/>
                <w:szCs w:val="21"/>
              </w:rPr>
              <w:t>生产工艺</w:t>
            </w:r>
          </w:p>
        </w:tc>
        <w:tc>
          <w:tcPr>
            <w:tcW w:w="379" w:type="pct"/>
            <w:vAlign w:val="center"/>
          </w:tcPr>
          <w:p w14:paraId="481B9E82">
            <w:pPr>
              <w:spacing w:line="240" w:lineRule="auto"/>
              <w:ind w:firstLine="0" w:firstLineChars="0"/>
              <w:jc w:val="center"/>
              <w:rPr>
                <w:b/>
                <w:sz w:val="21"/>
                <w:szCs w:val="21"/>
              </w:rPr>
            </w:pPr>
            <w:r>
              <w:rPr>
                <w:b/>
                <w:sz w:val="21"/>
                <w:szCs w:val="21"/>
              </w:rPr>
              <w:t>产污</w:t>
            </w:r>
          </w:p>
          <w:p w14:paraId="4AE87FEC">
            <w:pPr>
              <w:spacing w:line="240" w:lineRule="auto"/>
              <w:ind w:firstLine="0" w:firstLineChars="0"/>
              <w:jc w:val="center"/>
              <w:rPr>
                <w:b/>
                <w:sz w:val="21"/>
                <w:szCs w:val="21"/>
              </w:rPr>
            </w:pPr>
            <w:r>
              <w:rPr>
                <w:b/>
                <w:sz w:val="21"/>
                <w:szCs w:val="21"/>
              </w:rPr>
              <w:t>设备</w:t>
            </w:r>
          </w:p>
        </w:tc>
        <w:tc>
          <w:tcPr>
            <w:tcW w:w="620" w:type="pct"/>
            <w:vMerge w:val="continue"/>
            <w:vAlign w:val="center"/>
          </w:tcPr>
          <w:p w14:paraId="71DD8AFE">
            <w:pPr>
              <w:spacing w:line="240" w:lineRule="auto"/>
              <w:ind w:firstLine="422"/>
              <w:rPr>
                <w:b/>
                <w:sz w:val="21"/>
                <w:szCs w:val="21"/>
              </w:rPr>
            </w:pPr>
          </w:p>
        </w:tc>
        <w:tc>
          <w:tcPr>
            <w:tcW w:w="275" w:type="pct"/>
            <w:vMerge w:val="continue"/>
            <w:vAlign w:val="center"/>
          </w:tcPr>
          <w:p w14:paraId="64B33BC7">
            <w:pPr>
              <w:spacing w:line="240" w:lineRule="auto"/>
              <w:ind w:firstLine="422"/>
              <w:rPr>
                <w:b/>
                <w:sz w:val="21"/>
                <w:szCs w:val="21"/>
              </w:rPr>
            </w:pPr>
          </w:p>
        </w:tc>
        <w:tc>
          <w:tcPr>
            <w:tcW w:w="370" w:type="pct"/>
            <w:vMerge w:val="continue"/>
            <w:vAlign w:val="center"/>
          </w:tcPr>
          <w:p w14:paraId="0B7F59B2">
            <w:pPr>
              <w:spacing w:line="240" w:lineRule="auto"/>
              <w:ind w:firstLine="422"/>
              <w:rPr>
                <w:b/>
                <w:sz w:val="21"/>
                <w:szCs w:val="21"/>
              </w:rPr>
            </w:pPr>
          </w:p>
        </w:tc>
        <w:tc>
          <w:tcPr>
            <w:tcW w:w="602" w:type="pct"/>
            <w:vMerge w:val="continue"/>
            <w:vAlign w:val="center"/>
          </w:tcPr>
          <w:p w14:paraId="1D2BBC19">
            <w:pPr>
              <w:spacing w:line="240" w:lineRule="auto"/>
              <w:ind w:firstLine="422"/>
              <w:rPr>
                <w:b/>
                <w:sz w:val="21"/>
                <w:szCs w:val="21"/>
              </w:rPr>
            </w:pPr>
          </w:p>
        </w:tc>
        <w:tc>
          <w:tcPr>
            <w:tcW w:w="340" w:type="pct"/>
            <w:vMerge w:val="continue"/>
            <w:vAlign w:val="center"/>
          </w:tcPr>
          <w:p w14:paraId="25B10D4A">
            <w:pPr>
              <w:spacing w:line="240" w:lineRule="auto"/>
              <w:ind w:firstLine="422"/>
              <w:rPr>
                <w:b/>
                <w:sz w:val="21"/>
                <w:szCs w:val="21"/>
              </w:rPr>
            </w:pPr>
          </w:p>
        </w:tc>
        <w:tc>
          <w:tcPr>
            <w:tcW w:w="307" w:type="pct"/>
            <w:vMerge w:val="continue"/>
            <w:vAlign w:val="center"/>
          </w:tcPr>
          <w:p w14:paraId="5A55148E">
            <w:pPr>
              <w:spacing w:line="240" w:lineRule="auto"/>
              <w:ind w:firstLine="422"/>
              <w:rPr>
                <w:b/>
                <w:sz w:val="21"/>
                <w:szCs w:val="21"/>
              </w:rPr>
            </w:pPr>
          </w:p>
        </w:tc>
        <w:tc>
          <w:tcPr>
            <w:tcW w:w="689" w:type="pct"/>
            <w:vAlign w:val="center"/>
          </w:tcPr>
          <w:p w14:paraId="70C8B4EC">
            <w:pPr>
              <w:spacing w:line="240" w:lineRule="auto"/>
              <w:ind w:firstLine="0" w:firstLineChars="0"/>
              <w:jc w:val="center"/>
              <w:rPr>
                <w:b/>
                <w:sz w:val="21"/>
                <w:szCs w:val="21"/>
              </w:rPr>
            </w:pPr>
            <w:r>
              <w:rPr>
                <w:b/>
                <w:sz w:val="21"/>
                <w:szCs w:val="21"/>
              </w:rPr>
              <w:t>浓度限值mg/m</w:t>
            </w:r>
            <w:r>
              <w:rPr>
                <w:b/>
                <w:sz w:val="21"/>
                <w:szCs w:val="21"/>
                <w:vertAlign w:val="superscript"/>
              </w:rPr>
              <w:t>3</w:t>
            </w:r>
          </w:p>
        </w:tc>
        <w:tc>
          <w:tcPr>
            <w:tcW w:w="1029" w:type="pct"/>
            <w:vMerge w:val="continue"/>
            <w:vAlign w:val="center"/>
          </w:tcPr>
          <w:p w14:paraId="67CC1879">
            <w:pPr>
              <w:ind w:firstLine="420"/>
              <w:rPr>
                <w:sz w:val="21"/>
                <w:szCs w:val="21"/>
              </w:rPr>
            </w:pPr>
          </w:p>
        </w:tc>
      </w:tr>
      <w:tr w14:paraId="1F97C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383" w:type="pct"/>
            <w:vMerge w:val="restart"/>
            <w:vAlign w:val="center"/>
          </w:tcPr>
          <w:p w14:paraId="0167CAA9">
            <w:pPr>
              <w:spacing w:line="240" w:lineRule="auto"/>
              <w:ind w:firstLine="0" w:firstLineChars="0"/>
              <w:jc w:val="center"/>
              <w:rPr>
                <w:rFonts w:hint="eastAsia" w:eastAsia="宋体"/>
                <w:sz w:val="21"/>
                <w:szCs w:val="21"/>
                <w:lang w:eastAsia="zh-CN"/>
              </w:rPr>
            </w:pPr>
            <w:r>
              <w:rPr>
                <w:rFonts w:hint="eastAsia"/>
                <w:sz w:val="21"/>
                <w:szCs w:val="21"/>
              </w:rPr>
              <w:t>回收船</w:t>
            </w:r>
            <w:r>
              <w:rPr>
                <w:rFonts w:hint="eastAsia"/>
                <w:sz w:val="21"/>
                <w:szCs w:val="21"/>
                <w:lang w:val="en-US" w:eastAsia="zh-CN"/>
              </w:rPr>
              <w:t>运行</w:t>
            </w:r>
          </w:p>
        </w:tc>
        <w:tc>
          <w:tcPr>
            <w:tcW w:w="379" w:type="pct"/>
            <w:vMerge w:val="restart"/>
            <w:vAlign w:val="center"/>
          </w:tcPr>
          <w:p w14:paraId="4FAA9BCB">
            <w:pPr>
              <w:spacing w:line="240" w:lineRule="auto"/>
              <w:ind w:firstLine="0" w:firstLineChars="0"/>
              <w:jc w:val="center"/>
              <w:rPr>
                <w:sz w:val="21"/>
                <w:szCs w:val="21"/>
              </w:rPr>
            </w:pPr>
            <w:r>
              <w:rPr>
                <w:rFonts w:hint="eastAsia"/>
                <w:sz w:val="21"/>
                <w:szCs w:val="21"/>
              </w:rPr>
              <w:t>回收船柴油机</w:t>
            </w:r>
          </w:p>
        </w:tc>
        <w:tc>
          <w:tcPr>
            <w:tcW w:w="620" w:type="pct"/>
            <w:vMerge w:val="restart"/>
            <w:vAlign w:val="center"/>
          </w:tcPr>
          <w:p w14:paraId="62E16CB9">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275" w:type="pct"/>
            <w:vMerge w:val="restart"/>
            <w:vAlign w:val="center"/>
          </w:tcPr>
          <w:p w14:paraId="3DB6285A">
            <w:pPr>
              <w:spacing w:line="240" w:lineRule="auto"/>
              <w:ind w:firstLine="0" w:firstLineChars="0"/>
              <w:jc w:val="center"/>
              <w:rPr>
                <w:sz w:val="21"/>
                <w:szCs w:val="21"/>
              </w:rPr>
            </w:pPr>
            <w:r>
              <w:rPr>
                <w:rFonts w:hint="eastAsia"/>
                <w:sz w:val="21"/>
                <w:szCs w:val="21"/>
              </w:rPr>
              <w:t>无</w:t>
            </w:r>
          </w:p>
          <w:p w14:paraId="28DBAD38">
            <w:pPr>
              <w:spacing w:line="240" w:lineRule="auto"/>
              <w:ind w:firstLine="0" w:firstLineChars="0"/>
              <w:jc w:val="center"/>
              <w:rPr>
                <w:sz w:val="21"/>
                <w:szCs w:val="21"/>
              </w:rPr>
            </w:pPr>
            <w:r>
              <w:rPr>
                <w:rFonts w:hint="eastAsia"/>
                <w:sz w:val="21"/>
                <w:szCs w:val="21"/>
              </w:rPr>
              <w:t>组</w:t>
            </w:r>
          </w:p>
          <w:p w14:paraId="2B96F9C1">
            <w:pPr>
              <w:spacing w:line="240" w:lineRule="auto"/>
              <w:ind w:firstLine="0" w:firstLineChars="0"/>
              <w:jc w:val="center"/>
              <w:rPr>
                <w:sz w:val="21"/>
                <w:szCs w:val="21"/>
              </w:rPr>
            </w:pPr>
            <w:r>
              <w:rPr>
                <w:rFonts w:hint="eastAsia"/>
                <w:sz w:val="21"/>
                <w:szCs w:val="21"/>
              </w:rPr>
              <w:t>织</w:t>
            </w:r>
          </w:p>
        </w:tc>
        <w:tc>
          <w:tcPr>
            <w:tcW w:w="1312" w:type="pct"/>
            <w:gridSpan w:val="3"/>
            <w:vMerge w:val="restart"/>
            <w:vAlign w:val="center"/>
          </w:tcPr>
          <w:p w14:paraId="5472A399">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307" w:type="pct"/>
            <w:vAlign w:val="center"/>
          </w:tcPr>
          <w:p w14:paraId="38C5D5D8">
            <w:pPr>
              <w:adjustRightInd w:val="0"/>
              <w:snapToGrid w:val="0"/>
              <w:spacing w:line="240" w:lineRule="auto"/>
              <w:ind w:firstLine="0" w:firstLineChars="0"/>
              <w:jc w:val="center"/>
              <w:rPr>
                <w:b w:val="0"/>
                <w:bCs w:val="0"/>
                <w:sz w:val="21"/>
                <w:szCs w:val="21"/>
              </w:rPr>
            </w:pPr>
            <w:r>
              <w:rPr>
                <w:rFonts w:hint="eastAsia"/>
                <w:b w:val="0"/>
                <w:bCs w:val="0"/>
                <w:color w:val="000000"/>
                <w:sz w:val="21"/>
                <w:szCs w:val="24"/>
              </w:rPr>
              <w:t>NO</w:t>
            </w:r>
            <w:r>
              <w:rPr>
                <w:rFonts w:hint="eastAsia"/>
                <w:b w:val="0"/>
                <w:bCs w:val="0"/>
                <w:color w:val="000000"/>
                <w:sz w:val="21"/>
                <w:szCs w:val="24"/>
                <w:vertAlign w:val="subscript"/>
              </w:rPr>
              <w:t>X</w:t>
            </w:r>
          </w:p>
        </w:tc>
        <w:tc>
          <w:tcPr>
            <w:tcW w:w="689" w:type="pct"/>
            <w:vAlign w:val="center"/>
          </w:tcPr>
          <w:p w14:paraId="20A42C3F">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0.12</w:t>
            </w:r>
          </w:p>
        </w:tc>
        <w:tc>
          <w:tcPr>
            <w:tcW w:w="1029" w:type="pct"/>
            <w:vMerge w:val="restart"/>
            <w:vAlign w:val="center"/>
          </w:tcPr>
          <w:p w14:paraId="747289E8">
            <w:pPr>
              <w:spacing w:line="240" w:lineRule="auto"/>
              <w:ind w:firstLine="0" w:firstLineChars="0"/>
              <w:jc w:val="center"/>
              <w:rPr>
                <w:sz w:val="21"/>
                <w:szCs w:val="21"/>
              </w:rPr>
            </w:pPr>
            <w:r>
              <w:rPr>
                <w:rFonts w:hint="eastAsia"/>
                <w:color w:val="000000"/>
                <w:sz w:val="21"/>
                <w:szCs w:val="20"/>
              </w:rPr>
              <w:t>《大气污染物综合排放标准》（GB16297-1996）表2中无组织排放监控浓度限值</w:t>
            </w:r>
          </w:p>
        </w:tc>
      </w:tr>
      <w:tr w14:paraId="357D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383" w:type="pct"/>
            <w:vMerge w:val="continue"/>
            <w:vAlign w:val="center"/>
          </w:tcPr>
          <w:p w14:paraId="19DC8101">
            <w:pPr>
              <w:spacing w:line="240" w:lineRule="auto"/>
              <w:ind w:firstLine="0" w:firstLineChars="0"/>
              <w:jc w:val="center"/>
            </w:pPr>
          </w:p>
        </w:tc>
        <w:tc>
          <w:tcPr>
            <w:tcW w:w="379" w:type="pct"/>
            <w:vMerge w:val="continue"/>
            <w:vAlign w:val="center"/>
          </w:tcPr>
          <w:p w14:paraId="2A963BA8">
            <w:pPr>
              <w:spacing w:line="240" w:lineRule="auto"/>
              <w:ind w:firstLine="0" w:firstLineChars="0"/>
              <w:jc w:val="center"/>
            </w:pPr>
          </w:p>
        </w:tc>
        <w:tc>
          <w:tcPr>
            <w:tcW w:w="620" w:type="pct"/>
            <w:vMerge w:val="continue"/>
            <w:vAlign w:val="center"/>
          </w:tcPr>
          <w:p w14:paraId="3DBBF541">
            <w:pPr>
              <w:spacing w:line="240" w:lineRule="auto"/>
              <w:ind w:firstLine="0" w:firstLineChars="0"/>
              <w:jc w:val="center"/>
            </w:pPr>
          </w:p>
        </w:tc>
        <w:tc>
          <w:tcPr>
            <w:tcW w:w="275" w:type="pct"/>
            <w:vMerge w:val="continue"/>
            <w:vAlign w:val="center"/>
          </w:tcPr>
          <w:p w14:paraId="0524DB09">
            <w:pPr>
              <w:spacing w:line="240" w:lineRule="auto"/>
              <w:ind w:firstLine="0" w:firstLineChars="0"/>
              <w:jc w:val="center"/>
            </w:pPr>
          </w:p>
        </w:tc>
        <w:tc>
          <w:tcPr>
            <w:tcW w:w="1312" w:type="pct"/>
            <w:gridSpan w:val="3"/>
            <w:vMerge w:val="continue"/>
            <w:vAlign w:val="center"/>
          </w:tcPr>
          <w:p w14:paraId="1BBBC465">
            <w:pPr>
              <w:spacing w:line="240" w:lineRule="auto"/>
              <w:ind w:firstLine="0" w:firstLineChars="0"/>
              <w:jc w:val="center"/>
            </w:pPr>
          </w:p>
        </w:tc>
        <w:tc>
          <w:tcPr>
            <w:tcW w:w="307" w:type="pct"/>
            <w:vAlign w:val="center"/>
          </w:tcPr>
          <w:p w14:paraId="76B9FE7E">
            <w:pPr>
              <w:spacing w:line="240" w:lineRule="auto"/>
              <w:ind w:firstLine="0" w:firstLineChars="0"/>
              <w:jc w:val="center"/>
              <w:rPr>
                <w:rFonts w:hint="eastAsia"/>
                <w:b w:val="0"/>
                <w:bCs w:val="0"/>
                <w:sz w:val="21"/>
                <w:szCs w:val="21"/>
              </w:rPr>
            </w:pPr>
            <w:r>
              <w:rPr>
                <w:rFonts w:hint="eastAsia"/>
                <w:b w:val="0"/>
                <w:bCs w:val="0"/>
                <w:color w:val="000000"/>
                <w:sz w:val="21"/>
                <w:szCs w:val="24"/>
              </w:rPr>
              <w:t>SO</w:t>
            </w:r>
            <w:r>
              <w:rPr>
                <w:rFonts w:hint="eastAsia"/>
                <w:b w:val="0"/>
                <w:bCs w:val="0"/>
                <w:color w:val="000000"/>
                <w:sz w:val="21"/>
                <w:szCs w:val="24"/>
                <w:vertAlign w:val="subscript"/>
              </w:rPr>
              <w:t>2</w:t>
            </w:r>
          </w:p>
        </w:tc>
        <w:tc>
          <w:tcPr>
            <w:tcW w:w="689" w:type="pct"/>
            <w:vAlign w:val="center"/>
          </w:tcPr>
          <w:p w14:paraId="2EE29986">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0.4</w:t>
            </w:r>
          </w:p>
        </w:tc>
        <w:tc>
          <w:tcPr>
            <w:tcW w:w="1029" w:type="pct"/>
            <w:vMerge w:val="continue"/>
            <w:vAlign w:val="center"/>
          </w:tcPr>
          <w:p w14:paraId="6BA5B22C">
            <w:pPr>
              <w:spacing w:line="240" w:lineRule="auto"/>
              <w:ind w:firstLine="0" w:firstLineChars="0"/>
              <w:jc w:val="center"/>
              <w:rPr>
                <w:rFonts w:hint="eastAsia"/>
                <w:sz w:val="21"/>
                <w:szCs w:val="21"/>
              </w:rPr>
            </w:pPr>
          </w:p>
        </w:tc>
      </w:tr>
      <w:tr w14:paraId="73E5F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383" w:type="pct"/>
            <w:vMerge w:val="continue"/>
            <w:vAlign w:val="center"/>
          </w:tcPr>
          <w:p w14:paraId="68BEF482">
            <w:pPr>
              <w:spacing w:line="240" w:lineRule="auto"/>
              <w:ind w:firstLine="0" w:firstLineChars="0"/>
              <w:jc w:val="center"/>
              <w:rPr>
                <w:rFonts w:hint="eastAsia"/>
                <w:sz w:val="21"/>
                <w:szCs w:val="21"/>
              </w:rPr>
            </w:pPr>
          </w:p>
        </w:tc>
        <w:tc>
          <w:tcPr>
            <w:tcW w:w="379" w:type="pct"/>
            <w:vMerge w:val="continue"/>
            <w:vAlign w:val="center"/>
          </w:tcPr>
          <w:p w14:paraId="4F0D0864">
            <w:pPr>
              <w:spacing w:line="240" w:lineRule="auto"/>
              <w:ind w:firstLine="0" w:firstLineChars="0"/>
              <w:jc w:val="center"/>
              <w:rPr>
                <w:rFonts w:hint="eastAsia"/>
                <w:sz w:val="21"/>
                <w:szCs w:val="21"/>
              </w:rPr>
            </w:pPr>
          </w:p>
        </w:tc>
        <w:tc>
          <w:tcPr>
            <w:tcW w:w="620" w:type="pct"/>
            <w:vMerge w:val="continue"/>
            <w:vAlign w:val="center"/>
          </w:tcPr>
          <w:p w14:paraId="3495447E">
            <w:pPr>
              <w:spacing w:line="240" w:lineRule="auto"/>
              <w:ind w:firstLine="0" w:firstLineChars="0"/>
              <w:jc w:val="center"/>
              <w:rPr>
                <w:rFonts w:hint="eastAsia"/>
                <w:sz w:val="21"/>
                <w:szCs w:val="21"/>
              </w:rPr>
            </w:pPr>
          </w:p>
        </w:tc>
        <w:tc>
          <w:tcPr>
            <w:tcW w:w="275" w:type="pct"/>
            <w:vMerge w:val="continue"/>
            <w:vAlign w:val="center"/>
          </w:tcPr>
          <w:p w14:paraId="51F6D236">
            <w:pPr>
              <w:spacing w:line="240" w:lineRule="auto"/>
              <w:ind w:firstLine="0" w:firstLineChars="0"/>
              <w:jc w:val="center"/>
              <w:rPr>
                <w:rFonts w:hint="eastAsia"/>
                <w:sz w:val="21"/>
                <w:szCs w:val="21"/>
              </w:rPr>
            </w:pPr>
          </w:p>
        </w:tc>
        <w:tc>
          <w:tcPr>
            <w:tcW w:w="1312" w:type="pct"/>
            <w:gridSpan w:val="3"/>
            <w:vMerge w:val="continue"/>
            <w:vAlign w:val="center"/>
          </w:tcPr>
          <w:p w14:paraId="45993554">
            <w:pPr>
              <w:spacing w:line="240" w:lineRule="auto"/>
              <w:ind w:firstLine="0" w:firstLineChars="0"/>
              <w:jc w:val="center"/>
              <w:rPr>
                <w:rFonts w:hint="eastAsia"/>
                <w:sz w:val="21"/>
                <w:szCs w:val="21"/>
              </w:rPr>
            </w:pPr>
          </w:p>
        </w:tc>
        <w:tc>
          <w:tcPr>
            <w:tcW w:w="307" w:type="pct"/>
            <w:vAlign w:val="center"/>
          </w:tcPr>
          <w:p w14:paraId="45F88B9B">
            <w:pPr>
              <w:spacing w:line="240" w:lineRule="auto"/>
              <w:ind w:firstLine="0" w:firstLineChars="0"/>
              <w:jc w:val="center"/>
              <w:rPr>
                <w:rFonts w:hint="eastAsia" w:eastAsia="宋体"/>
                <w:b w:val="0"/>
                <w:bCs w:val="0"/>
                <w:sz w:val="21"/>
                <w:szCs w:val="21"/>
                <w:lang w:eastAsia="zh-CN"/>
              </w:rPr>
            </w:pPr>
            <w:r>
              <w:rPr>
                <w:rFonts w:hint="eastAsia"/>
                <w:b w:val="0"/>
                <w:bCs w:val="0"/>
                <w:color w:val="000000"/>
                <w:sz w:val="21"/>
                <w:szCs w:val="24"/>
                <w:lang w:val="en-US" w:eastAsia="zh-CN"/>
              </w:rPr>
              <w:t>颗粒物</w:t>
            </w:r>
          </w:p>
        </w:tc>
        <w:tc>
          <w:tcPr>
            <w:tcW w:w="689" w:type="pct"/>
            <w:vAlign w:val="center"/>
          </w:tcPr>
          <w:p w14:paraId="15F395EA">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1.0</w:t>
            </w:r>
          </w:p>
        </w:tc>
        <w:tc>
          <w:tcPr>
            <w:tcW w:w="1029" w:type="pct"/>
            <w:vMerge w:val="continue"/>
            <w:vAlign w:val="center"/>
          </w:tcPr>
          <w:p w14:paraId="5DEE070B">
            <w:pPr>
              <w:spacing w:line="240" w:lineRule="auto"/>
              <w:ind w:firstLine="0" w:firstLineChars="0"/>
              <w:jc w:val="center"/>
              <w:rPr>
                <w:rFonts w:hint="eastAsia"/>
                <w:sz w:val="21"/>
                <w:szCs w:val="21"/>
              </w:rPr>
            </w:pPr>
          </w:p>
        </w:tc>
      </w:tr>
      <w:tr w14:paraId="5C9CA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383" w:type="pct"/>
            <w:vMerge w:val="restart"/>
            <w:vAlign w:val="center"/>
          </w:tcPr>
          <w:p w14:paraId="7ABF7F82">
            <w:pPr>
              <w:spacing w:line="240" w:lineRule="auto"/>
              <w:ind w:firstLine="0" w:firstLineChars="0"/>
              <w:jc w:val="center"/>
              <w:rPr>
                <w:rFonts w:hint="eastAsia"/>
                <w:sz w:val="21"/>
                <w:szCs w:val="21"/>
                <w:lang w:val="en-US" w:eastAsia="zh-CN"/>
              </w:rPr>
            </w:pPr>
            <w:r>
              <w:rPr>
                <w:rFonts w:hint="eastAsia"/>
                <w:sz w:val="21"/>
                <w:szCs w:val="21"/>
                <w:lang w:val="en-US" w:eastAsia="zh-CN"/>
              </w:rPr>
              <w:t>生活垃圾收集存储</w:t>
            </w:r>
          </w:p>
          <w:p w14:paraId="00A71536">
            <w:pPr>
              <w:spacing w:line="240" w:lineRule="auto"/>
              <w:ind w:firstLine="0" w:firstLineChars="0"/>
              <w:jc w:val="center"/>
              <w:rPr>
                <w:rFonts w:hint="default"/>
                <w:sz w:val="21"/>
                <w:szCs w:val="21"/>
                <w:lang w:val="en-US" w:eastAsia="zh-CN"/>
              </w:rPr>
            </w:pPr>
            <w:r>
              <w:rPr>
                <w:rFonts w:hint="eastAsia"/>
                <w:sz w:val="21"/>
                <w:szCs w:val="21"/>
                <w:lang w:val="en-US" w:eastAsia="zh-CN"/>
              </w:rPr>
              <w:t>及生活污水收集储存</w:t>
            </w:r>
          </w:p>
        </w:tc>
        <w:tc>
          <w:tcPr>
            <w:tcW w:w="379" w:type="pct"/>
            <w:vMerge w:val="restart"/>
            <w:vAlign w:val="center"/>
          </w:tcPr>
          <w:p w14:paraId="02B749AC">
            <w:pPr>
              <w:spacing w:line="240" w:lineRule="auto"/>
              <w:ind w:firstLine="0" w:firstLineChars="0"/>
              <w:jc w:val="center"/>
              <w:rPr>
                <w:rFonts w:hint="default" w:eastAsia="宋体"/>
                <w:sz w:val="21"/>
                <w:szCs w:val="21"/>
                <w:lang w:val="en-US" w:eastAsia="zh-CN"/>
              </w:rPr>
            </w:pPr>
            <w:r>
              <w:rPr>
                <w:rFonts w:hint="eastAsia"/>
                <w:sz w:val="21"/>
                <w:szCs w:val="21"/>
              </w:rPr>
              <w:t>生活垃圾桶</w:t>
            </w:r>
            <w:r>
              <w:rPr>
                <w:rFonts w:hint="eastAsia"/>
                <w:sz w:val="21"/>
                <w:szCs w:val="21"/>
                <w:lang w:val="en-US" w:eastAsia="zh-CN"/>
              </w:rPr>
              <w:t>及生活污水</w:t>
            </w:r>
            <w:r>
              <w:rPr>
                <w:rFonts w:ascii="Times New Roman" w:hAnsi="Times New Roman" w:eastAsia="宋体" w:cs="Times New Roman"/>
                <w:color w:val="000000"/>
                <w:kern w:val="2"/>
                <w:sz w:val="21"/>
                <w:szCs w:val="21"/>
                <w:lang w:val="en-US" w:eastAsia="zh-CN" w:bidi="ar-SA"/>
              </w:rPr>
              <w:t>舱</w:t>
            </w:r>
          </w:p>
        </w:tc>
        <w:tc>
          <w:tcPr>
            <w:tcW w:w="620" w:type="pct"/>
            <w:vMerge w:val="restart"/>
            <w:vAlign w:val="center"/>
          </w:tcPr>
          <w:p w14:paraId="6B67FCE9">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275" w:type="pct"/>
            <w:vMerge w:val="continue"/>
            <w:vAlign w:val="center"/>
          </w:tcPr>
          <w:p w14:paraId="1E9FC9A6">
            <w:pPr>
              <w:spacing w:line="240" w:lineRule="auto"/>
              <w:ind w:firstLine="0" w:firstLineChars="0"/>
              <w:jc w:val="center"/>
              <w:rPr>
                <w:sz w:val="21"/>
                <w:szCs w:val="21"/>
              </w:rPr>
            </w:pPr>
          </w:p>
        </w:tc>
        <w:tc>
          <w:tcPr>
            <w:tcW w:w="1312" w:type="pct"/>
            <w:gridSpan w:val="3"/>
            <w:vAlign w:val="center"/>
          </w:tcPr>
          <w:p w14:paraId="568EC786">
            <w:pPr>
              <w:spacing w:line="240" w:lineRule="auto"/>
              <w:ind w:firstLine="0" w:firstLineChars="0"/>
              <w:jc w:val="center"/>
              <w:rPr>
                <w:sz w:val="21"/>
                <w:szCs w:val="21"/>
              </w:rPr>
            </w:pPr>
            <w:r>
              <w:rPr>
                <w:rFonts w:hint="eastAsia"/>
                <w:sz w:val="21"/>
                <w:szCs w:val="21"/>
              </w:rPr>
              <w:t>/</w:t>
            </w:r>
          </w:p>
        </w:tc>
        <w:tc>
          <w:tcPr>
            <w:tcW w:w="307" w:type="pct"/>
            <w:vAlign w:val="center"/>
          </w:tcPr>
          <w:p w14:paraId="5053A242">
            <w:pPr>
              <w:spacing w:line="240" w:lineRule="auto"/>
              <w:ind w:firstLine="0" w:firstLineChars="0"/>
              <w:jc w:val="center"/>
              <w:rPr>
                <w:rFonts w:hint="eastAsia" w:eastAsia="宋体"/>
                <w:sz w:val="21"/>
                <w:szCs w:val="21"/>
                <w:lang w:eastAsia="zh-CN"/>
              </w:rPr>
            </w:pPr>
            <w:r>
              <w:rPr>
                <w:rFonts w:hint="eastAsia"/>
                <w:sz w:val="21"/>
                <w:szCs w:val="21"/>
                <w:lang w:val="en-US" w:eastAsia="zh-CN"/>
              </w:rPr>
              <w:t>氨</w:t>
            </w:r>
          </w:p>
        </w:tc>
        <w:tc>
          <w:tcPr>
            <w:tcW w:w="689" w:type="pct"/>
            <w:vAlign w:val="center"/>
          </w:tcPr>
          <w:p w14:paraId="37DB668D">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1.5</w:t>
            </w:r>
          </w:p>
        </w:tc>
        <w:tc>
          <w:tcPr>
            <w:tcW w:w="1029" w:type="pct"/>
            <w:vMerge w:val="restart"/>
            <w:vAlign w:val="center"/>
          </w:tcPr>
          <w:p w14:paraId="4552F26F">
            <w:pPr>
              <w:spacing w:line="240" w:lineRule="auto"/>
              <w:ind w:firstLine="0" w:firstLineChars="0"/>
              <w:jc w:val="center"/>
              <w:rPr>
                <w:sz w:val="21"/>
                <w:szCs w:val="21"/>
              </w:rPr>
            </w:pPr>
            <w:r>
              <w:rPr>
                <w:rFonts w:hint="eastAsia"/>
                <w:sz w:val="21"/>
                <w:szCs w:val="21"/>
              </w:rPr>
              <w:t>《恶臭污染物排放标准》（GB14554-93）中新、扩、改建设项目恶臭污染物厂界二级标准</w:t>
            </w:r>
          </w:p>
        </w:tc>
      </w:tr>
      <w:tr w14:paraId="508B6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383" w:type="pct"/>
            <w:vMerge w:val="continue"/>
            <w:vAlign w:val="center"/>
          </w:tcPr>
          <w:p w14:paraId="373BEF9F">
            <w:pPr>
              <w:spacing w:line="240" w:lineRule="auto"/>
              <w:ind w:firstLine="0" w:firstLineChars="0"/>
              <w:jc w:val="center"/>
              <w:rPr>
                <w:sz w:val="21"/>
                <w:szCs w:val="21"/>
              </w:rPr>
            </w:pPr>
          </w:p>
        </w:tc>
        <w:tc>
          <w:tcPr>
            <w:tcW w:w="379" w:type="pct"/>
            <w:vMerge w:val="continue"/>
            <w:vAlign w:val="center"/>
          </w:tcPr>
          <w:p w14:paraId="5D262E71">
            <w:pPr>
              <w:spacing w:line="240" w:lineRule="auto"/>
              <w:ind w:firstLine="0" w:firstLineChars="0"/>
              <w:jc w:val="center"/>
              <w:rPr>
                <w:sz w:val="21"/>
                <w:szCs w:val="21"/>
              </w:rPr>
            </w:pPr>
          </w:p>
        </w:tc>
        <w:tc>
          <w:tcPr>
            <w:tcW w:w="620" w:type="pct"/>
            <w:vMerge w:val="continue"/>
            <w:vAlign w:val="center"/>
          </w:tcPr>
          <w:p w14:paraId="041BA292">
            <w:pPr>
              <w:spacing w:line="240" w:lineRule="auto"/>
              <w:ind w:firstLine="0" w:firstLineChars="0"/>
              <w:jc w:val="center"/>
              <w:rPr>
                <w:sz w:val="21"/>
                <w:szCs w:val="21"/>
              </w:rPr>
            </w:pPr>
          </w:p>
        </w:tc>
        <w:tc>
          <w:tcPr>
            <w:tcW w:w="275" w:type="pct"/>
            <w:vMerge w:val="continue"/>
            <w:vAlign w:val="center"/>
          </w:tcPr>
          <w:p w14:paraId="7A156B18">
            <w:pPr>
              <w:spacing w:line="240" w:lineRule="auto"/>
              <w:ind w:firstLine="0" w:firstLineChars="0"/>
              <w:jc w:val="center"/>
              <w:rPr>
                <w:sz w:val="21"/>
                <w:szCs w:val="21"/>
              </w:rPr>
            </w:pPr>
          </w:p>
        </w:tc>
        <w:tc>
          <w:tcPr>
            <w:tcW w:w="1312" w:type="pct"/>
            <w:gridSpan w:val="3"/>
            <w:vAlign w:val="center"/>
          </w:tcPr>
          <w:p w14:paraId="4A6FB6AE">
            <w:pPr>
              <w:spacing w:line="240" w:lineRule="auto"/>
              <w:ind w:firstLine="0" w:firstLineChars="0"/>
              <w:jc w:val="center"/>
              <w:rPr>
                <w:sz w:val="21"/>
                <w:szCs w:val="21"/>
              </w:rPr>
            </w:pPr>
            <w:r>
              <w:rPr>
                <w:rFonts w:hint="eastAsia"/>
                <w:sz w:val="21"/>
                <w:szCs w:val="21"/>
              </w:rPr>
              <w:t>/</w:t>
            </w:r>
          </w:p>
        </w:tc>
        <w:tc>
          <w:tcPr>
            <w:tcW w:w="307" w:type="pct"/>
            <w:vAlign w:val="center"/>
          </w:tcPr>
          <w:p w14:paraId="267F173D">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硫化氢</w:t>
            </w:r>
          </w:p>
        </w:tc>
        <w:tc>
          <w:tcPr>
            <w:tcW w:w="689" w:type="pct"/>
            <w:vAlign w:val="center"/>
          </w:tcPr>
          <w:p w14:paraId="19FC4301">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0.06</w:t>
            </w:r>
          </w:p>
        </w:tc>
        <w:tc>
          <w:tcPr>
            <w:tcW w:w="1029" w:type="pct"/>
            <w:vMerge w:val="continue"/>
            <w:vAlign w:val="center"/>
          </w:tcPr>
          <w:p w14:paraId="39CC9A02">
            <w:pPr>
              <w:spacing w:line="240" w:lineRule="auto"/>
              <w:ind w:firstLine="0" w:firstLineChars="0"/>
              <w:jc w:val="center"/>
              <w:rPr>
                <w:sz w:val="21"/>
                <w:szCs w:val="21"/>
              </w:rPr>
            </w:pPr>
          </w:p>
        </w:tc>
      </w:tr>
      <w:tr w14:paraId="487EC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383" w:type="pct"/>
            <w:vMerge w:val="continue"/>
            <w:vAlign w:val="center"/>
          </w:tcPr>
          <w:p w14:paraId="4964A8F5">
            <w:pPr>
              <w:spacing w:line="240" w:lineRule="auto"/>
              <w:ind w:firstLine="0" w:firstLineChars="0"/>
              <w:jc w:val="center"/>
              <w:rPr>
                <w:sz w:val="21"/>
                <w:szCs w:val="21"/>
              </w:rPr>
            </w:pPr>
          </w:p>
        </w:tc>
        <w:tc>
          <w:tcPr>
            <w:tcW w:w="379" w:type="pct"/>
            <w:vMerge w:val="continue"/>
            <w:vAlign w:val="center"/>
          </w:tcPr>
          <w:p w14:paraId="7EB1015C">
            <w:pPr>
              <w:spacing w:line="240" w:lineRule="auto"/>
              <w:ind w:firstLine="0" w:firstLineChars="0"/>
              <w:jc w:val="center"/>
              <w:rPr>
                <w:sz w:val="21"/>
                <w:szCs w:val="21"/>
              </w:rPr>
            </w:pPr>
          </w:p>
        </w:tc>
        <w:tc>
          <w:tcPr>
            <w:tcW w:w="620" w:type="pct"/>
            <w:vMerge w:val="continue"/>
            <w:vAlign w:val="center"/>
          </w:tcPr>
          <w:p w14:paraId="6A082892">
            <w:pPr>
              <w:spacing w:line="240" w:lineRule="auto"/>
              <w:ind w:firstLine="0" w:firstLineChars="0"/>
              <w:jc w:val="center"/>
              <w:rPr>
                <w:sz w:val="21"/>
                <w:szCs w:val="21"/>
              </w:rPr>
            </w:pPr>
          </w:p>
        </w:tc>
        <w:tc>
          <w:tcPr>
            <w:tcW w:w="275" w:type="pct"/>
            <w:vMerge w:val="continue"/>
            <w:vAlign w:val="center"/>
          </w:tcPr>
          <w:p w14:paraId="3061024D">
            <w:pPr>
              <w:spacing w:line="240" w:lineRule="auto"/>
              <w:ind w:firstLine="0" w:firstLineChars="0"/>
              <w:jc w:val="center"/>
              <w:rPr>
                <w:sz w:val="21"/>
                <w:szCs w:val="21"/>
              </w:rPr>
            </w:pPr>
          </w:p>
        </w:tc>
        <w:tc>
          <w:tcPr>
            <w:tcW w:w="1312" w:type="pct"/>
            <w:gridSpan w:val="3"/>
            <w:vAlign w:val="center"/>
          </w:tcPr>
          <w:p w14:paraId="19F9B844">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307" w:type="pct"/>
            <w:vAlign w:val="center"/>
          </w:tcPr>
          <w:p w14:paraId="073C1D00">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臭气浓度</w:t>
            </w:r>
          </w:p>
        </w:tc>
        <w:tc>
          <w:tcPr>
            <w:tcW w:w="689" w:type="pct"/>
            <w:vAlign w:val="center"/>
          </w:tcPr>
          <w:p w14:paraId="7AE63DD5">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20（无量纲）</w:t>
            </w:r>
          </w:p>
        </w:tc>
        <w:tc>
          <w:tcPr>
            <w:tcW w:w="1029" w:type="pct"/>
            <w:vMerge w:val="continue"/>
            <w:vAlign w:val="center"/>
          </w:tcPr>
          <w:p w14:paraId="7AF9734E">
            <w:pPr>
              <w:spacing w:line="240" w:lineRule="auto"/>
              <w:ind w:firstLine="0" w:firstLineChars="0"/>
              <w:jc w:val="center"/>
              <w:rPr>
                <w:rFonts w:hint="eastAsia"/>
                <w:sz w:val="21"/>
                <w:szCs w:val="21"/>
              </w:rPr>
            </w:pPr>
          </w:p>
        </w:tc>
      </w:tr>
    </w:tbl>
    <w:p w14:paraId="518EDDF1">
      <w:pPr>
        <w:pStyle w:val="8"/>
        <w:ind w:firstLine="360"/>
      </w:pPr>
    </w:p>
    <w:p w14:paraId="7732483E">
      <w:pPr>
        <w:pStyle w:val="8"/>
        <w:ind w:firstLine="360"/>
        <w:sectPr>
          <w:pgSz w:w="16838" w:h="11906" w:orient="landscape"/>
          <w:pgMar w:top="1531" w:right="1701" w:bottom="1531" w:left="1701" w:header="851" w:footer="992" w:gutter="0"/>
          <w:pgNumType w:fmt="numberInDash"/>
          <w:cols w:space="0" w:num="1"/>
          <w:docGrid w:type="lines" w:linePitch="327"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8092"/>
      </w:tblGrid>
      <w:tr w14:paraId="2DF9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7" w:hRule="atLeast"/>
        </w:trPr>
        <w:tc>
          <w:tcPr>
            <w:tcW w:w="968" w:type="dxa"/>
          </w:tcPr>
          <w:p w14:paraId="2093EE41">
            <w:pPr>
              <w:spacing w:line="240" w:lineRule="auto"/>
              <w:ind w:firstLine="0" w:firstLineChars="0"/>
              <w:rPr>
                <w:rFonts w:ascii="宋体" w:hAnsi="宋体" w:cs="宋体"/>
                <w:bCs/>
                <w:sz w:val="21"/>
                <w:szCs w:val="21"/>
              </w:rPr>
            </w:pPr>
          </w:p>
          <w:p w14:paraId="66A91943">
            <w:pPr>
              <w:spacing w:line="240" w:lineRule="auto"/>
              <w:ind w:firstLine="0" w:firstLineChars="0"/>
              <w:rPr>
                <w:rFonts w:ascii="宋体" w:hAnsi="宋体" w:cs="宋体"/>
                <w:bCs/>
                <w:sz w:val="21"/>
                <w:szCs w:val="21"/>
              </w:rPr>
            </w:pPr>
          </w:p>
          <w:p w14:paraId="6504A411">
            <w:pPr>
              <w:spacing w:line="240" w:lineRule="auto"/>
              <w:ind w:firstLine="0" w:firstLineChars="0"/>
              <w:rPr>
                <w:rFonts w:ascii="宋体" w:hAnsi="宋体" w:cs="宋体"/>
                <w:bCs/>
                <w:sz w:val="21"/>
                <w:szCs w:val="21"/>
              </w:rPr>
            </w:pPr>
          </w:p>
          <w:p w14:paraId="04F9D896">
            <w:pPr>
              <w:spacing w:line="240" w:lineRule="auto"/>
              <w:ind w:firstLine="0" w:firstLineChars="0"/>
              <w:rPr>
                <w:rFonts w:ascii="宋体" w:hAnsi="宋体" w:cs="宋体"/>
                <w:bCs/>
                <w:sz w:val="21"/>
                <w:szCs w:val="21"/>
              </w:rPr>
            </w:pPr>
          </w:p>
          <w:p w14:paraId="1B5A42BD">
            <w:pPr>
              <w:spacing w:line="240" w:lineRule="auto"/>
              <w:ind w:firstLine="0" w:firstLineChars="0"/>
              <w:rPr>
                <w:rFonts w:ascii="宋体" w:hAnsi="宋体" w:cs="宋体"/>
                <w:bCs/>
                <w:sz w:val="21"/>
                <w:szCs w:val="21"/>
              </w:rPr>
            </w:pPr>
          </w:p>
          <w:p w14:paraId="52135D37">
            <w:pPr>
              <w:spacing w:line="240" w:lineRule="auto"/>
              <w:ind w:firstLine="0" w:firstLineChars="0"/>
              <w:rPr>
                <w:rFonts w:ascii="宋体" w:hAnsi="宋体" w:cs="宋体"/>
                <w:bCs/>
                <w:sz w:val="21"/>
                <w:szCs w:val="21"/>
              </w:rPr>
            </w:pPr>
          </w:p>
          <w:p w14:paraId="7C84B522">
            <w:pPr>
              <w:spacing w:line="240" w:lineRule="auto"/>
              <w:ind w:firstLine="0" w:firstLineChars="0"/>
              <w:rPr>
                <w:rFonts w:ascii="宋体" w:hAnsi="宋体" w:cs="宋体"/>
                <w:bCs/>
                <w:sz w:val="21"/>
                <w:szCs w:val="21"/>
              </w:rPr>
            </w:pPr>
          </w:p>
          <w:p w14:paraId="247FBD3F">
            <w:pPr>
              <w:spacing w:line="240" w:lineRule="auto"/>
              <w:ind w:firstLine="0" w:firstLineChars="0"/>
              <w:rPr>
                <w:rFonts w:ascii="宋体" w:hAnsi="宋体" w:cs="宋体"/>
                <w:bCs/>
                <w:sz w:val="21"/>
                <w:szCs w:val="21"/>
              </w:rPr>
            </w:pPr>
          </w:p>
          <w:p w14:paraId="618B00FD">
            <w:pPr>
              <w:spacing w:line="240" w:lineRule="auto"/>
              <w:ind w:firstLine="0" w:firstLineChars="0"/>
              <w:rPr>
                <w:rFonts w:ascii="宋体" w:hAnsi="宋体" w:cs="宋体"/>
                <w:bCs/>
                <w:sz w:val="21"/>
                <w:szCs w:val="21"/>
              </w:rPr>
            </w:pPr>
          </w:p>
          <w:p w14:paraId="624DC4CF">
            <w:pPr>
              <w:spacing w:line="240" w:lineRule="auto"/>
              <w:ind w:firstLine="0" w:firstLineChars="0"/>
              <w:rPr>
                <w:rFonts w:ascii="宋体" w:hAnsi="宋体" w:cs="宋体"/>
                <w:bCs/>
                <w:sz w:val="21"/>
                <w:szCs w:val="21"/>
              </w:rPr>
            </w:pPr>
          </w:p>
          <w:p w14:paraId="28DA4171">
            <w:pPr>
              <w:spacing w:line="240" w:lineRule="auto"/>
              <w:ind w:firstLine="0" w:firstLineChars="0"/>
              <w:rPr>
                <w:rFonts w:ascii="宋体" w:hAnsi="宋体" w:cs="宋体"/>
                <w:bCs/>
                <w:sz w:val="21"/>
                <w:szCs w:val="21"/>
              </w:rPr>
            </w:pPr>
          </w:p>
          <w:p w14:paraId="0EDE297F">
            <w:pPr>
              <w:spacing w:line="240" w:lineRule="auto"/>
              <w:ind w:firstLine="0" w:firstLineChars="0"/>
              <w:rPr>
                <w:rFonts w:ascii="宋体" w:hAnsi="宋体" w:cs="宋体"/>
                <w:bCs/>
                <w:sz w:val="21"/>
                <w:szCs w:val="21"/>
              </w:rPr>
            </w:pPr>
          </w:p>
          <w:p w14:paraId="629CAF4F">
            <w:pPr>
              <w:spacing w:line="240" w:lineRule="auto"/>
              <w:ind w:firstLine="0" w:firstLineChars="0"/>
              <w:rPr>
                <w:rFonts w:ascii="宋体" w:hAnsi="宋体" w:cs="宋体"/>
                <w:bCs/>
                <w:sz w:val="21"/>
                <w:szCs w:val="21"/>
              </w:rPr>
            </w:pPr>
          </w:p>
          <w:p w14:paraId="7F06B299">
            <w:pPr>
              <w:spacing w:line="240" w:lineRule="auto"/>
              <w:ind w:firstLine="0" w:firstLineChars="0"/>
              <w:rPr>
                <w:rFonts w:ascii="宋体" w:hAnsi="宋体" w:cs="宋体"/>
                <w:bCs/>
                <w:sz w:val="21"/>
                <w:szCs w:val="21"/>
              </w:rPr>
            </w:pPr>
            <w:r>
              <w:rPr>
                <w:rFonts w:hint="eastAsia" w:ascii="宋体" w:hAnsi="宋体" w:cs="宋体"/>
                <w:bCs/>
                <w:sz w:val="21"/>
                <w:szCs w:val="21"/>
              </w:rPr>
              <w:t>运营</w:t>
            </w:r>
          </w:p>
          <w:p w14:paraId="5FF92D15">
            <w:pPr>
              <w:spacing w:line="240" w:lineRule="auto"/>
              <w:ind w:firstLine="0" w:firstLineChars="0"/>
              <w:rPr>
                <w:rFonts w:ascii="宋体" w:hAnsi="宋体" w:cs="宋体"/>
                <w:bCs/>
                <w:sz w:val="21"/>
                <w:szCs w:val="21"/>
              </w:rPr>
            </w:pPr>
            <w:r>
              <w:rPr>
                <w:rFonts w:hint="eastAsia" w:ascii="宋体" w:hAnsi="宋体" w:cs="宋体"/>
                <w:bCs/>
                <w:sz w:val="21"/>
                <w:szCs w:val="21"/>
              </w:rPr>
              <w:t>期环</w:t>
            </w:r>
          </w:p>
          <w:p w14:paraId="0156F649">
            <w:pPr>
              <w:spacing w:line="240" w:lineRule="auto"/>
              <w:ind w:firstLine="0" w:firstLineChars="0"/>
              <w:rPr>
                <w:rFonts w:ascii="宋体" w:hAnsi="宋体" w:cs="宋体"/>
                <w:bCs/>
                <w:sz w:val="21"/>
                <w:szCs w:val="21"/>
              </w:rPr>
            </w:pPr>
            <w:r>
              <w:rPr>
                <w:rFonts w:hint="eastAsia" w:ascii="宋体" w:hAnsi="宋体" w:cs="宋体"/>
                <w:bCs/>
                <w:sz w:val="21"/>
                <w:szCs w:val="21"/>
              </w:rPr>
              <w:t>境影</w:t>
            </w:r>
          </w:p>
          <w:p w14:paraId="5B618FD6">
            <w:pPr>
              <w:spacing w:line="240" w:lineRule="auto"/>
              <w:ind w:firstLine="0" w:firstLineChars="0"/>
              <w:rPr>
                <w:rFonts w:ascii="宋体" w:hAnsi="宋体" w:cs="宋体"/>
                <w:bCs/>
                <w:sz w:val="21"/>
                <w:szCs w:val="21"/>
              </w:rPr>
            </w:pPr>
            <w:r>
              <w:rPr>
                <w:rFonts w:hint="eastAsia" w:ascii="宋体" w:hAnsi="宋体" w:cs="宋体"/>
                <w:bCs/>
                <w:sz w:val="21"/>
                <w:szCs w:val="21"/>
              </w:rPr>
              <w:t>响和</w:t>
            </w:r>
          </w:p>
          <w:p w14:paraId="282B05A5">
            <w:pPr>
              <w:spacing w:line="240" w:lineRule="auto"/>
              <w:ind w:firstLine="0" w:firstLineChars="0"/>
              <w:rPr>
                <w:rFonts w:ascii="宋体" w:hAnsi="宋体" w:cs="宋体"/>
                <w:bCs/>
                <w:sz w:val="21"/>
                <w:szCs w:val="21"/>
              </w:rPr>
            </w:pPr>
            <w:r>
              <w:rPr>
                <w:rFonts w:hint="eastAsia" w:ascii="宋体" w:hAnsi="宋体" w:cs="宋体"/>
                <w:bCs/>
                <w:sz w:val="21"/>
                <w:szCs w:val="21"/>
              </w:rPr>
              <w:t>保护</w:t>
            </w:r>
          </w:p>
          <w:p w14:paraId="5A382D32">
            <w:pPr>
              <w:spacing w:line="240" w:lineRule="auto"/>
              <w:ind w:firstLine="0" w:firstLineChars="0"/>
            </w:pPr>
            <w:r>
              <w:rPr>
                <w:rFonts w:hint="eastAsia" w:ascii="宋体" w:hAnsi="宋体" w:cs="宋体"/>
                <w:bCs/>
                <w:sz w:val="21"/>
                <w:szCs w:val="21"/>
              </w:rPr>
              <w:t>措施</w:t>
            </w:r>
          </w:p>
        </w:tc>
        <w:tc>
          <w:tcPr>
            <w:tcW w:w="8092" w:type="dxa"/>
          </w:tcPr>
          <w:p w14:paraId="2BE01A0D">
            <w:pPr>
              <w:spacing w:before="163" w:beforeLines="50" w:line="276" w:lineRule="auto"/>
              <w:ind w:firstLine="420"/>
              <w:rPr>
                <w:sz w:val="21"/>
                <w:szCs w:val="21"/>
              </w:rPr>
            </w:pPr>
            <w:r>
              <w:rPr>
                <w:rFonts w:hint="eastAsia"/>
                <w:sz w:val="21"/>
                <w:szCs w:val="21"/>
              </w:rPr>
              <w:t>（2）影响分析</w:t>
            </w:r>
          </w:p>
          <w:p w14:paraId="20469D09">
            <w:pPr>
              <w:pStyle w:val="8"/>
              <w:spacing w:after="0" w:afterAutospacing="0" w:line="360" w:lineRule="auto"/>
              <w:ind w:firstLine="420"/>
              <w:rPr>
                <w:sz w:val="21"/>
                <w:szCs w:val="21"/>
              </w:rPr>
            </w:pPr>
            <w:r>
              <w:rPr>
                <w:rFonts w:hint="eastAsia"/>
                <w:sz w:val="21"/>
                <w:szCs w:val="21"/>
                <w:lang w:val="en-US" w:eastAsia="zh-CN"/>
              </w:rPr>
              <w:t>1、</w:t>
            </w:r>
            <w:r>
              <w:rPr>
                <w:sz w:val="21"/>
                <w:szCs w:val="21"/>
              </w:rPr>
              <w:t>船舶柴油机烟气</w:t>
            </w:r>
          </w:p>
          <w:p w14:paraId="196C109D">
            <w:pPr>
              <w:pStyle w:val="8"/>
              <w:spacing w:before="0" w:beforeAutospacing="0" w:after="0" w:afterAutospacing="0" w:line="360" w:lineRule="auto"/>
              <w:ind w:firstLine="420"/>
              <w:rPr>
                <w:sz w:val="21"/>
                <w:szCs w:val="21"/>
              </w:rPr>
            </w:pPr>
            <w:r>
              <w:rPr>
                <w:sz w:val="21"/>
                <w:szCs w:val="21"/>
              </w:rPr>
              <w:t>项目回收船运行时，柴油机工作产生烟气，主要污染物为烟尘、SO</w:t>
            </w:r>
            <w:r>
              <w:rPr>
                <w:sz w:val="21"/>
                <w:szCs w:val="21"/>
                <w:vertAlign w:val="subscript"/>
              </w:rPr>
              <w:t>2</w:t>
            </w:r>
            <w:r>
              <w:rPr>
                <w:sz w:val="21"/>
                <w:szCs w:val="21"/>
              </w:rPr>
              <w:t>、NO</w:t>
            </w:r>
            <w:r>
              <w:rPr>
                <w:sz w:val="21"/>
                <w:szCs w:val="21"/>
                <w:vertAlign w:val="subscript"/>
              </w:rPr>
              <w:t>X</w:t>
            </w:r>
            <w:r>
              <w:rPr>
                <w:rFonts w:hint="eastAsia"/>
                <w:sz w:val="21"/>
                <w:szCs w:val="21"/>
              </w:rPr>
              <w:t>，直接通过烟气管引至回收船顶部排放</w:t>
            </w:r>
            <w:r>
              <w:rPr>
                <w:sz w:val="21"/>
                <w:szCs w:val="21"/>
              </w:rPr>
              <w:t>。项目回收船吨位小，柴油使用量小，烟气排放量小，烟气排放满足《大气污染物综合排放标准》（GB16297-1996）表2中</w:t>
            </w:r>
            <w:r>
              <w:rPr>
                <w:rFonts w:hint="eastAsia"/>
                <w:sz w:val="21"/>
                <w:szCs w:val="21"/>
              </w:rPr>
              <w:t>无组织排放标准</w:t>
            </w:r>
            <w:r>
              <w:rPr>
                <w:sz w:val="21"/>
                <w:szCs w:val="21"/>
              </w:rPr>
              <w:t>，对大气环境的影响在可接受程度。</w:t>
            </w:r>
          </w:p>
          <w:p w14:paraId="11208A7F">
            <w:pPr>
              <w:pStyle w:val="8"/>
              <w:spacing w:before="0" w:beforeAutospacing="0" w:after="0" w:afterAutospacing="0" w:line="360" w:lineRule="auto"/>
              <w:ind w:firstLine="420"/>
              <w:rPr>
                <w:sz w:val="21"/>
                <w:szCs w:val="21"/>
              </w:rPr>
            </w:pPr>
            <w:r>
              <w:rPr>
                <w:rFonts w:hint="eastAsia"/>
                <w:sz w:val="21"/>
                <w:szCs w:val="21"/>
                <w:lang w:val="en-US" w:eastAsia="zh-CN"/>
              </w:rPr>
              <w:t>2、</w:t>
            </w:r>
            <w:r>
              <w:rPr>
                <w:sz w:val="21"/>
                <w:szCs w:val="21"/>
              </w:rPr>
              <w:t>恶臭污染物</w:t>
            </w:r>
          </w:p>
          <w:p w14:paraId="6DE94C9D">
            <w:pPr>
              <w:pStyle w:val="8"/>
              <w:spacing w:before="0" w:beforeAutospacing="0" w:after="0" w:afterAutospacing="0" w:line="360" w:lineRule="auto"/>
              <w:ind w:firstLine="420"/>
              <w:rPr>
                <w:sz w:val="21"/>
                <w:szCs w:val="21"/>
              </w:rPr>
            </w:pPr>
            <w:r>
              <w:rPr>
                <w:sz w:val="21"/>
                <w:szCs w:val="21"/>
              </w:rPr>
              <w:t>项目恶臭污染物主要来自置于船舱甲板上的生活垃圾</w:t>
            </w:r>
            <w:r>
              <w:rPr>
                <w:rFonts w:hint="eastAsia"/>
                <w:sz w:val="21"/>
                <w:szCs w:val="21"/>
              </w:rPr>
              <w:t>桶和</w:t>
            </w:r>
            <w:r>
              <w:rPr>
                <w:rFonts w:hint="eastAsia"/>
                <w:sz w:val="21"/>
                <w:szCs w:val="21"/>
                <w:lang w:eastAsia="zh-CN"/>
              </w:rPr>
              <w:t>生活污水舱</w:t>
            </w:r>
            <w:r>
              <w:rPr>
                <w:rFonts w:hint="eastAsia"/>
                <w:sz w:val="21"/>
                <w:szCs w:val="21"/>
              </w:rPr>
              <w:t>的生活污水</w:t>
            </w:r>
            <w:r>
              <w:rPr>
                <w:sz w:val="21"/>
                <w:szCs w:val="21"/>
              </w:rPr>
              <w:t>，主要由于部分易腐</w:t>
            </w:r>
            <w:r>
              <w:rPr>
                <w:rFonts w:hint="eastAsia"/>
                <w:sz w:val="21"/>
                <w:szCs w:val="21"/>
              </w:rPr>
              <w:t>物质</w:t>
            </w:r>
            <w:r>
              <w:rPr>
                <w:sz w:val="21"/>
                <w:szCs w:val="21"/>
              </w:rPr>
              <w:t>分解产生，污染物成分为甲硫醇、氨、硫化氢、三甲胺等。</w:t>
            </w:r>
          </w:p>
          <w:p w14:paraId="04A1F9EA">
            <w:pPr>
              <w:pStyle w:val="8"/>
              <w:spacing w:before="0" w:beforeAutospacing="0" w:after="0" w:afterAutospacing="0" w:line="360" w:lineRule="auto"/>
              <w:ind w:firstLine="420"/>
              <w:rPr>
                <w:rFonts w:hint="eastAsia" w:eastAsia="宋体"/>
                <w:sz w:val="21"/>
                <w:szCs w:val="21"/>
                <w:lang w:eastAsia="zh-CN"/>
              </w:rPr>
            </w:pPr>
            <w:r>
              <w:rPr>
                <w:sz w:val="21"/>
                <w:szCs w:val="21"/>
              </w:rPr>
              <w:t>项目在生活垃圾收集、临时贮存和装卸过程对垃圾</w:t>
            </w:r>
            <w:r>
              <w:rPr>
                <w:rFonts w:hint="eastAsia"/>
                <w:sz w:val="21"/>
                <w:szCs w:val="21"/>
              </w:rPr>
              <w:t>桶</w:t>
            </w:r>
            <w:r>
              <w:rPr>
                <w:sz w:val="21"/>
                <w:szCs w:val="21"/>
              </w:rPr>
              <w:t>进行加盖封闭，及时转运上岸，增加转运频次，减少垃圾在</w:t>
            </w:r>
            <w:r>
              <w:rPr>
                <w:rFonts w:hint="eastAsia"/>
                <w:sz w:val="21"/>
                <w:szCs w:val="21"/>
              </w:rPr>
              <w:t>桶</w:t>
            </w:r>
            <w:r>
              <w:rPr>
                <w:sz w:val="21"/>
                <w:szCs w:val="21"/>
              </w:rPr>
              <w:t>内停留时间，</w:t>
            </w:r>
            <w:r>
              <w:rPr>
                <w:rFonts w:hint="eastAsia"/>
                <w:sz w:val="21"/>
                <w:szCs w:val="21"/>
              </w:rPr>
              <w:t>对</w:t>
            </w:r>
            <w:r>
              <w:rPr>
                <w:rFonts w:hint="eastAsia"/>
                <w:sz w:val="21"/>
                <w:szCs w:val="21"/>
                <w:lang w:eastAsia="zh-CN"/>
              </w:rPr>
              <w:t>生活污水舱</w:t>
            </w:r>
            <w:r>
              <w:rPr>
                <w:rFonts w:hint="eastAsia"/>
                <w:sz w:val="21"/>
                <w:szCs w:val="21"/>
              </w:rPr>
              <w:t>封闭，增加转运频次，减少废水在舱内的存储时间，</w:t>
            </w:r>
            <w:r>
              <w:rPr>
                <w:sz w:val="21"/>
                <w:szCs w:val="21"/>
              </w:rPr>
              <w:t>能有效减少生活垃圾在</w:t>
            </w:r>
            <w:r>
              <w:rPr>
                <w:rFonts w:hint="eastAsia"/>
                <w:sz w:val="21"/>
                <w:szCs w:val="21"/>
              </w:rPr>
              <w:t>桶</w:t>
            </w:r>
            <w:r>
              <w:rPr>
                <w:sz w:val="21"/>
                <w:szCs w:val="21"/>
              </w:rPr>
              <w:t>内的腐化分解，减少</w:t>
            </w:r>
            <w:r>
              <w:rPr>
                <w:rFonts w:hint="eastAsia"/>
                <w:sz w:val="21"/>
                <w:szCs w:val="21"/>
              </w:rPr>
              <w:t>生活污水</w:t>
            </w:r>
            <w:r>
              <w:rPr>
                <w:sz w:val="21"/>
                <w:szCs w:val="21"/>
              </w:rPr>
              <w:t>恶臭污染物的产生及排放，对大气环境的影响较小。</w:t>
            </w:r>
          </w:p>
          <w:p w14:paraId="7ECB594B">
            <w:pPr>
              <w:pStyle w:val="8"/>
              <w:spacing w:before="0" w:beforeAutospacing="0" w:after="0" w:afterAutospacing="0" w:line="360" w:lineRule="auto"/>
              <w:ind w:firstLine="420"/>
              <w:rPr>
                <w:sz w:val="21"/>
                <w:szCs w:val="21"/>
              </w:rPr>
            </w:pPr>
            <w:r>
              <w:rPr>
                <w:rFonts w:hint="eastAsia"/>
                <w:sz w:val="21"/>
                <w:szCs w:val="21"/>
              </w:rPr>
              <w:t>（</w:t>
            </w:r>
            <w:r>
              <w:rPr>
                <w:rFonts w:hint="eastAsia"/>
                <w:sz w:val="21"/>
                <w:szCs w:val="21"/>
                <w:lang w:val="en-US" w:eastAsia="zh-CN"/>
              </w:rPr>
              <w:t>3</w:t>
            </w:r>
            <w:r>
              <w:rPr>
                <w:rFonts w:hint="eastAsia"/>
                <w:sz w:val="21"/>
                <w:szCs w:val="21"/>
              </w:rPr>
              <w:t>）自行监测</w:t>
            </w:r>
          </w:p>
          <w:p w14:paraId="66DA473B">
            <w:pPr>
              <w:spacing w:beforeAutospacing="0" w:line="276" w:lineRule="auto"/>
              <w:ind w:firstLine="420"/>
              <w:rPr>
                <w:sz w:val="21"/>
                <w:szCs w:val="21"/>
                <w:u w:val="single"/>
              </w:rPr>
            </w:pPr>
            <w:r>
              <w:rPr>
                <w:rFonts w:hint="eastAsia"/>
                <w:sz w:val="21"/>
                <w:szCs w:val="21"/>
                <w:u w:val="none"/>
              </w:rPr>
              <w:t>根据《</w:t>
            </w:r>
            <w:r>
              <w:rPr>
                <w:rFonts w:hint="eastAsia"/>
                <w:sz w:val="21"/>
                <w:szCs w:val="21"/>
                <w:u w:val="none"/>
                <w:lang w:val="en-US" w:eastAsia="zh-CN"/>
              </w:rPr>
              <w:t>排污许可证申请与核发技术规范</w:t>
            </w:r>
            <w:r>
              <w:rPr>
                <w:rFonts w:hint="eastAsia"/>
                <w:sz w:val="21"/>
                <w:szCs w:val="21"/>
                <w:u w:val="none"/>
              </w:rPr>
              <w:t xml:space="preserve">  </w:t>
            </w:r>
            <w:r>
              <w:rPr>
                <w:rFonts w:hint="eastAsia"/>
                <w:sz w:val="21"/>
                <w:szCs w:val="21"/>
                <w:u w:val="none"/>
                <w:lang w:val="en-US" w:eastAsia="zh-CN"/>
              </w:rPr>
              <w:t>工业固体废物和危险废物治理</w:t>
            </w:r>
            <w:r>
              <w:rPr>
                <w:rFonts w:hint="eastAsia"/>
                <w:sz w:val="21"/>
                <w:szCs w:val="21"/>
                <w:u w:val="none"/>
              </w:rPr>
              <w:t>》（HJ</w:t>
            </w:r>
            <w:r>
              <w:rPr>
                <w:rFonts w:hint="eastAsia"/>
                <w:sz w:val="21"/>
                <w:szCs w:val="21"/>
                <w:u w:val="none"/>
                <w:lang w:val="en-US" w:eastAsia="zh-CN"/>
              </w:rPr>
              <w:t>1033</w:t>
            </w:r>
            <w:r>
              <w:rPr>
                <w:rFonts w:hint="eastAsia"/>
                <w:sz w:val="21"/>
                <w:szCs w:val="21"/>
                <w:u w:val="none"/>
              </w:rPr>
              <w:t>-20</w:t>
            </w:r>
            <w:r>
              <w:rPr>
                <w:rFonts w:hint="eastAsia"/>
                <w:sz w:val="21"/>
                <w:szCs w:val="21"/>
                <w:u w:val="none"/>
                <w:lang w:val="en-US" w:eastAsia="zh-CN"/>
              </w:rPr>
              <w:t>19</w:t>
            </w:r>
            <w:r>
              <w:rPr>
                <w:rFonts w:hint="eastAsia"/>
                <w:sz w:val="21"/>
                <w:szCs w:val="21"/>
                <w:u w:val="none"/>
              </w:rPr>
              <w:t>）规定的监测要求，制定本项目废气监测计划，具体要求见下表。</w:t>
            </w:r>
          </w:p>
          <w:p w14:paraId="3046ED1F">
            <w:pPr>
              <w:spacing w:line="276" w:lineRule="auto"/>
              <w:ind w:firstLine="0" w:firstLineChars="0"/>
              <w:jc w:val="center"/>
              <w:rPr>
                <w:b/>
                <w:sz w:val="21"/>
                <w:szCs w:val="21"/>
                <w:u w:val="none"/>
              </w:rPr>
            </w:pPr>
            <w:r>
              <w:rPr>
                <w:rFonts w:hint="eastAsia"/>
                <w:b/>
                <w:sz w:val="21"/>
                <w:szCs w:val="21"/>
                <w:u w:val="none"/>
              </w:rPr>
              <w:t>表4-</w:t>
            </w:r>
            <w:r>
              <w:rPr>
                <w:rFonts w:hint="eastAsia"/>
                <w:b/>
                <w:sz w:val="21"/>
                <w:szCs w:val="21"/>
                <w:u w:val="none"/>
                <w:lang w:val="en-US" w:eastAsia="zh-CN"/>
              </w:rPr>
              <w:t>3</w:t>
            </w:r>
            <w:r>
              <w:rPr>
                <w:rFonts w:hint="eastAsia"/>
                <w:b/>
                <w:sz w:val="21"/>
                <w:szCs w:val="21"/>
                <w:u w:val="none"/>
              </w:rPr>
              <w:t xml:space="preserve">  废气监测计划</w:t>
            </w:r>
          </w:p>
          <w:tbl>
            <w:tblPr>
              <w:tblStyle w:val="18"/>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202"/>
              <w:gridCol w:w="1471"/>
              <w:gridCol w:w="2765"/>
            </w:tblGrid>
            <w:tr w14:paraId="4FBA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14:paraId="44EC1928">
                  <w:pPr>
                    <w:spacing w:line="240" w:lineRule="auto"/>
                    <w:ind w:firstLine="0" w:firstLineChars="0"/>
                    <w:jc w:val="center"/>
                    <w:rPr>
                      <w:b/>
                      <w:sz w:val="21"/>
                      <w:szCs w:val="21"/>
                      <w:u w:val="none"/>
                    </w:rPr>
                  </w:pPr>
                  <w:r>
                    <w:rPr>
                      <w:rFonts w:hint="eastAsia"/>
                      <w:b/>
                      <w:sz w:val="21"/>
                      <w:szCs w:val="21"/>
                      <w:u w:val="none"/>
                    </w:rPr>
                    <w:t>监测点位</w:t>
                  </w:r>
                </w:p>
              </w:tc>
              <w:tc>
                <w:tcPr>
                  <w:tcW w:w="2202" w:type="dxa"/>
                  <w:vAlign w:val="center"/>
                </w:tcPr>
                <w:p w14:paraId="4E47C682">
                  <w:pPr>
                    <w:spacing w:line="240" w:lineRule="auto"/>
                    <w:ind w:firstLine="0" w:firstLineChars="0"/>
                    <w:jc w:val="center"/>
                    <w:rPr>
                      <w:b/>
                      <w:sz w:val="21"/>
                      <w:szCs w:val="21"/>
                      <w:u w:val="none"/>
                    </w:rPr>
                  </w:pPr>
                  <w:r>
                    <w:rPr>
                      <w:rFonts w:hint="eastAsia"/>
                      <w:b/>
                      <w:sz w:val="21"/>
                      <w:szCs w:val="21"/>
                      <w:u w:val="none"/>
                    </w:rPr>
                    <w:t>监测因子</w:t>
                  </w:r>
                </w:p>
              </w:tc>
              <w:tc>
                <w:tcPr>
                  <w:tcW w:w="1471" w:type="dxa"/>
                  <w:vAlign w:val="center"/>
                </w:tcPr>
                <w:p w14:paraId="78F3DB38">
                  <w:pPr>
                    <w:spacing w:line="240" w:lineRule="auto"/>
                    <w:ind w:firstLine="0" w:firstLineChars="0"/>
                    <w:jc w:val="center"/>
                    <w:rPr>
                      <w:b/>
                      <w:sz w:val="21"/>
                      <w:szCs w:val="21"/>
                      <w:u w:val="none"/>
                    </w:rPr>
                  </w:pPr>
                  <w:r>
                    <w:rPr>
                      <w:rFonts w:hint="eastAsia"/>
                      <w:b/>
                      <w:sz w:val="21"/>
                      <w:szCs w:val="21"/>
                      <w:u w:val="none"/>
                    </w:rPr>
                    <w:t>监测频次</w:t>
                  </w:r>
                </w:p>
              </w:tc>
              <w:tc>
                <w:tcPr>
                  <w:tcW w:w="2765" w:type="dxa"/>
                  <w:vAlign w:val="center"/>
                </w:tcPr>
                <w:p w14:paraId="6708986C">
                  <w:pPr>
                    <w:spacing w:line="240" w:lineRule="auto"/>
                    <w:ind w:firstLine="0" w:firstLineChars="0"/>
                    <w:jc w:val="center"/>
                    <w:rPr>
                      <w:b/>
                      <w:sz w:val="21"/>
                      <w:szCs w:val="21"/>
                      <w:u w:val="none"/>
                    </w:rPr>
                  </w:pPr>
                  <w:r>
                    <w:rPr>
                      <w:rFonts w:hint="eastAsia"/>
                      <w:b/>
                      <w:sz w:val="21"/>
                      <w:szCs w:val="21"/>
                      <w:u w:val="none"/>
                    </w:rPr>
                    <w:t>执行标准</w:t>
                  </w:r>
                </w:p>
              </w:tc>
            </w:tr>
            <w:tr w14:paraId="7494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2" w:type="dxa"/>
                  <w:vMerge w:val="restart"/>
                  <w:vAlign w:val="center"/>
                </w:tcPr>
                <w:p w14:paraId="4A3A7086">
                  <w:pPr>
                    <w:spacing w:line="240" w:lineRule="auto"/>
                    <w:ind w:firstLine="0" w:firstLineChars="0"/>
                    <w:jc w:val="center"/>
                    <w:rPr>
                      <w:rFonts w:hint="default" w:eastAsia="宋体"/>
                      <w:sz w:val="21"/>
                      <w:szCs w:val="21"/>
                      <w:u w:val="none"/>
                      <w:lang w:val="en-US" w:eastAsia="zh-CN"/>
                    </w:rPr>
                  </w:pPr>
                  <w:r>
                    <w:rPr>
                      <w:rFonts w:hint="eastAsia"/>
                      <w:sz w:val="21"/>
                      <w:szCs w:val="21"/>
                      <w:u w:val="none"/>
                      <w:lang w:val="en-US" w:eastAsia="zh-CN"/>
                    </w:rPr>
                    <w:t>运行期间船外浓度最高点</w:t>
                  </w:r>
                </w:p>
              </w:tc>
              <w:tc>
                <w:tcPr>
                  <w:tcW w:w="2202" w:type="dxa"/>
                  <w:vAlign w:val="center"/>
                </w:tcPr>
                <w:p w14:paraId="4F0DDCE4">
                  <w:pPr>
                    <w:adjustRightInd w:val="0"/>
                    <w:snapToGrid w:val="0"/>
                    <w:spacing w:line="240" w:lineRule="auto"/>
                    <w:ind w:firstLine="0" w:firstLineChars="0"/>
                    <w:jc w:val="center"/>
                    <w:rPr>
                      <w:sz w:val="21"/>
                      <w:szCs w:val="21"/>
                      <w:u w:val="none"/>
                    </w:rPr>
                  </w:pPr>
                  <w:r>
                    <w:rPr>
                      <w:rFonts w:hint="eastAsia"/>
                      <w:b w:val="0"/>
                      <w:bCs w:val="0"/>
                      <w:color w:val="000000"/>
                      <w:sz w:val="21"/>
                      <w:szCs w:val="24"/>
                    </w:rPr>
                    <w:t>NO</w:t>
                  </w:r>
                  <w:r>
                    <w:rPr>
                      <w:rFonts w:hint="eastAsia"/>
                      <w:b w:val="0"/>
                      <w:bCs w:val="0"/>
                      <w:color w:val="000000"/>
                      <w:sz w:val="21"/>
                      <w:szCs w:val="24"/>
                      <w:vertAlign w:val="subscript"/>
                    </w:rPr>
                    <w:t>X</w:t>
                  </w:r>
                </w:p>
              </w:tc>
              <w:tc>
                <w:tcPr>
                  <w:tcW w:w="1471" w:type="dxa"/>
                  <w:vMerge w:val="restart"/>
                  <w:vAlign w:val="center"/>
                </w:tcPr>
                <w:p w14:paraId="3B8969EB">
                  <w:pPr>
                    <w:spacing w:line="240" w:lineRule="auto"/>
                    <w:ind w:firstLine="0" w:firstLineChars="0"/>
                    <w:jc w:val="center"/>
                    <w:rPr>
                      <w:sz w:val="21"/>
                      <w:szCs w:val="21"/>
                      <w:u w:val="none"/>
                    </w:rPr>
                  </w:pPr>
                  <w:r>
                    <w:rPr>
                      <w:rFonts w:hint="eastAsia"/>
                      <w:sz w:val="21"/>
                      <w:szCs w:val="21"/>
                      <w:u w:val="none"/>
                    </w:rPr>
                    <w:t>1次/半年</w:t>
                  </w:r>
                </w:p>
              </w:tc>
              <w:tc>
                <w:tcPr>
                  <w:tcW w:w="2765" w:type="dxa"/>
                  <w:vMerge w:val="restart"/>
                  <w:vAlign w:val="center"/>
                </w:tcPr>
                <w:p w14:paraId="301BCA0B">
                  <w:pPr>
                    <w:spacing w:line="240" w:lineRule="auto"/>
                    <w:ind w:firstLine="0" w:firstLineChars="0"/>
                    <w:jc w:val="center"/>
                    <w:rPr>
                      <w:sz w:val="21"/>
                      <w:szCs w:val="21"/>
                      <w:u w:val="none"/>
                    </w:rPr>
                  </w:pPr>
                  <w:r>
                    <w:rPr>
                      <w:rFonts w:hint="eastAsia"/>
                      <w:color w:val="000000"/>
                      <w:sz w:val="21"/>
                      <w:szCs w:val="20"/>
                      <w:u w:val="none"/>
                    </w:rPr>
                    <w:t>《大气污染物综合排放标准》（GB16297-1996）表2中无组织排放监控浓度限值</w:t>
                  </w:r>
                </w:p>
              </w:tc>
            </w:tr>
            <w:tr w14:paraId="2445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2" w:type="dxa"/>
                  <w:vMerge w:val="continue"/>
                  <w:vAlign w:val="center"/>
                </w:tcPr>
                <w:p w14:paraId="55411B59">
                  <w:pPr>
                    <w:spacing w:line="240" w:lineRule="auto"/>
                    <w:ind w:firstLine="0" w:firstLineChars="0"/>
                    <w:jc w:val="center"/>
                  </w:pPr>
                </w:p>
              </w:tc>
              <w:tc>
                <w:tcPr>
                  <w:tcW w:w="2202" w:type="dxa"/>
                  <w:vAlign w:val="center"/>
                </w:tcPr>
                <w:p w14:paraId="4C993D1D">
                  <w:pPr>
                    <w:spacing w:line="240" w:lineRule="auto"/>
                    <w:ind w:firstLine="0" w:firstLineChars="0"/>
                    <w:jc w:val="center"/>
                    <w:rPr>
                      <w:rFonts w:hint="eastAsia"/>
                      <w:sz w:val="21"/>
                      <w:szCs w:val="21"/>
                      <w:u w:val="none"/>
                    </w:rPr>
                  </w:pPr>
                  <w:r>
                    <w:rPr>
                      <w:rFonts w:hint="eastAsia"/>
                      <w:b w:val="0"/>
                      <w:bCs w:val="0"/>
                      <w:color w:val="000000"/>
                      <w:sz w:val="21"/>
                      <w:szCs w:val="24"/>
                    </w:rPr>
                    <w:t>SO</w:t>
                  </w:r>
                  <w:r>
                    <w:rPr>
                      <w:rFonts w:hint="eastAsia"/>
                      <w:b w:val="0"/>
                      <w:bCs w:val="0"/>
                      <w:color w:val="000000"/>
                      <w:sz w:val="21"/>
                      <w:szCs w:val="24"/>
                      <w:vertAlign w:val="subscript"/>
                    </w:rPr>
                    <w:t>2</w:t>
                  </w:r>
                </w:p>
              </w:tc>
              <w:tc>
                <w:tcPr>
                  <w:tcW w:w="1471" w:type="dxa"/>
                  <w:vMerge w:val="continue"/>
                  <w:vAlign w:val="center"/>
                </w:tcPr>
                <w:p w14:paraId="12E253B1">
                  <w:pPr>
                    <w:spacing w:line="240" w:lineRule="auto"/>
                    <w:ind w:firstLine="0" w:firstLineChars="0"/>
                    <w:jc w:val="center"/>
                    <w:rPr>
                      <w:rFonts w:hint="eastAsia"/>
                      <w:sz w:val="21"/>
                      <w:szCs w:val="21"/>
                      <w:u w:val="none"/>
                    </w:rPr>
                  </w:pPr>
                </w:p>
              </w:tc>
              <w:tc>
                <w:tcPr>
                  <w:tcW w:w="2765" w:type="dxa"/>
                  <w:vMerge w:val="continue"/>
                  <w:vAlign w:val="center"/>
                </w:tcPr>
                <w:p w14:paraId="0188C62B">
                  <w:pPr>
                    <w:spacing w:line="240" w:lineRule="auto"/>
                    <w:ind w:firstLine="0" w:firstLineChars="0"/>
                    <w:jc w:val="center"/>
                    <w:rPr>
                      <w:rFonts w:hint="eastAsia"/>
                      <w:sz w:val="21"/>
                      <w:szCs w:val="21"/>
                      <w:u w:val="none"/>
                    </w:rPr>
                  </w:pPr>
                </w:p>
              </w:tc>
            </w:tr>
            <w:tr w14:paraId="2693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2" w:type="dxa"/>
                  <w:vMerge w:val="continue"/>
                  <w:vAlign w:val="center"/>
                </w:tcPr>
                <w:p w14:paraId="4F426000">
                  <w:pPr>
                    <w:spacing w:line="240" w:lineRule="auto"/>
                    <w:ind w:firstLine="0" w:firstLineChars="0"/>
                    <w:jc w:val="center"/>
                    <w:rPr>
                      <w:rFonts w:hint="eastAsia"/>
                      <w:sz w:val="21"/>
                      <w:szCs w:val="21"/>
                      <w:u w:val="none"/>
                    </w:rPr>
                  </w:pPr>
                </w:p>
              </w:tc>
              <w:tc>
                <w:tcPr>
                  <w:tcW w:w="2202" w:type="dxa"/>
                  <w:vAlign w:val="center"/>
                </w:tcPr>
                <w:p w14:paraId="2B105EB5">
                  <w:pPr>
                    <w:spacing w:line="240" w:lineRule="auto"/>
                    <w:ind w:firstLine="0" w:firstLineChars="0"/>
                    <w:jc w:val="center"/>
                    <w:rPr>
                      <w:rFonts w:hint="eastAsia"/>
                      <w:sz w:val="21"/>
                      <w:szCs w:val="21"/>
                      <w:u w:val="none"/>
                    </w:rPr>
                  </w:pPr>
                  <w:r>
                    <w:rPr>
                      <w:rFonts w:hint="eastAsia"/>
                      <w:b w:val="0"/>
                      <w:bCs w:val="0"/>
                      <w:color w:val="000000"/>
                      <w:sz w:val="21"/>
                      <w:szCs w:val="24"/>
                      <w:lang w:val="en-US" w:eastAsia="zh-CN"/>
                    </w:rPr>
                    <w:t>颗粒物</w:t>
                  </w:r>
                </w:p>
              </w:tc>
              <w:tc>
                <w:tcPr>
                  <w:tcW w:w="1471" w:type="dxa"/>
                  <w:vMerge w:val="continue"/>
                  <w:vAlign w:val="center"/>
                </w:tcPr>
                <w:p w14:paraId="368C4BCA">
                  <w:pPr>
                    <w:spacing w:line="240" w:lineRule="auto"/>
                    <w:ind w:firstLine="0" w:firstLineChars="0"/>
                    <w:jc w:val="center"/>
                    <w:rPr>
                      <w:rFonts w:hint="eastAsia"/>
                      <w:sz w:val="21"/>
                      <w:szCs w:val="21"/>
                      <w:u w:val="none"/>
                    </w:rPr>
                  </w:pPr>
                </w:p>
              </w:tc>
              <w:tc>
                <w:tcPr>
                  <w:tcW w:w="2765" w:type="dxa"/>
                  <w:vMerge w:val="continue"/>
                  <w:vAlign w:val="center"/>
                </w:tcPr>
                <w:p w14:paraId="245EA4F0">
                  <w:pPr>
                    <w:spacing w:line="240" w:lineRule="auto"/>
                    <w:ind w:firstLine="0" w:firstLineChars="0"/>
                    <w:jc w:val="center"/>
                    <w:rPr>
                      <w:rFonts w:hint="eastAsia"/>
                      <w:sz w:val="21"/>
                      <w:szCs w:val="21"/>
                      <w:u w:val="none"/>
                    </w:rPr>
                  </w:pPr>
                </w:p>
              </w:tc>
            </w:tr>
            <w:tr w14:paraId="03EF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72" w:type="dxa"/>
                  <w:vMerge w:val="continue"/>
                  <w:vAlign w:val="center"/>
                </w:tcPr>
                <w:p w14:paraId="535A139B">
                  <w:pPr>
                    <w:spacing w:line="240" w:lineRule="auto"/>
                    <w:ind w:firstLine="0" w:firstLineChars="0"/>
                    <w:jc w:val="center"/>
                    <w:rPr>
                      <w:sz w:val="21"/>
                      <w:szCs w:val="21"/>
                      <w:u w:val="none"/>
                    </w:rPr>
                  </w:pPr>
                </w:p>
              </w:tc>
              <w:tc>
                <w:tcPr>
                  <w:tcW w:w="2202" w:type="dxa"/>
                  <w:vAlign w:val="center"/>
                </w:tcPr>
                <w:p w14:paraId="55F9DC22">
                  <w:pPr>
                    <w:spacing w:line="240" w:lineRule="auto"/>
                    <w:ind w:firstLine="0" w:firstLineChars="0"/>
                    <w:jc w:val="center"/>
                    <w:rPr>
                      <w:sz w:val="21"/>
                      <w:szCs w:val="21"/>
                      <w:u w:val="none"/>
                    </w:rPr>
                  </w:pPr>
                  <w:r>
                    <w:rPr>
                      <w:rFonts w:hint="eastAsia"/>
                      <w:sz w:val="21"/>
                      <w:szCs w:val="21"/>
                      <w:u w:val="none"/>
                      <w:lang w:val="en-US" w:eastAsia="zh-CN"/>
                    </w:rPr>
                    <w:t>氨</w:t>
                  </w:r>
                </w:p>
              </w:tc>
              <w:tc>
                <w:tcPr>
                  <w:tcW w:w="1471" w:type="dxa"/>
                  <w:vMerge w:val="restart"/>
                  <w:vAlign w:val="center"/>
                </w:tcPr>
                <w:p w14:paraId="4970248A">
                  <w:pPr>
                    <w:spacing w:line="240" w:lineRule="auto"/>
                    <w:ind w:firstLine="0" w:firstLineChars="0"/>
                    <w:jc w:val="center"/>
                    <w:rPr>
                      <w:sz w:val="21"/>
                      <w:szCs w:val="21"/>
                      <w:u w:val="none"/>
                    </w:rPr>
                  </w:pPr>
                  <w:r>
                    <w:rPr>
                      <w:rFonts w:hint="eastAsia"/>
                      <w:sz w:val="21"/>
                      <w:szCs w:val="21"/>
                      <w:u w:val="none"/>
                    </w:rPr>
                    <w:t>1次/</w:t>
                  </w:r>
                  <w:r>
                    <w:rPr>
                      <w:rFonts w:hint="eastAsia"/>
                      <w:sz w:val="21"/>
                      <w:szCs w:val="21"/>
                      <w:u w:val="none"/>
                      <w:lang w:val="en-US" w:eastAsia="zh-CN"/>
                    </w:rPr>
                    <w:t>半</w:t>
                  </w:r>
                  <w:r>
                    <w:rPr>
                      <w:rFonts w:hint="eastAsia"/>
                      <w:sz w:val="21"/>
                      <w:szCs w:val="21"/>
                      <w:u w:val="none"/>
                    </w:rPr>
                    <w:t>年</w:t>
                  </w:r>
                </w:p>
              </w:tc>
              <w:tc>
                <w:tcPr>
                  <w:tcW w:w="2765" w:type="dxa"/>
                  <w:vMerge w:val="restart"/>
                  <w:vAlign w:val="center"/>
                </w:tcPr>
                <w:p w14:paraId="24FBC3F9">
                  <w:pPr>
                    <w:spacing w:line="240" w:lineRule="auto"/>
                    <w:ind w:firstLine="0" w:firstLineChars="0"/>
                    <w:jc w:val="center"/>
                    <w:rPr>
                      <w:sz w:val="21"/>
                      <w:szCs w:val="21"/>
                      <w:u w:val="none"/>
                    </w:rPr>
                  </w:pPr>
                  <w:r>
                    <w:rPr>
                      <w:rFonts w:hint="eastAsia"/>
                      <w:sz w:val="21"/>
                      <w:szCs w:val="21"/>
                      <w:u w:val="none"/>
                    </w:rPr>
                    <w:t>《恶臭污染物排放标准》（GB14554-93）中新、扩、改建设项目恶臭污染物厂界二级标准。</w:t>
                  </w:r>
                </w:p>
              </w:tc>
            </w:tr>
            <w:tr w14:paraId="1AF8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2" w:type="dxa"/>
                  <w:vMerge w:val="continue"/>
                  <w:vAlign w:val="center"/>
                </w:tcPr>
                <w:p w14:paraId="2D62599F">
                  <w:pPr>
                    <w:spacing w:line="240" w:lineRule="auto"/>
                    <w:ind w:firstLine="0" w:firstLineChars="0"/>
                    <w:jc w:val="center"/>
                    <w:rPr>
                      <w:sz w:val="21"/>
                      <w:szCs w:val="21"/>
                      <w:u w:val="none"/>
                    </w:rPr>
                  </w:pPr>
                </w:p>
              </w:tc>
              <w:tc>
                <w:tcPr>
                  <w:tcW w:w="2202" w:type="dxa"/>
                  <w:vAlign w:val="center"/>
                </w:tcPr>
                <w:p w14:paraId="4E2E44B3">
                  <w:pPr>
                    <w:spacing w:line="240" w:lineRule="auto"/>
                    <w:ind w:firstLine="0" w:firstLineChars="0"/>
                    <w:jc w:val="center"/>
                    <w:rPr>
                      <w:sz w:val="21"/>
                      <w:szCs w:val="21"/>
                      <w:u w:val="none"/>
                    </w:rPr>
                  </w:pPr>
                  <w:r>
                    <w:rPr>
                      <w:rFonts w:hint="eastAsia"/>
                      <w:sz w:val="21"/>
                      <w:szCs w:val="21"/>
                      <w:u w:val="none"/>
                      <w:lang w:val="en-US" w:eastAsia="zh-CN"/>
                    </w:rPr>
                    <w:t>硫化氢</w:t>
                  </w:r>
                </w:p>
              </w:tc>
              <w:tc>
                <w:tcPr>
                  <w:tcW w:w="1471" w:type="dxa"/>
                  <w:vMerge w:val="continue"/>
                  <w:vAlign w:val="center"/>
                </w:tcPr>
                <w:p w14:paraId="1E8E906F">
                  <w:pPr>
                    <w:spacing w:line="240" w:lineRule="auto"/>
                    <w:ind w:firstLine="0" w:firstLineChars="0"/>
                    <w:jc w:val="center"/>
                    <w:rPr>
                      <w:sz w:val="21"/>
                      <w:szCs w:val="21"/>
                      <w:u w:val="none"/>
                    </w:rPr>
                  </w:pPr>
                </w:p>
              </w:tc>
              <w:tc>
                <w:tcPr>
                  <w:tcW w:w="2765" w:type="dxa"/>
                  <w:vMerge w:val="continue"/>
                  <w:vAlign w:val="center"/>
                </w:tcPr>
                <w:p w14:paraId="4CAE894F">
                  <w:pPr>
                    <w:spacing w:line="240" w:lineRule="auto"/>
                    <w:ind w:firstLine="0" w:firstLineChars="0"/>
                    <w:jc w:val="center"/>
                    <w:rPr>
                      <w:sz w:val="21"/>
                      <w:szCs w:val="21"/>
                      <w:u w:val="none"/>
                    </w:rPr>
                  </w:pPr>
                </w:p>
              </w:tc>
            </w:tr>
            <w:tr w14:paraId="2487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vAlign w:val="center"/>
                </w:tcPr>
                <w:p w14:paraId="6DA50F06">
                  <w:pPr>
                    <w:spacing w:line="240" w:lineRule="auto"/>
                    <w:ind w:firstLine="0" w:firstLineChars="0"/>
                    <w:jc w:val="center"/>
                    <w:rPr>
                      <w:sz w:val="21"/>
                      <w:szCs w:val="21"/>
                      <w:u w:val="none"/>
                    </w:rPr>
                  </w:pPr>
                </w:p>
              </w:tc>
              <w:tc>
                <w:tcPr>
                  <w:tcW w:w="2202" w:type="dxa"/>
                  <w:vAlign w:val="center"/>
                </w:tcPr>
                <w:p w14:paraId="15F03AC9">
                  <w:pPr>
                    <w:spacing w:line="240" w:lineRule="auto"/>
                    <w:ind w:firstLine="0" w:firstLineChars="0"/>
                    <w:jc w:val="center"/>
                    <w:rPr>
                      <w:sz w:val="21"/>
                      <w:szCs w:val="21"/>
                      <w:u w:val="none"/>
                    </w:rPr>
                  </w:pPr>
                  <w:r>
                    <w:rPr>
                      <w:rFonts w:hint="eastAsia"/>
                      <w:sz w:val="21"/>
                      <w:szCs w:val="21"/>
                      <w:u w:val="none"/>
                    </w:rPr>
                    <w:t>臭气浓度</w:t>
                  </w:r>
                </w:p>
              </w:tc>
              <w:tc>
                <w:tcPr>
                  <w:tcW w:w="1471" w:type="dxa"/>
                  <w:vMerge w:val="continue"/>
                  <w:vAlign w:val="center"/>
                </w:tcPr>
                <w:p w14:paraId="35757A08">
                  <w:pPr>
                    <w:spacing w:line="240" w:lineRule="auto"/>
                    <w:ind w:firstLine="0" w:firstLineChars="0"/>
                    <w:jc w:val="center"/>
                    <w:rPr>
                      <w:sz w:val="21"/>
                      <w:szCs w:val="21"/>
                      <w:u w:val="none"/>
                    </w:rPr>
                  </w:pPr>
                </w:p>
              </w:tc>
              <w:tc>
                <w:tcPr>
                  <w:tcW w:w="2765" w:type="dxa"/>
                  <w:vMerge w:val="continue"/>
                  <w:vAlign w:val="center"/>
                </w:tcPr>
                <w:p w14:paraId="426BB5CE">
                  <w:pPr>
                    <w:spacing w:line="240" w:lineRule="auto"/>
                    <w:ind w:firstLine="0" w:firstLineChars="0"/>
                    <w:jc w:val="center"/>
                    <w:rPr>
                      <w:sz w:val="21"/>
                      <w:szCs w:val="21"/>
                      <w:u w:val="none"/>
                    </w:rPr>
                  </w:pPr>
                </w:p>
              </w:tc>
            </w:tr>
          </w:tbl>
          <w:p w14:paraId="55ECE4F4">
            <w:pPr>
              <w:spacing w:before="163" w:beforeLines="50" w:line="276" w:lineRule="auto"/>
              <w:ind w:firstLine="420" w:firstLineChars="200"/>
              <w:rPr>
                <w:sz w:val="21"/>
                <w:szCs w:val="21"/>
              </w:rPr>
            </w:pPr>
            <w:r>
              <w:rPr>
                <w:rFonts w:hint="eastAsia"/>
                <w:sz w:val="21"/>
                <w:szCs w:val="21"/>
              </w:rPr>
              <w:t>2、废水</w:t>
            </w:r>
          </w:p>
          <w:p w14:paraId="489BDECD">
            <w:pPr>
              <w:spacing w:line="360" w:lineRule="auto"/>
              <w:ind w:firstLine="420" w:firstLineChars="200"/>
              <w:jc w:val="left"/>
              <w:rPr>
                <w:rFonts w:hint="default"/>
                <w:color w:val="000000"/>
                <w:sz w:val="21"/>
                <w:szCs w:val="22"/>
                <w:u w:val="none"/>
                <w:lang w:val="en-US"/>
              </w:rPr>
            </w:pPr>
            <w:r>
              <w:rPr>
                <w:color w:val="000000"/>
                <w:sz w:val="21"/>
                <w:szCs w:val="20"/>
              </w:rPr>
              <w:t>项目营运期废水</w:t>
            </w:r>
            <w:r>
              <w:rPr>
                <w:rFonts w:hint="eastAsia"/>
                <w:color w:val="000000"/>
                <w:sz w:val="21"/>
                <w:szCs w:val="20"/>
              </w:rPr>
              <w:t>包括</w:t>
            </w:r>
            <w:r>
              <w:rPr>
                <w:color w:val="000000"/>
                <w:sz w:val="21"/>
                <w:szCs w:val="20"/>
              </w:rPr>
              <w:t>回收船在航行过程产生的</w:t>
            </w:r>
            <w:r>
              <w:rPr>
                <w:rFonts w:hint="eastAsia"/>
                <w:color w:val="000000"/>
                <w:sz w:val="21"/>
                <w:szCs w:val="20"/>
              </w:rPr>
              <w:t>生活污水和收集的其他船舶生活污水</w:t>
            </w:r>
            <w:r>
              <w:rPr>
                <w:rFonts w:hint="eastAsia"/>
                <w:color w:val="000000"/>
                <w:sz w:val="21"/>
                <w:szCs w:val="20"/>
                <w:lang w:val="en-US" w:eastAsia="zh-CN"/>
              </w:rPr>
              <w:t>合计1000t/a</w:t>
            </w:r>
            <w:r>
              <w:rPr>
                <w:color w:val="000000"/>
                <w:sz w:val="21"/>
                <w:szCs w:val="20"/>
              </w:rPr>
              <w:t>，主要污染物为</w:t>
            </w:r>
            <w:r>
              <w:rPr>
                <w:rFonts w:hint="eastAsia"/>
                <w:color w:val="000000"/>
                <w:sz w:val="21"/>
                <w:szCs w:val="20"/>
                <w:lang w:val="en-US" w:eastAsia="zh-CN"/>
              </w:rPr>
              <w:t>pH、</w:t>
            </w:r>
            <w:r>
              <w:rPr>
                <w:color w:val="000000"/>
                <w:sz w:val="21"/>
                <w:szCs w:val="18"/>
              </w:rPr>
              <w:t>CODcr</w:t>
            </w:r>
            <w:r>
              <w:rPr>
                <w:rFonts w:hint="eastAsia"/>
                <w:color w:val="000000"/>
                <w:sz w:val="21"/>
                <w:szCs w:val="20"/>
              </w:rPr>
              <w:t>、</w:t>
            </w:r>
            <w:r>
              <w:rPr>
                <w:rFonts w:hint="eastAsia"/>
                <w:color w:val="000000"/>
                <w:sz w:val="21"/>
                <w:szCs w:val="20"/>
                <w:lang w:val="en-US" w:eastAsia="zh-CN"/>
              </w:rPr>
              <w:t>BOD</w:t>
            </w:r>
            <w:r>
              <w:rPr>
                <w:rFonts w:hint="eastAsia"/>
                <w:color w:val="000000"/>
                <w:sz w:val="21"/>
                <w:szCs w:val="20"/>
                <w:vertAlign w:val="subscript"/>
                <w:lang w:val="en-US" w:eastAsia="zh-CN"/>
              </w:rPr>
              <w:t>5</w:t>
            </w:r>
            <w:r>
              <w:rPr>
                <w:rFonts w:hint="eastAsia"/>
                <w:color w:val="000000"/>
                <w:sz w:val="21"/>
                <w:szCs w:val="20"/>
                <w:vertAlign w:val="baseline"/>
                <w:lang w:val="en-US" w:eastAsia="zh-CN"/>
              </w:rPr>
              <w:t>、</w:t>
            </w:r>
            <w:r>
              <w:rPr>
                <w:rFonts w:hint="eastAsia"/>
                <w:color w:val="000000"/>
                <w:sz w:val="21"/>
                <w:szCs w:val="20"/>
                <w:lang w:val="en-US" w:eastAsia="zh-CN"/>
              </w:rPr>
              <w:t>TN</w:t>
            </w:r>
            <w:r>
              <w:rPr>
                <w:rFonts w:hint="eastAsia"/>
                <w:color w:val="000000"/>
                <w:sz w:val="21"/>
                <w:szCs w:val="20"/>
              </w:rPr>
              <w:t>、</w:t>
            </w:r>
            <w:r>
              <w:rPr>
                <w:rFonts w:hint="eastAsia"/>
                <w:color w:val="000000"/>
                <w:sz w:val="21"/>
                <w:szCs w:val="20"/>
                <w:lang w:val="en-US" w:eastAsia="zh-CN"/>
              </w:rPr>
              <w:t>SS等</w:t>
            </w:r>
            <w:r>
              <w:rPr>
                <w:color w:val="000000"/>
                <w:sz w:val="21"/>
                <w:szCs w:val="20"/>
              </w:rPr>
              <w:t>。</w:t>
            </w:r>
            <w:r>
              <w:rPr>
                <w:color w:val="000000"/>
                <w:sz w:val="21"/>
                <w:szCs w:val="20"/>
                <w:u w:val="none"/>
              </w:rPr>
              <w:t>项目在营运过程中</w:t>
            </w:r>
            <w:r>
              <w:rPr>
                <w:rFonts w:hint="eastAsia"/>
                <w:color w:val="000000"/>
                <w:sz w:val="21"/>
                <w:szCs w:val="20"/>
                <w:u w:val="none"/>
              </w:rPr>
              <w:t>，自身船舶产生的生活污水通过管道等收集进</w:t>
            </w:r>
            <w:r>
              <w:rPr>
                <w:rFonts w:hint="eastAsia"/>
                <w:color w:val="000000"/>
                <w:sz w:val="21"/>
                <w:szCs w:val="20"/>
                <w:u w:val="none"/>
                <w:lang w:eastAsia="zh-CN"/>
              </w:rPr>
              <w:t>生活污水舱</w:t>
            </w:r>
            <w:r>
              <w:rPr>
                <w:rFonts w:hint="eastAsia"/>
                <w:color w:val="000000"/>
                <w:sz w:val="21"/>
                <w:szCs w:val="20"/>
                <w:u w:val="none"/>
              </w:rPr>
              <w:t>内，同时</w:t>
            </w:r>
            <w:r>
              <w:rPr>
                <w:color w:val="000000"/>
                <w:sz w:val="21"/>
                <w:szCs w:val="20"/>
                <w:u w:val="none"/>
              </w:rPr>
              <w:t>将</w:t>
            </w:r>
            <w:r>
              <w:rPr>
                <w:rFonts w:hint="eastAsia"/>
                <w:color w:val="000000"/>
                <w:sz w:val="21"/>
                <w:szCs w:val="20"/>
                <w:u w:val="none"/>
              </w:rPr>
              <w:t>其他船舶</w:t>
            </w:r>
            <w:r>
              <w:rPr>
                <w:rFonts w:hint="eastAsia"/>
                <w:color w:val="000000"/>
                <w:sz w:val="21"/>
                <w:szCs w:val="20"/>
                <w:u w:val="none"/>
                <w:lang w:eastAsia="zh-CN"/>
              </w:rPr>
              <w:t>含</w:t>
            </w:r>
            <w:r>
              <w:rPr>
                <w:rFonts w:hint="eastAsia"/>
                <w:color w:val="000000"/>
                <w:sz w:val="21"/>
                <w:szCs w:val="20"/>
                <w:u w:val="none"/>
              </w:rPr>
              <w:t>生活污水</w:t>
            </w:r>
            <w:r>
              <w:rPr>
                <w:color w:val="000000"/>
                <w:sz w:val="21"/>
                <w:szCs w:val="20"/>
                <w:u w:val="none"/>
              </w:rPr>
              <w:t>通过</w:t>
            </w:r>
            <w:r>
              <w:rPr>
                <w:color w:val="000000"/>
                <w:sz w:val="21"/>
                <w:szCs w:val="22"/>
                <w:u w:val="none"/>
              </w:rPr>
              <w:t>自吸泵抽送至</w:t>
            </w:r>
            <w:r>
              <w:rPr>
                <w:rFonts w:hint="eastAsia"/>
                <w:color w:val="000000"/>
                <w:sz w:val="21"/>
                <w:szCs w:val="22"/>
                <w:u w:val="none"/>
                <w:lang w:eastAsia="zh-CN"/>
              </w:rPr>
              <w:t>生活污水舱</w:t>
            </w:r>
            <w:r>
              <w:rPr>
                <w:color w:val="000000"/>
                <w:sz w:val="21"/>
                <w:szCs w:val="22"/>
                <w:u w:val="none"/>
              </w:rPr>
              <w:t>内，</w:t>
            </w:r>
            <w:r>
              <w:rPr>
                <w:rFonts w:hint="eastAsia"/>
                <w:color w:val="000000"/>
                <w:sz w:val="21"/>
                <w:szCs w:val="22"/>
                <w:u w:val="none"/>
                <w:lang w:val="en-US" w:eastAsia="zh-CN"/>
              </w:rPr>
              <w:t>该部分废水</w:t>
            </w:r>
            <w:r>
              <w:rPr>
                <w:rFonts w:hint="eastAsia"/>
                <w:bCs/>
                <w:color w:val="auto"/>
                <w:sz w:val="21"/>
                <w:szCs w:val="21"/>
                <w:u w:val="none"/>
                <w:lang w:val="en-US" w:eastAsia="zh-CN"/>
              </w:rPr>
              <w:t>满足</w:t>
            </w:r>
            <w:r>
              <w:rPr>
                <w:rFonts w:hint="eastAsia"/>
                <w:bCs/>
                <w:color w:val="auto"/>
                <w:sz w:val="21"/>
                <w:szCs w:val="21"/>
                <w:lang w:val="en-US" w:eastAsia="zh-CN"/>
              </w:rPr>
              <w:t>《污水综合排放标准》（GB8978-1996）表4三级标准及津市市海川达水务有限公司进水水质要求，然后</w:t>
            </w:r>
            <w:r>
              <w:rPr>
                <w:rFonts w:hint="eastAsia"/>
                <w:bCs/>
                <w:color w:val="auto"/>
                <w:sz w:val="21"/>
                <w:szCs w:val="21"/>
                <w:u w:val="none"/>
                <w:lang w:val="en-US" w:eastAsia="zh-CN"/>
              </w:rPr>
              <w:t>通过市政污水管网输送至津市市海川达水务有限公司二次处理</w:t>
            </w:r>
            <w:r>
              <w:rPr>
                <w:color w:val="000000"/>
                <w:sz w:val="21"/>
                <w:szCs w:val="22"/>
                <w:u w:val="none"/>
              </w:rPr>
              <w:t>。</w:t>
            </w:r>
            <w:r>
              <w:rPr>
                <w:rFonts w:hint="eastAsia"/>
                <w:color w:val="000000"/>
                <w:sz w:val="21"/>
                <w:szCs w:val="22"/>
                <w:u w:val="none"/>
                <w:lang w:val="en-US" w:eastAsia="zh-CN"/>
              </w:rPr>
              <w:t>本项目已与</w:t>
            </w:r>
            <w:r>
              <w:rPr>
                <w:rFonts w:hint="eastAsia"/>
                <w:bCs/>
                <w:color w:val="auto"/>
                <w:sz w:val="21"/>
                <w:szCs w:val="21"/>
                <w:u w:val="none"/>
                <w:lang w:val="en-US" w:eastAsia="zh-CN"/>
              </w:rPr>
              <w:t>津市市海川达水务有限公司签订收纳合同，对收集的船舶</w:t>
            </w:r>
            <w:r>
              <w:rPr>
                <w:rFonts w:hint="eastAsia"/>
                <w:color w:val="000000"/>
                <w:sz w:val="21"/>
                <w:szCs w:val="20"/>
                <w:u w:val="none"/>
              </w:rPr>
              <w:t>生活污水</w:t>
            </w:r>
            <w:r>
              <w:rPr>
                <w:rFonts w:hint="eastAsia"/>
                <w:color w:val="000000"/>
                <w:sz w:val="21"/>
                <w:szCs w:val="20"/>
                <w:u w:val="none"/>
                <w:lang w:val="en-US" w:eastAsia="zh-CN"/>
              </w:rPr>
              <w:t>进行处置，</w:t>
            </w:r>
            <w:r>
              <w:rPr>
                <w:rFonts w:hint="eastAsia"/>
                <w:bCs/>
                <w:color w:val="auto"/>
                <w:sz w:val="21"/>
                <w:szCs w:val="21"/>
                <w:u w:val="none"/>
                <w:lang w:val="en-US" w:eastAsia="zh-CN"/>
              </w:rPr>
              <w:t>津市市海川达水务有限公司</w:t>
            </w:r>
            <w:r>
              <w:rPr>
                <w:rFonts w:hint="eastAsia"/>
                <w:color w:val="000000"/>
                <w:sz w:val="21"/>
                <w:szCs w:val="20"/>
                <w:u w:val="none"/>
                <w:lang w:val="en-US" w:eastAsia="zh-CN"/>
              </w:rPr>
              <w:t>具有处置能力，能合理处置相关废水并达标排放，对环境影响较小。</w:t>
            </w:r>
          </w:p>
          <w:p w14:paraId="5C7D4F1E">
            <w:pPr>
              <w:spacing w:line="276" w:lineRule="auto"/>
              <w:ind w:firstLine="0" w:firstLineChars="0"/>
              <w:rPr>
                <w:sz w:val="21"/>
                <w:szCs w:val="21"/>
              </w:rPr>
            </w:pPr>
            <w:r>
              <w:rPr>
                <w:rFonts w:hint="eastAsia"/>
                <w:sz w:val="21"/>
                <w:szCs w:val="21"/>
              </w:rPr>
              <w:t>3、噪声</w:t>
            </w:r>
          </w:p>
          <w:p w14:paraId="0C39254C">
            <w:pPr>
              <w:spacing w:line="276" w:lineRule="auto"/>
              <w:ind w:firstLine="420"/>
              <w:rPr>
                <w:sz w:val="21"/>
                <w:szCs w:val="21"/>
              </w:rPr>
            </w:pPr>
            <w:r>
              <w:rPr>
                <w:rFonts w:hint="eastAsia"/>
                <w:sz w:val="21"/>
                <w:szCs w:val="21"/>
              </w:rPr>
              <w:t>（1）噪声源强</w:t>
            </w:r>
          </w:p>
          <w:p w14:paraId="0B06B9EF">
            <w:pPr>
              <w:spacing w:line="276" w:lineRule="auto"/>
              <w:ind w:firstLine="420"/>
              <w:rPr>
                <w:sz w:val="21"/>
                <w:szCs w:val="21"/>
              </w:rPr>
            </w:pPr>
            <w:r>
              <w:rPr>
                <w:rFonts w:hint="eastAsia"/>
                <w:sz w:val="21"/>
                <w:szCs w:val="21"/>
              </w:rPr>
              <w:t>项目主要噪声源为船舶柴油发动机以及自吸泵产生的噪声。噪声源级别</w:t>
            </w:r>
            <w:r>
              <w:rPr>
                <w:rFonts w:hint="eastAsia"/>
                <w:sz w:val="21"/>
                <w:szCs w:val="21"/>
                <w:lang w:val="en-US" w:eastAsia="zh-CN"/>
              </w:rPr>
              <w:t>85</w:t>
            </w:r>
            <w:r>
              <w:rPr>
                <w:rFonts w:hint="eastAsia"/>
                <w:sz w:val="21"/>
                <w:szCs w:val="21"/>
              </w:rPr>
              <w:t>-</w:t>
            </w:r>
            <w:r>
              <w:rPr>
                <w:rFonts w:hint="eastAsia"/>
                <w:sz w:val="21"/>
                <w:szCs w:val="21"/>
                <w:lang w:val="en-US" w:eastAsia="zh-CN"/>
              </w:rPr>
              <w:t>100</w:t>
            </w:r>
            <w:r>
              <w:rPr>
                <w:rFonts w:hint="eastAsia"/>
                <w:sz w:val="21"/>
                <w:szCs w:val="21"/>
              </w:rPr>
              <w:t>dB(A)。噪声源级别见表4-</w:t>
            </w:r>
            <w:r>
              <w:rPr>
                <w:rFonts w:hint="eastAsia"/>
                <w:sz w:val="21"/>
                <w:szCs w:val="21"/>
                <w:lang w:val="en-US" w:eastAsia="zh-CN"/>
              </w:rPr>
              <w:t>4</w:t>
            </w:r>
            <w:r>
              <w:rPr>
                <w:rFonts w:hint="eastAsia"/>
                <w:sz w:val="21"/>
                <w:szCs w:val="21"/>
              </w:rPr>
              <w:t>。</w:t>
            </w:r>
          </w:p>
          <w:p w14:paraId="3FD96CFF">
            <w:pPr>
              <w:spacing w:line="276" w:lineRule="auto"/>
              <w:ind w:firstLine="0" w:firstLineChars="0"/>
              <w:jc w:val="center"/>
              <w:rPr>
                <w:b/>
                <w:sz w:val="21"/>
                <w:szCs w:val="21"/>
              </w:rPr>
            </w:pPr>
            <w:r>
              <w:rPr>
                <w:rFonts w:hint="eastAsia"/>
                <w:b/>
                <w:sz w:val="21"/>
                <w:szCs w:val="21"/>
              </w:rPr>
              <w:t>表4-</w:t>
            </w:r>
            <w:r>
              <w:rPr>
                <w:rFonts w:hint="eastAsia"/>
                <w:b/>
                <w:sz w:val="21"/>
                <w:szCs w:val="21"/>
                <w:lang w:val="en-US" w:eastAsia="zh-CN"/>
              </w:rPr>
              <w:t>4</w:t>
            </w:r>
            <w:r>
              <w:rPr>
                <w:rFonts w:hint="eastAsia"/>
                <w:b/>
                <w:sz w:val="21"/>
                <w:szCs w:val="21"/>
              </w:rPr>
              <w:t xml:space="preserve">  项目噪声产排情况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14"/>
              <w:gridCol w:w="1116"/>
              <w:gridCol w:w="1589"/>
              <w:gridCol w:w="992"/>
              <w:gridCol w:w="1134"/>
              <w:gridCol w:w="847"/>
            </w:tblGrid>
            <w:tr w14:paraId="088D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518" w:type="dxa"/>
                  <w:vAlign w:val="center"/>
                </w:tcPr>
                <w:p w14:paraId="4C3E927F">
                  <w:pPr>
                    <w:spacing w:line="240" w:lineRule="auto"/>
                    <w:ind w:firstLine="0" w:firstLineChars="0"/>
                    <w:jc w:val="center"/>
                    <w:rPr>
                      <w:b/>
                      <w:sz w:val="21"/>
                      <w:szCs w:val="21"/>
                    </w:rPr>
                  </w:pPr>
                  <w:r>
                    <w:rPr>
                      <w:rFonts w:hint="eastAsia"/>
                      <w:b/>
                      <w:sz w:val="21"/>
                      <w:szCs w:val="21"/>
                    </w:rPr>
                    <w:t>设备名称</w:t>
                  </w:r>
                </w:p>
              </w:tc>
              <w:tc>
                <w:tcPr>
                  <w:tcW w:w="714" w:type="dxa"/>
                  <w:vAlign w:val="center"/>
                </w:tcPr>
                <w:p w14:paraId="31E122B4">
                  <w:pPr>
                    <w:spacing w:line="240" w:lineRule="auto"/>
                    <w:ind w:firstLine="0" w:firstLineChars="0"/>
                    <w:jc w:val="center"/>
                    <w:rPr>
                      <w:b/>
                      <w:sz w:val="21"/>
                      <w:szCs w:val="21"/>
                    </w:rPr>
                  </w:pPr>
                  <w:r>
                    <w:rPr>
                      <w:rFonts w:hint="eastAsia"/>
                      <w:b/>
                      <w:sz w:val="21"/>
                      <w:szCs w:val="21"/>
                    </w:rPr>
                    <w:t>数量/台</w:t>
                  </w:r>
                </w:p>
              </w:tc>
              <w:tc>
                <w:tcPr>
                  <w:tcW w:w="1116" w:type="dxa"/>
                  <w:vAlign w:val="center"/>
                </w:tcPr>
                <w:p w14:paraId="5C2A1956">
                  <w:pPr>
                    <w:spacing w:line="240" w:lineRule="auto"/>
                    <w:ind w:firstLine="0" w:firstLineChars="0"/>
                    <w:jc w:val="center"/>
                    <w:rPr>
                      <w:b/>
                      <w:sz w:val="21"/>
                      <w:szCs w:val="21"/>
                    </w:rPr>
                  </w:pPr>
                  <w:r>
                    <w:rPr>
                      <w:rFonts w:hint="eastAsia"/>
                      <w:b/>
                      <w:sz w:val="21"/>
                      <w:szCs w:val="21"/>
                    </w:rPr>
                    <w:t>噪声源强dB(A)</w:t>
                  </w:r>
                </w:p>
              </w:tc>
              <w:tc>
                <w:tcPr>
                  <w:tcW w:w="1589" w:type="dxa"/>
                  <w:vAlign w:val="center"/>
                </w:tcPr>
                <w:p w14:paraId="1AC53A38">
                  <w:pPr>
                    <w:spacing w:line="240" w:lineRule="auto"/>
                    <w:ind w:firstLine="0" w:firstLineChars="0"/>
                    <w:jc w:val="center"/>
                    <w:rPr>
                      <w:b/>
                      <w:sz w:val="21"/>
                      <w:szCs w:val="21"/>
                    </w:rPr>
                  </w:pPr>
                  <w:r>
                    <w:rPr>
                      <w:rFonts w:hint="eastAsia"/>
                      <w:b/>
                      <w:sz w:val="21"/>
                      <w:szCs w:val="21"/>
                    </w:rPr>
                    <w:t>降噪措施</w:t>
                  </w:r>
                </w:p>
              </w:tc>
              <w:tc>
                <w:tcPr>
                  <w:tcW w:w="992" w:type="dxa"/>
                  <w:vAlign w:val="center"/>
                </w:tcPr>
                <w:p w14:paraId="3BAF7E9C">
                  <w:pPr>
                    <w:spacing w:line="240" w:lineRule="auto"/>
                    <w:ind w:firstLine="0" w:firstLineChars="0"/>
                    <w:jc w:val="center"/>
                    <w:rPr>
                      <w:b/>
                      <w:sz w:val="21"/>
                      <w:szCs w:val="21"/>
                    </w:rPr>
                  </w:pPr>
                  <w:r>
                    <w:rPr>
                      <w:rFonts w:hint="eastAsia"/>
                      <w:b/>
                      <w:sz w:val="21"/>
                      <w:szCs w:val="21"/>
                    </w:rPr>
                    <w:t>降噪效果dB(A)</w:t>
                  </w:r>
                </w:p>
              </w:tc>
              <w:tc>
                <w:tcPr>
                  <w:tcW w:w="1134" w:type="dxa"/>
                  <w:vAlign w:val="center"/>
                </w:tcPr>
                <w:p w14:paraId="6C778CCE">
                  <w:pPr>
                    <w:spacing w:line="240" w:lineRule="auto"/>
                    <w:ind w:firstLine="0" w:firstLineChars="0"/>
                    <w:jc w:val="center"/>
                    <w:rPr>
                      <w:b/>
                      <w:sz w:val="21"/>
                      <w:szCs w:val="21"/>
                    </w:rPr>
                  </w:pPr>
                  <w:r>
                    <w:rPr>
                      <w:rFonts w:hint="eastAsia"/>
                      <w:b/>
                      <w:sz w:val="21"/>
                      <w:szCs w:val="21"/>
                    </w:rPr>
                    <w:t>噪声排放值dB(A)</w:t>
                  </w:r>
                </w:p>
              </w:tc>
              <w:tc>
                <w:tcPr>
                  <w:tcW w:w="847" w:type="dxa"/>
                  <w:vAlign w:val="center"/>
                </w:tcPr>
                <w:p w14:paraId="075379F6">
                  <w:pPr>
                    <w:spacing w:line="240" w:lineRule="auto"/>
                    <w:ind w:firstLine="0" w:firstLineChars="0"/>
                    <w:jc w:val="center"/>
                    <w:rPr>
                      <w:b/>
                      <w:sz w:val="21"/>
                      <w:szCs w:val="21"/>
                    </w:rPr>
                  </w:pPr>
                  <w:r>
                    <w:rPr>
                      <w:rFonts w:hint="eastAsia"/>
                      <w:b/>
                      <w:sz w:val="21"/>
                      <w:szCs w:val="21"/>
                    </w:rPr>
                    <w:t>持续时间</w:t>
                  </w:r>
                </w:p>
              </w:tc>
            </w:tr>
            <w:tr w14:paraId="5D0C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18" w:type="dxa"/>
                  <w:vAlign w:val="center"/>
                </w:tcPr>
                <w:p w14:paraId="12773F96">
                  <w:pPr>
                    <w:widowControl/>
                    <w:spacing w:line="240" w:lineRule="auto"/>
                    <w:ind w:firstLine="0" w:firstLineChars="0"/>
                    <w:jc w:val="center"/>
                    <w:textAlignment w:val="center"/>
                    <w:rPr>
                      <w:rFonts w:hint="default" w:eastAsia="宋体"/>
                      <w:kern w:val="0"/>
                      <w:sz w:val="21"/>
                      <w:szCs w:val="21"/>
                      <w:lang w:val="en-US" w:eastAsia="zh-CN"/>
                    </w:rPr>
                  </w:pPr>
                  <w:r>
                    <w:rPr>
                      <w:rFonts w:hint="eastAsia"/>
                      <w:kern w:val="0"/>
                      <w:sz w:val="21"/>
                      <w:szCs w:val="21"/>
                      <w:lang w:val="en-US" w:eastAsia="zh-CN"/>
                    </w:rPr>
                    <w:t>船舶发动机</w:t>
                  </w:r>
                </w:p>
              </w:tc>
              <w:tc>
                <w:tcPr>
                  <w:tcW w:w="714" w:type="dxa"/>
                  <w:vAlign w:val="center"/>
                </w:tcPr>
                <w:p w14:paraId="389431E1">
                  <w:pPr>
                    <w:pStyle w:val="30"/>
                    <w:spacing w:line="240" w:lineRule="auto"/>
                    <w:rPr>
                      <w:b w:val="0"/>
                      <w:szCs w:val="21"/>
                    </w:rPr>
                  </w:pPr>
                  <w:r>
                    <w:rPr>
                      <w:rFonts w:hint="eastAsia"/>
                      <w:b w:val="0"/>
                      <w:szCs w:val="21"/>
                    </w:rPr>
                    <w:t>1台</w:t>
                  </w:r>
                </w:p>
              </w:tc>
              <w:tc>
                <w:tcPr>
                  <w:tcW w:w="1116" w:type="dxa"/>
                  <w:vAlign w:val="center"/>
                </w:tcPr>
                <w:p w14:paraId="531BE792">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95-100</w:t>
                  </w:r>
                </w:p>
              </w:tc>
              <w:tc>
                <w:tcPr>
                  <w:tcW w:w="1589" w:type="dxa"/>
                  <w:vAlign w:val="center"/>
                </w:tcPr>
                <w:p w14:paraId="3628E816">
                  <w:pPr>
                    <w:spacing w:line="240" w:lineRule="auto"/>
                    <w:ind w:firstLine="0" w:firstLineChars="0"/>
                    <w:jc w:val="center"/>
                    <w:rPr>
                      <w:sz w:val="21"/>
                      <w:szCs w:val="21"/>
                    </w:rPr>
                  </w:pPr>
                  <w:r>
                    <w:rPr>
                      <w:rFonts w:hint="eastAsia"/>
                      <w:sz w:val="21"/>
                      <w:szCs w:val="21"/>
                    </w:rPr>
                    <w:t>减振、</w:t>
                  </w:r>
                  <w:r>
                    <w:rPr>
                      <w:rFonts w:hint="eastAsia"/>
                      <w:sz w:val="21"/>
                      <w:szCs w:val="21"/>
                      <w:lang w:val="en-US" w:eastAsia="zh-CN"/>
                    </w:rPr>
                    <w:t>船舱</w:t>
                  </w:r>
                  <w:r>
                    <w:rPr>
                      <w:rFonts w:hint="eastAsia"/>
                      <w:sz w:val="21"/>
                      <w:szCs w:val="21"/>
                    </w:rPr>
                    <w:t>隔声</w:t>
                  </w:r>
                </w:p>
              </w:tc>
              <w:tc>
                <w:tcPr>
                  <w:tcW w:w="992" w:type="dxa"/>
                  <w:vAlign w:val="center"/>
                </w:tcPr>
                <w:p w14:paraId="0C11A907">
                  <w:pPr>
                    <w:spacing w:line="240" w:lineRule="auto"/>
                    <w:ind w:firstLine="0" w:firstLineChars="0"/>
                    <w:jc w:val="center"/>
                    <w:rPr>
                      <w:sz w:val="21"/>
                      <w:szCs w:val="21"/>
                    </w:rPr>
                  </w:pPr>
                  <w:r>
                    <w:rPr>
                      <w:rFonts w:hint="eastAsia"/>
                      <w:sz w:val="21"/>
                      <w:szCs w:val="21"/>
                    </w:rPr>
                    <w:t>12</w:t>
                  </w:r>
                </w:p>
              </w:tc>
              <w:tc>
                <w:tcPr>
                  <w:tcW w:w="1134" w:type="dxa"/>
                  <w:vAlign w:val="center"/>
                </w:tcPr>
                <w:p w14:paraId="186A9623">
                  <w:pPr>
                    <w:spacing w:line="240" w:lineRule="auto"/>
                    <w:ind w:firstLine="0" w:firstLineChars="0"/>
                    <w:jc w:val="center"/>
                    <w:rPr>
                      <w:sz w:val="21"/>
                      <w:szCs w:val="21"/>
                    </w:rPr>
                  </w:pPr>
                  <w:r>
                    <w:rPr>
                      <w:rFonts w:hint="eastAsia"/>
                      <w:sz w:val="21"/>
                      <w:szCs w:val="21"/>
                    </w:rPr>
                    <w:t>70</w:t>
                  </w:r>
                </w:p>
              </w:tc>
              <w:tc>
                <w:tcPr>
                  <w:tcW w:w="847" w:type="dxa"/>
                  <w:vAlign w:val="center"/>
                </w:tcPr>
                <w:p w14:paraId="221995E7">
                  <w:pPr>
                    <w:spacing w:line="240" w:lineRule="auto"/>
                    <w:ind w:firstLine="0" w:firstLineChars="0"/>
                    <w:jc w:val="center"/>
                    <w:rPr>
                      <w:sz w:val="21"/>
                      <w:szCs w:val="21"/>
                    </w:rPr>
                  </w:pPr>
                  <w:r>
                    <w:rPr>
                      <w:rFonts w:hint="eastAsia"/>
                      <w:sz w:val="21"/>
                      <w:szCs w:val="21"/>
                      <w:lang w:val="en-US" w:eastAsia="zh-CN"/>
                    </w:rPr>
                    <w:t>2400</w:t>
                  </w:r>
                  <w:r>
                    <w:rPr>
                      <w:rFonts w:hint="eastAsia"/>
                      <w:sz w:val="21"/>
                      <w:szCs w:val="21"/>
                    </w:rPr>
                    <w:t>h</w:t>
                  </w:r>
                </w:p>
              </w:tc>
            </w:tr>
            <w:tr w14:paraId="35FA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518" w:type="dxa"/>
                  <w:vAlign w:val="center"/>
                </w:tcPr>
                <w:p w14:paraId="5848C05B">
                  <w:pPr>
                    <w:widowControl/>
                    <w:spacing w:line="240" w:lineRule="auto"/>
                    <w:ind w:firstLine="0" w:firstLineChars="0"/>
                    <w:jc w:val="center"/>
                    <w:textAlignment w:val="center"/>
                    <w:rPr>
                      <w:rFonts w:hint="eastAsia" w:eastAsia="宋体"/>
                      <w:kern w:val="0"/>
                      <w:sz w:val="21"/>
                      <w:szCs w:val="21"/>
                      <w:lang w:val="en-US" w:eastAsia="zh-CN"/>
                    </w:rPr>
                  </w:pPr>
                  <w:r>
                    <w:rPr>
                      <w:rFonts w:hint="eastAsia"/>
                      <w:kern w:val="0"/>
                      <w:sz w:val="21"/>
                      <w:szCs w:val="21"/>
                      <w:lang w:val="en-US" w:eastAsia="zh-CN"/>
                    </w:rPr>
                    <w:t>自吸油泵</w:t>
                  </w:r>
                </w:p>
              </w:tc>
              <w:tc>
                <w:tcPr>
                  <w:tcW w:w="714" w:type="dxa"/>
                  <w:vAlign w:val="center"/>
                </w:tcPr>
                <w:p w14:paraId="78BDC7E5">
                  <w:pPr>
                    <w:pStyle w:val="30"/>
                    <w:spacing w:line="240" w:lineRule="auto"/>
                    <w:rPr>
                      <w:b w:val="0"/>
                      <w:szCs w:val="21"/>
                    </w:rPr>
                  </w:pPr>
                  <w:r>
                    <w:rPr>
                      <w:rFonts w:hint="eastAsia"/>
                      <w:b w:val="0"/>
                      <w:szCs w:val="21"/>
                    </w:rPr>
                    <w:t>3台</w:t>
                  </w:r>
                </w:p>
              </w:tc>
              <w:tc>
                <w:tcPr>
                  <w:tcW w:w="1116" w:type="dxa"/>
                  <w:vAlign w:val="center"/>
                </w:tcPr>
                <w:p w14:paraId="648B9090">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85</w:t>
                  </w:r>
                </w:p>
              </w:tc>
              <w:tc>
                <w:tcPr>
                  <w:tcW w:w="1589" w:type="dxa"/>
                  <w:vAlign w:val="center"/>
                </w:tcPr>
                <w:p w14:paraId="3E745205">
                  <w:pPr>
                    <w:spacing w:line="240" w:lineRule="auto"/>
                    <w:ind w:firstLine="0" w:firstLineChars="0"/>
                    <w:jc w:val="center"/>
                    <w:rPr>
                      <w:sz w:val="21"/>
                      <w:szCs w:val="21"/>
                    </w:rPr>
                  </w:pPr>
                  <w:r>
                    <w:rPr>
                      <w:rFonts w:hint="eastAsia"/>
                      <w:sz w:val="21"/>
                      <w:szCs w:val="21"/>
                    </w:rPr>
                    <w:t>减振</w:t>
                  </w:r>
                </w:p>
              </w:tc>
              <w:tc>
                <w:tcPr>
                  <w:tcW w:w="992" w:type="dxa"/>
                  <w:vAlign w:val="center"/>
                </w:tcPr>
                <w:p w14:paraId="11786F9B">
                  <w:pPr>
                    <w:spacing w:line="240" w:lineRule="auto"/>
                    <w:ind w:firstLine="0" w:firstLineChars="0"/>
                    <w:jc w:val="center"/>
                    <w:rPr>
                      <w:sz w:val="21"/>
                      <w:szCs w:val="21"/>
                    </w:rPr>
                  </w:pPr>
                  <w:r>
                    <w:rPr>
                      <w:rFonts w:hint="eastAsia"/>
                      <w:sz w:val="21"/>
                      <w:szCs w:val="21"/>
                    </w:rPr>
                    <w:t>12</w:t>
                  </w:r>
                </w:p>
              </w:tc>
              <w:tc>
                <w:tcPr>
                  <w:tcW w:w="1134" w:type="dxa"/>
                  <w:vAlign w:val="center"/>
                </w:tcPr>
                <w:p w14:paraId="42295EAA">
                  <w:pPr>
                    <w:spacing w:line="240" w:lineRule="auto"/>
                    <w:ind w:firstLine="0" w:firstLineChars="0"/>
                    <w:jc w:val="center"/>
                    <w:rPr>
                      <w:sz w:val="21"/>
                      <w:szCs w:val="21"/>
                    </w:rPr>
                  </w:pPr>
                  <w:r>
                    <w:rPr>
                      <w:rFonts w:hint="eastAsia"/>
                      <w:sz w:val="21"/>
                      <w:szCs w:val="21"/>
                    </w:rPr>
                    <w:t>70</w:t>
                  </w:r>
                </w:p>
              </w:tc>
              <w:tc>
                <w:tcPr>
                  <w:tcW w:w="847" w:type="dxa"/>
                  <w:vAlign w:val="center"/>
                </w:tcPr>
                <w:p w14:paraId="70546709">
                  <w:pPr>
                    <w:spacing w:line="240" w:lineRule="auto"/>
                    <w:ind w:firstLine="0" w:firstLineChars="0"/>
                    <w:jc w:val="center"/>
                    <w:rPr>
                      <w:sz w:val="21"/>
                      <w:szCs w:val="21"/>
                    </w:rPr>
                  </w:pPr>
                  <w:r>
                    <w:rPr>
                      <w:rFonts w:hint="eastAsia"/>
                      <w:sz w:val="21"/>
                      <w:szCs w:val="21"/>
                      <w:lang w:val="en-US" w:eastAsia="zh-CN"/>
                    </w:rPr>
                    <w:t>2400</w:t>
                  </w:r>
                  <w:r>
                    <w:rPr>
                      <w:rFonts w:hint="eastAsia"/>
                      <w:sz w:val="21"/>
                      <w:szCs w:val="21"/>
                    </w:rPr>
                    <w:t>h</w:t>
                  </w:r>
                </w:p>
              </w:tc>
            </w:tr>
          </w:tbl>
          <w:p w14:paraId="5ABE12E5">
            <w:pPr>
              <w:adjustRightInd w:val="0"/>
              <w:snapToGrid w:val="0"/>
              <w:spacing w:line="360" w:lineRule="auto"/>
              <w:ind w:firstLine="420" w:firstLineChars="200"/>
              <w:rPr>
                <w:color w:val="000000"/>
                <w:sz w:val="21"/>
                <w:szCs w:val="21"/>
              </w:rPr>
            </w:pPr>
            <w:r>
              <w:rPr>
                <w:color w:val="000000"/>
                <w:sz w:val="21"/>
                <w:szCs w:val="21"/>
              </w:rPr>
              <w:t>项目白天进行收集作业，夜间不进行作业，营运时，回收船行驶在</w:t>
            </w:r>
            <w:r>
              <w:rPr>
                <w:rFonts w:hint="eastAsia"/>
                <w:color w:val="000000"/>
                <w:sz w:val="21"/>
                <w:szCs w:val="21"/>
                <w:lang w:val="en-US" w:eastAsia="zh-CN"/>
              </w:rPr>
              <w:t>澧水</w:t>
            </w:r>
            <w:r>
              <w:rPr>
                <w:color w:val="000000"/>
                <w:sz w:val="21"/>
                <w:szCs w:val="21"/>
              </w:rPr>
              <w:t>航道中，距河道两岸居民距离大于</w:t>
            </w:r>
            <w:r>
              <w:rPr>
                <w:rFonts w:hint="eastAsia"/>
                <w:color w:val="000000"/>
                <w:sz w:val="21"/>
                <w:szCs w:val="21"/>
              </w:rPr>
              <w:t>50</w:t>
            </w:r>
            <w:r>
              <w:rPr>
                <w:color w:val="000000"/>
                <w:sz w:val="21"/>
                <w:szCs w:val="21"/>
              </w:rPr>
              <w:t>m，通过船舱舱体隔声等降噪措施后，不会对航道两侧及河道外居民等敏感目标产生影响。</w:t>
            </w:r>
          </w:p>
          <w:p w14:paraId="47F5EC75">
            <w:pPr>
              <w:adjustRightInd w:val="0"/>
              <w:snapToGrid w:val="0"/>
              <w:spacing w:line="360" w:lineRule="auto"/>
              <w:ind w:firstLine="420" w:firstLineChars="200"/>
              <w:rPr>
                <w:color w:val="000000"/>
                <w:sz w:val="21"/>
                <w:szCs w:val="21"/>
              </w:rPr>
            </w:pPr>
            <w:r>
              <w:rPr>
                <w:color w:val="000000"/>
                <w:sz w:val="21"/>
                <w:szCs w:val="21"/>
              </w:rPr>
              <w:t>从建设噪声污染排放原则出发，本环评建议采取如下措施：</w:t>
            </w:r>
          </w:p>
          <w:p w14:paraId="0EA84E43">
            <w:pPr>
              <w:adjustRightInd w:val="0"/>
              <w:snapToGrid w:val="0"/>
              <w:spacing w:line="360" w:lineRule="auto"/>
              <w:ind w:firstLine="420" w:firstLineChars="200"/>
              <w:rPr>
                <w:color w:val="000000"/>
                <w:sz w:val="21"/>
                <w:szCs w:val="21"/>
              </w:rPr>
            </w:pPr>
            <w:r>
              <w:rPr>
                <w:color w:val="000000"/>
                <w:sz w:val="21"/>
                <w:szCs w:val="21"/>
              </w:rPr>
              <w:t>①夜间不开展航行；</w:t>
            </w:r>
          </w:p>
          <w:p w14:paraId="576CD623">
            <w:pPr>
              <w:adjustRightInd w:val="0"/>
              <w:snapToGrid w:val="0"/>
              <w:spacing w:line="360" w:lineRule="auto"/>
              <w:ind w:firstLine="420" w:firstLineChars="200"/>
              <w:rPr>
                <w:color w:val="000000"/>
                <w:sz w:val="21"/>
                <w:szCs w:val="21"/>
              </w:rPr>
            </w:pPr>
            <w:r>
              <w:rPr>
                <w:color w:val="000000"/>
                <w:sz w:val="21"/>
                <w:szCs w:val="21"/>
              </w:rPr>
              <w:t>②定期对船舶进行维护保养，杜绝非正常噪声排放；</w:t>
            </w:r>
          </w:p>
          <w:p w14:paraId="23DD0CB8">
            <w:pPr>
              <w:adjustRightInd w:val="0"/>
              <w:snapToGrid w:val="0"/>
              <w:spacing w:line="360" w:lineRule="auto"/>
              <w:ind w:firstLine="420" w:firstLineChars="200"/>
              <w:rPr>
                <w:color w:val="000000"/>
                <w:sz w:val="21"/>
                <w:szCs w:val="21"/>
              </w:rPr>
            </w:pPr>
            <w:r>
              <w:rPr>
                <w:color w:val="000000"/>
                <w:sz w:val="21"/>
                <w:szCs w:val="21"/>
              </w:rPr>
              <w:t>③对经过较近距离的居民点时，禁止鸣笛，或划定禁鸣区等；</w:t>
            </w:r>
          </w:p>
          <w:p w14:paraId="6B440E7A">
            <w:pPr>
              <w:adjustRightInd w:val="0"/>
              <w:snapToGrid w:val="0"/>
              <w:spacing w:line="360" w:lineRule="auto"/>
              <w:ind w:firstLine="420" w:firstLineChars="200"/>
              <w:rPr>
                <w:color w:val="000000"/>
                <w:sz w:val="21"/>
                <w:szCs w:val="21"/>
              </w:rPr>
            </w:pPr>
            <w:r>
              <w:rPr>
                <w:color w:val="000000"/>
                <w:sz w:val="21"/>
                <w:szCs w:val="21"/>
              </w:rPr>
              <w:t>④对主要噪声设备配备减震、隔音措施等。</w:t>
            </w:r>
          </w:p>
          <w:p w14:paraId="5CFB374B">
            <w:pPr>
              <w:adjustRightInd w:val="0"/>
              <w:snapToGrid w:val="0"/>
              <w:spacing w:line="360" w:lineRule="auto"/>
              <w:ind w:firstLine="420" w:firstLineChars="200"/>
              <w:rPr>
                <w:b/>
                <w:bCs/>
                <w:sz w:val="21"/>
                <w:szCs w:val="21"/>
              </w:rPr>
            </w:pPr>
            <w:r>
              <w:rPr>
                <w:color w:val="000000"/>
                <w:sz w:val="21"/>
                <w:szCs w:val="21"/>
              </w:rPr>
              <w:t>建设单位在采取如下措施后，基本可消除航行期间噪声对周边环境敏感点的影响。</w:t>
            </w:r>
            <w:r>
              <w:rPr>
                <w:rFonts w:hint="eastAsia"/>
                <w:b/>
                <w:bCs/>
                <w:sz w:val="21"/>
                <w:szCs w:val="21"/>
              </w:rPr>
              <w:t>4、固体废物</w:t>
            </w:r>
          </w:p>
          <w:p w14:paraId="5A3F77A1">
            <w:pPr>
              <w:spacing w:line="360" w:lineRule="auto"/>
              <w:ind w:firstLine="420"/>
              <w:rPr>
                <w:rFonts w:hint="eastAsia" w:hAnsi="宋体" w:eastAsia="宋体"/>
                <w:sz w:val="21"/>
                <w:szCs w:val="21"/>
                <w:lang w:eastAsia="zh-CN"/>
              </w:rPr>
            </w:pPr>
            <w:r>
              <w:rPr>
                <w:rFonts w:hint="eastAsia" w:hAnsi="宋体"/>
                <w:sz w:val="21"/>
                <w:szCs w:val="21"/>
              </w:rPr>
              <w:t>项目固体废弃物主要为自身船舶</w:t>
            </w:r>
            <w:r>
              <w:rPr>
                <w:rFonts w:hint="eastAsia" w:hAnsi="宋体"/>
                <w:sz w:val="21"/>
                <w:szCs w:val="21"/>
                <w:lang w:val="en-US" w:eastAsia="zh-CN"/>
              </w:rPr>
              <w:t>含油污水（含废油）</w:t>
            </w:r>
            <w:r>
              <w:rPr>
                <w:rFonts w:hint="eastAsia" w:hAnsi="宋体"/>
                <w:sz w:val="21"/>
                <w:szCs w:val="21"/>
              </w:rPr>
              <w:t>、回收的</w:t>
            </w:r>
            <w:r>
              <w:rPr>
                <w:rFonts w:hint="eastAsia" w:hAnsi="宋体"/>
                <w:sz w:val="21"/>
                <w:szCs w:val="21"/>
                <w:lang w:val="en-US" w:eastAsia="zh-CN"/>
              </w:rPr>
              <w:t>含油污水（含废油）</w:t>
            </w:r>
            <w:r>
              <w:rPr>
                <w:rFonts w:hint="eastAsia" w:hAnsi="宋体"/>
                <w:sz w:val="21"/>
                <w:szCs w:val="21"/>
              </w:rPr>
              <w:t>、生活垃圾等</w:t>
            </w:r>
            <w:r>
              <w:rPr>
                <w:rFonts w:hint="eastAsia" w:hAnsi="宋体"/>
                <w:sz w:val="21"/>
                <w:szCs w:val="21"/>
                <w:lang w:eastAsia="zh-CN"/>
              </w:rPr>
              <w:t>。</w:t>
            </w:r>
          </w:p>
          <w:p w14:paraId="6910BC1F">
            <w:pPr>
              <w:spacing w:line="360" w:lineRule="auto"/>
              <w:ind w:firstLine="420"/>
              <w:rPr>
                <w:sz w:val="21"/>
                <w:szCs w:val="21"/>
              </w:rPr>
            </w:pPr>
            <w:r>
              <w:rPr>
                <w:rFonts w:hint="eastAsia"/>
                <w:sz w:val="21"/>
                <w:szCs w:val="21"/>
              </w:rPr>
              <w:t>（1）源强核算</w:t>
            </w:r>
          </w:p>
          <w:p w14:paraId="779404D2">
            <w:pPr>
              <w:spacing w:line="360" w:lineRule="auto"/>
              <w:ind w:firstLine="420"/>
              <w:rPr>
                <w:rFonts w:hint="default" w:eastAsia="宋体"/>
                <w:sz w:val="21"/>
                <w:szCs w:val="21"/>
                <w:lang w:val="en-US" w:eastAsia="zh-CN"/>
              </w:rPr>
            </w:pPr>
            <w:r>
              <w:rPr>
                <w:rFonts w:hint="eastAsia"/>
                <w:sz w:val="21"/>
                <w:szCs w:val="21"/>
              </w:rPr>
              <w:t>①</w:t>
            </w:r>
            <w:r>
              <w:rPr>
                <w:rFonts w:hint="eastAsia" w:hAnsi="宋体"/>
                <w:sz w:val="21"/>
                <w:szCs w:val="21"/>
                <w:lang w:val="en-US" w:eastAsia="zh-CN"/>
              </w:rPr>
              <w:t>含油污水（含废油）</w:t>
            </w:r>
          </w:p>
          <w:p w14:paraId="35FE7612">
            <w:pPr>
              <w:spacing w:line="360" w:lineRule="auto"/>
              <w:ind w:firstLine="420" w:firstLineChars="200"/>
              <w:rPr>
                <w:rFonts w:hint="eastAsia"/>
                <w:color w:val="000000"/>
                <w:sz w:val="21"/>
                <w:szCs w:val="21"/>
                <w:u w:val="none"/>
                <w:lang w:val="en-US" w:eastAsia="zh-CN"/>
              </w:rPr>
            </w:pPr>
            <w:r>
              <w:rPr>
                <w:rFonts w:hint="eastAsia"/>
                <w:color w:val="000000"/>
                <w:sz w:val="21"/>
                <w:szCs w:val="21"/>
                <w:u w:val="none"/>
              </w:rPr>
              <w:t>项目收集的</w:t>
            </w:r>
            <w:r>
              <w:rPr>
                <w:rFonts w:hint="eastAsia" w:hAnsi="宋体"/>
                <w:sz w:val="21"/>
                <w:szCs w:val="21"/>
                <w:u w:val="none"/>
                <w:lang w:val="en-US" w:eastAsia="zh-CN"/>
              </w:rPr>
              <w:t>含油污水（含废油）</w:t>
            </w:r>
            <w:r>
              <w:rPr>
                <w:rFonts w:hint="eastAsia"/>
                <w:color w:val="000000"/>
                <w:sz w:val="21"/>
                <w:szCs w:val="21"/>
                <w:u w:val="none"/>
              </w:rPr>
              <w:t>，总回收量为</w:t>
            </w:r>
            <w:r>
              <w:rPr>
                <w:rFonts w:hint="eastAsia"/>
                <w:color w:val="000000"/>
                <w:sz w:val="21"/>
                <w:szCs w:val="21"/>
                <w:u w:val="none"/>
                <w:lang w:val="en-US" w:eastAsia="zh-CN"/>
              </w:rPr>
              <w:t>50</w:t>
            </w:r>
            <w:r>
              <w:rPr>
                <w:rFonts w:hint="eastAsia"/>
                <w:color w:val="000000"/>
                <w:sz w:val="21"/>
                <w:szCs w:val="21"/>
                <w:u w:val="none"/>
              </w:rPr>
              <w:t>t/a，根据</w:t>
            </w:r>
            <w:r>
              <w:rPr>
                <w:color w:val="000000"/>
                <w:sz w:val="21"/>
                <w:szCs w:val="21"/>
                <w:u w:val="none"/>
              </w:rPr>
              <w:t>《国家危险废物名录》</w:t>
            </w:r>
            <w:r>
              <w:rPr>
                <w:rFonts w:hint="eastAsia"/>
                <w:color w:val="000000"/>
                <w:sz w:val="21"/>
                <w:szCs w:val="21"/>
                <w:u w:val="none"/>
                <w:lang w:eastAsia="zh-CN"/>
              </w:rPr>
              <w:t>（</w:t>
            </w:r>
            <w:r>
              <w:rPr>
                <w:rFonts w:hint="eastAsia"/>
                <w:color w:val="000000"/>
                <w:sz w:val="21"/>
                <w:szCs w:val="21"/>
                <w:u w:val="none"/>
                <w:lang w:val="en-US" w:eastAsia="zh-CN"/>
              </w:rPr>
              <w:t>2025版</w:t>
            </w:r>
            <w:r>
              <w:rPr>
                <w:rFonts w:hint="eastAsia"/>
                <w:color w:val="000000"/>
                <w:sz w:val="21"/>
                <w:szCs w:val="21"/>
                <w:u w:val="none"/>
                <w:lang w:eastAsia="zh-CN"/>
              </w:rPr>
              <w:t>）</w:t>
            </w:r>
            <w:r>
              <w:rPr>
                <w:color w:val="000000"/>
                <w:sz w:val="21"/>
                <w:szCs w:val="21"/>
                <w:u w:val="none"/>
              </w:rPr>
              <w:t>，</w:t>
            </w:r>
            <w:r>
              <w:rPr>
                <w:rFonts w:hint="eastAsia" w:hAnsi="宋体"/>
                <w:sz w:val="21"/>
                <w:szCs w:val="21"/>
                <w:u w:val="none"/>
                <w:lang w:val="en-US" w:eastAsia="zh-CN"/>
              </w:rPr>
              <w:t>含油污水（含废油）</w:t>
            </w:r>
            <w:r>
              <w:rPr>
                <w:rFonts w:hint="eastAsia"/>
                <w:color w:val="000000"/>
                <w:sz w:val="21"/>
                <w:szCs w:val="21"/>
                <w:u w:val="none"/>
              </w:rPr>
              <w:t>属于</w:t>
            </w:r>
            <w:r>
              <w:rPr>
                <w:color w:val="000000"/>
                <w:sz w:val="21"/>
                <w:szCs w:val="21"/>
                <w:u w:val="none"/>
              </w:rPr>
              <w:t>危险废物，危险废物类别为HW</w:t>
            </w:r>
            <w:r>
              <w:rPr>
                <w:rFonts w:hint="eastAsia"/>
                <w:color w:val="000000"/>
                <w:sz w:val="21"/>
                <w:szCs w:val="21"/>
                <w:u w:val="none"/>
              </w:rPr>
              <w:t>08，废物代码为</w:t>
            </w:r>
            <w:r>
              <w:rPr>
                <w:rFonts w:hint="eastAsia"/>
                <w:color w:val="000000"/>
                <w:sz w:val="21"/>
                <w:szCs w:val="21"/>
                <w:u w:val="none"/>
                <w:lang w:val="en-US" w:eastAsia="zh-CN"/>
              </w:rPr>
              <w:t>900-214-08，</w:t>
            </w:r>
            <w:r>
              <w:rPr>
                <w:rFonts w:hint="eastAsia"/>
                <w:color w:val="000000"/>
                <w:sz w:val="21"/>
                <w:szCs w:val="21"/>
                <w:u w:val="none"/>
              </w:rPr>
              <w:t>900-249-08</w:t>
            </w:r>
            <w:r>
              <w:rPr>
                <w:color w:val="000000"/>
                <w:sz w:val="21"/>
                <w:szCs w:val="21"/>
                <w:u w:val="none"/>
              </w:rPr>
              <w:t>。</w:t>
            </w:r>
            <w:r>
              <w:rPr>
                <w:bCs/>
                <w:sz w:val="21"/>
                <w:szCs w:val="21"/>
                <w:u w:val="none"/>
              </w:rPr>
              <w:t>项目将收集的</w:t>
            </w:r>
            <w:r>
              <w:rPr>
                <w:rFonts w:hint="eastAsia" w:hAnsi="宋体"/>
                <w:sz w:val="21"/>
                <w:szCs w:val="21"/>
                <w:u w:val="none"/>
                <w:lang w:val="en-US" w:eastAsia="zh-CN"/>
              </w:rPr>
              <w:t>含油污水（含废油）</w:t>
            </w:r>
            <w:r>
              <w:rPr>
                <w:bCs/>
                <w:sz w:val="21"/>
                <w:szCs w:val="21"/>
                <w:u w:val="none"/>
              </w:rPr>
              <w:t>在</w:t>
            </w:r>
            <w:r>
              <w:rPr>
                <w:rFonts w:hint="eastAsia"/>
                <w:sz w:val="21"/>
                <w:szCs w:val="21"/>
                <w:u w:val="none"/>
                <w:lang w:val="en-US" w:eastAsia="zh-CN"/>
              </w:rPr>
              <w:t>津市津市港船舶污染物收集码头</w:t>
            </w:r>
            <w:r>
              <w:rPr>
                <w:bCs/>
                <w:sz w:val="21"/>
                <w:szCs w:val="21"/>
                <w:u w:val="none"/>
              </w:rPr>
              <w:t>进行转运，然后由</w:t>
            </w:r>
            <w:r>
              <w:rPr>
                <w:rFonts w:hint="eastAsia"/>
                <w:bCs/>
                <w:sz w:val="21"/>
                <w:szCs w:val="21"/>
                <w:u w:val="none"/>
                <w:lang w:val="en-US" w:eastAsia="zh-CN"/>
              </w:rPr>
              <w:t>湖南宏旺环保科技有限公司</w:t>
            </w:r>
            <w:r>
              <w:rPr>
                <w:bCs/>
                <w:sz w:val="21"/>
                <w:szCs w:val="21"/>
                <w:u w:val="none"/>
              </w:rPr>
              <w:t>进行</w:t>
            </w:r>
            <w:r>
              <w:rPr>
                <w:rFonts w:hint="eastAsia"/>
                <w:bCs/>
                <w:sz w:val="21"/>
                <w:szCs w:val="21"/>
                <w:u w:val="none"/>
                <w:lang w:eastAsia="zh-CN"/>
              </w:rPr>
              <w:t>转运贮存。</w:t>
            </w:r>
            <w:r>
              <w:rPr>
                <w:rFonts w:hint="eastAsia"/>
                <w:bCs/>
                <w:sz w:val="21"/>
                <w:szCs w:val="21"/>
                <w:u w:val="none"/>
                <w:lang w:val="en-US" w:eastAsia="zh-CN"/>
              </w:rPr>
              <w:t>湖南宏旺环保科技有限公司是一家具有危险废物经营许可资质的公司，本项目已与其签订危废处理协议，本公司只负责水上转运该危险废物，上岸后由该公司负责</w:t>
            </w:r>
            <w:r>
              <w:rPr>
                <w:rFonts w:hint="eastAsia"/>
                <w:bCs/>
                <w:sz w:val="21"/>
                <w:szCs w:val="21"/>
                <w:u w:val="none"/>
                <w:lang w:eastAsia="zh-CN"/>
              </w:rPr>
              <w:t>转运贮存</w:t>
            </w:r>
            <w:r>
              <w:rPr>
                <w:rFonts w:hint="eastAsia"/>
                <w:bCs/>
                <w:sz w:val="21"/>
                <w:szCs w:val="21"/>
                <w:u w:val="none"/>
                <w:lang w:val="en-US" w:eastAsia="zh-CN"/>
              </w:rPr>
              <w:t>，该公司具有</w:t>
            </w:r>
            <w:r>
              <w:rPr>
                <w:rFonts w:ascii="Times New Roman"/>
                <w:color w:val="000000"/>
                <w:sz w:val="21"/>
                <w:szCs w:val="21"/>
                <w:u w:val="none"/>
              </w:rPr>
              <w:t>HW08</w:t>
            </w:r>
            <w:r>
              <w:rPr>
                <w:color w:val="000000"/>
                <w:sz w:val="21"/>
                <w:szCs w:val="21"/>
                <w:u w:val="none"/>
              </w:rPr>
              <w:t>废矿物油与含矿物油废物</w:t>
            </w:r>
            <w:r>
              <w:rPr>
                <w:rFonts w:hint="eastAsia"/>
                <w:color w:val="000000"/>
                <w:sz w:val="21"/>
                <w:szCs w:val="21"/>
                <w:u w:val="none"/>
                <w:lang w:val="en-US" w:eastAsia="zh-CN"/>
              </w:rPr>
              <w:t>的收集、</w:t>
            </w:r>
            <w:r>
              <w:rPr>
                <w:rFonts w:hint="eastAsia"/>
                <w:bCs/>
                <w:sz w:val="21"/>
                <w:szCs w:val="21"/>
                <w:u w:val="none"/>
                <w:lang w:eastAsia="zh-CN"/>
              </w:rPr>
              <w:t>贮存</w:t>
            </w:r>
            <w:r>
              <w:rPr>
                <w:rFonts w:hint="eastAsia"/>
                <w:color w:val="000000"/>
                <w:sz w:val="21"/>
                <w:szCs w:val="21"/>
                <w:u w:val="none"/>
                <w:lang w:val="en-US" w:eastAsia="zh-CN"/>
              </w:rPr>
              <w:t>能力，能对收集的废油合理处置，不会对外环境造成污染。</w:t>
            </w:r>
          </w:p>
          <w:p w14:paraId="40F1272D">
            <w:pPr>
              <w:spacing w:line="360" w:lineRule="auto"/>
              <w:jc w:val="center"/>
              <w:rPr>
                <w:rFonts w:hint="default" w:ascii="Times New Roman" w:hAnsi="Times New Roman" w:cs="Times New Roman"/>
                <w:b/>
                <w:bCs/>
                <w:color w:val="auto"/>
                <w:sz w:val="21"/>
                <w:szCs w:val="18"/>
              </w:rPr>
            </w:pPr>
            <w:r>
              <w:rPr>
                <w:rFonts w:hint="default" w:ascii="Times New Roman" w:hAnsi="Times New Roman" w:cs="Times New Roman"/>
                <w:b/>
                <w:bCs/>
                <w:color w:val="auto"/>
                <w:sz w:val="21"/>
                <w:szCs w:val="18"/>
              </w:rPr>
              <w:t>表 4-</w:t>
            </w:r>
            <w:r>
              <w:rPr>
                <w:rFonts w:hint="default" w:ascii="Times New Roman" w:hAnsi="Times New Roman" w:cs="Times New Roman"/>
                <w:b/>
                <w:bCs/>
                <w:color w:val="auto"/>
                <w:sz w:val="21"/>
                <w:szCs w:val="18"/>
                <w:lang w:val="en-US" w:eastAsia="zh-CN"/>
              </w:rPr>
              <w:t>5</w:t>
            </w:r>
            <w:r>
              <w:rPr>
                <w:rFonts w:hint="default" w:ascii="Times New Roman" w:hAnsi="Times New Roman" w:cs="Times New Roman"/>
                <w:b/>
                <w:bCs/>
                <w:color w:val="auto"/>
                <w:sz w:val="21"/>
                <w:szCs w:val="18"/>
              </w:rPr>
              <w:tab/>
            </w:r>
            <w:r>
              <w:rPr>
                <w:rFonts w:hint="default" w:ascii="Times New Roman" w:hAnsi="Times New Roman" w:cs="Times New Roman"/>
                <w:b/>
                <w:bCs/>
                <w:color w:val="auto"/>
                <w:sz w:val="21"/>
                <w:szCs w:val="18"/>
              </w:rPr>
              <w:t>危险废物收集类别和数量一览表</w:t>
            </w:r>
          </w:p>
          <w:tbl>
            <w:tblPr>
              <w:tblStyle w:val="1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39"/>
              <w:gridCol w:w="1095"/>
              <w:gridCol w:w="810"/>
              <w:gridCol w:w="645"/>
              <w:gridCol w:w="450"/>
              <w:gridCol w:w="676"/>
              <w:gridCol w:w="709"/>
              <w:gridCol w:w="658"/>
              <w:gridCol w:w="477"/>
              <w:gridCol w:w="769"/>
            </w:tblGrid>
            <w:tr w14:paraId="4143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09" w:type="dxa"/>
                  <w:shd w:val="clear" w:color="auto" w:fill="auto"/>
                  <w:noWrap w:val="0"/>
                  <w:vAlign w:val="center"/>
                </w:tcPr>
                <w:p w14:paraId="6C23E648">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废物类别</w:t>
                  </w:r>
                </w:p>
              </w:tc>
              <w:tc>
                <w:tcPr>
                  <w:tcW w:w="839" w:type="dxa"/>
                  <w:shd w:val="clear" w:color="auto" w:fill="auto"/>
                  <w:noWrap w:val="0"/>
                  <w:vAlign w:val="center"/>
                </w:tcPr>
                <w:p w14:paraId="1A1D5E33">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废物代码</w:t>
                  </w:r>
                </w:p>
              </w:tc>
              <w:tc>
                <w:tcPr>
                  <w:tcW w:w="1095" w:type="dxa"/>
                  <w:shd w:val="clear" w:color="auto" w:fill="auto"/>
                  <w:noWrap w:val="0"/>
                  <w:vAlign w:val="center"/>
                </w:tcPr>
                <w:p w14:paraId="6CAD9047">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危险废物</w:t>
                  </w:r>
                </w:p>
              </w:tc>
              <w:tc>
                <w:tcPr>
                  <w:tcW w:w="810" w:type="dxa"/>
                  <w:shd w:val="clear" w:color="auto" w:fill="auto"/>
                  <w:noWrap w:val="0"/>
                  <w:vAlign w:val="center"/>
                </w:tcPr>
                <w:p w14:paraId="5163164F">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产生装置</w:t>
                  </w:r>
                </w:p>
              </w:tc>
              <w:tc>
                <w:tcPr>
                  <w:tcW w:w="645" w:type="dxa"/>
                  <w:shd w:val="clear" w:color="auto" w:fill="auto"/>
                  <w:noWrap w:val="0"/>
                  <w:vAlign w:val="center"/>
                </w:tcPr>
                <w:p w14:paraId="438D9868">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危险特性</w:t>
                  </w:r>
                </w:p>
              </w:tc>
              <w:tc>
                <w:tcPr>
                  <w:tcW w:w="450" w:type="dxa"/>
                  <w:shd w:val="clear" w:color="auto" w:fill="auto"/>
                  <w:noWrap w:val="0"/>
                  <w:vAlign w:val="center"/>
                </w:tcPr>
                <w:p w14:paraId="394A8CBC">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状态</w:t>
                  </w:r>
                </w:p>
              </w:tc>
              <w:tc>
                <w:tcPr>
                  <w:tcW w:w="676" w:type="dxa"/>
                  <w:shd w:val="clear" w:color="auto" w:fill="auto"/>
                  <w:noWrap w:val="0"/>
                  <w:vAlign w:val="center"/>
                </w:tcPr>
                <w:p w14:paraId="5B3F3613">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贮存形式</w:t>
                  </w:r>
                </w:p>
              </w:tc>
              <w:tc>
                <w:tcPr>
                  <w:tcW w:w="709" w:type="dxa"/>
                  <w:shd w:val="clear" w:color="auto" w:fill="auto"/>
                  <w:noWrap w:val="0"/>
                  <w:vAlign w:val="center"/>
                </w:tcPr>
                <w:p w14:paraId="6DD8D7E9">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公司年收集量</w:t>
                  </w:r>
                </w:p>
              </w:tc>
              <w:tc>
                <w:tcPr>
                  <w:tcW w:w="658" w:type="dxa"/>
                  <w:shd w:val="clear" w:color="auto" w:fill="auto"/>
                  <w:noWrap w:val="0"/>
                  <w:vAlign w:val="center"/>
                </w:tcPr>
                <w:p w14:paraId="5165DCB6">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最大贮存量</w:t>
                  </w:r>
                </w:p>
              </w:tc>
              <w:tc>
                <w:tcPr>
                  <w:tcW w:w="477" w:type="dxa"/>
                  <w:shd w:val="clear" w:color="auto" w:fill="auto"/>
                  <w:noWrap w:val="0"/>
                  <w:vAlign w:val="center"/>
                </w:tcPr>
                <w:p w14:paraId="7EFDF8E3">
                  <w:pPr>
                    <w:pStyle w:val="38"/>
                    <w:spacing w:before="106"/>
                    <w:ind w:right="41"/>
                    <w:jc w:val="center"/>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sz w:val="21"/>
                      <w:szCs w:val="21"/>
                    </w:rPr>
                    <w:t>年周转量</w:t>
                  </w:r>
                </w:p>
              </w:tc>
              <w:tc>
                <w:tcPr>
                  <w:tcW w:w="769" w:type="dxa"/>
                  <w:shd w:val="clear" w:color="auto" w:fill="auto"/>
                  <w:noWrap w:val="0"/>
                  <w:vAlign w:val="center"/>
                </w:tcPr>
                <w:p w14:paraId="084C731B">
                  <w:pPr>
                    <w:pStyle w:val="38"/>
                    <w:spacing w:before="106"/>
                    <w:ind w:right="41"/>
                    <w:jc w:val="center"/>
                    <w:rPr>
                      <w:rFonts w:hint="default" w:ascii="Times New Roman" w:hAnsi="Times New Roman" w:cs="Times New Roman"/>
                      <w:b/>
                      <w:bCs w:val="0"/>
                      <w:color w:val="auto"/>
                      <w:sz w:val="21"/>
                      <w:szCs w:val="28"/>
                      <w:lang w:val="en-US"/>
                    </w:rPr>
                  </w:pPr>
                  <w:r>
                    <w:rPr>
                      <w:rFonts w:hint="default" w:ascii="Times New Roman" w:hAnsi="Times New Roman" w:cs="Times New Roman"/>
                      <w:b/>
                      <w:bCs w:val="0"/>
                      <w:color w:val="auto"/>
                      <w:sz w:val="21"/>
                      <w:szCs w:val="28"/>
                    </w:rPr>
                    <w:t>备注</w:t>
                  </w:r>
                </w:p>
              </w:tc>
            </w:tr>
            <w:tr w14:paraId="119C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09" w:type="dxa"/>
                  <w:vMerge w:val="restart"/>
                  <w:shd w:val="clear" w:color="auto" w:fill="auto"/>
                  <w:noWrap w:val="0"/>
                  <w:vAlign w:val="center"/>
                </w:tcPr>
                <w:p w14:paraId="24634896">
                  <w:pPr>
                    <w:pStyle w:val="38"/>
                    <w:jc w:val="center"/>
                    <w:rPr>
                      <w:rFonts w:hint="default" w:ascii="Times New Roman" w:hAnsi="Times New Roman" w:cs="Times New Roman"/>
                      <w:b/>
                      <w:color w:val="auto"/>
                      <w:sz w:val="21"/>
                      <w:szCs w:val="21"/>
                      <w:lang w:val="en-US"/>
                    </w:rPr>
                  </w:pPr>
                  <w:r>
                    <w:rPr>
                      <w:rFonts w:hint="default" w:ascii="Times New Roman" w:hAnsi="Times New Roman" w:cs="Times New Roman"/>
                      <w:color w:val="auto"/>
                      <w:sz w:val="21"/>
                      <w:szCs w:val="21"/>
                    </w:rPr>
                    <w:t>HW08废矿物油与含矿物油废物</w:t>
                  </w:r>
                </w:p>
              </w:tc>
              <w:tc>
                <w:tcPr>
                  <w:tcW w:w="839" w:type="dxa"/>
                  <w:shd w:val="clear" w:color="auto" w:fill="auto"/>
                  <w:noWrap w:val="0"/>
                  <w:vAlign w:val="center"/>
                </w:tcPr>
                <w:p w14:paraId="37507B69">
                  <w:pPr>
                    <w:pStyle w:val="38"/>
                    <w:jc w:val="center"/>
                    <w:rPr>
                      <w:rFonts w:hint="default" w:ascii="Times New Roman" w:hAnsi="Times New Roman" w:cs="Times New Roman"/>
                      <w:color w:val="auto"/>
                      <w:sz w:val="21"/>
                      <w:szCs w:val="21"/>
                    </w:rPr>
                  </w:pPr>
                </w:p>
                <w:p w14:paraId="0D97A48A">
                  <w:pPr>
                    <w:pStyle w:val="38"/>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900-214-08</w:t>
                  </w:r>
                </w:p>
              </w:tc>
              <w:tc>
                <w:tcPr>
                  <w:tcW w:w="1095" w:type="dxa"/>
                  <w:vMerge w:val="restart"/>
                  <w:shd w:val="clear" w:color="auto" w:fill="auto"/>
                  <w:noWrap w:val="0"/>
                  <w:vAlign w:val="center"/>
                </w:tcPr>
                <w:p w14:paraId="3DC1B9C2">
                  <w:pPr>
                    <w:pStyle w:val="38"/>
                    <w:jc w:val="center"/>
                    <w:rPr>
                      <w:rFonts w:hint="default" w:ascii="Times New Roman" w:hAnsi="Times New Roman" w:cs="Times New Roman"/>
                      <w:color w:val="auto"/>
                      <w:sz w:val="21"/>
                      <w:szCs w:val="21"/>
                      <w:lang w:val="en-US"/>
                    </w:rPr>
                  </w:pPr>
                  <w:r>
                    <w:rPr>
                      <w:rFonts w:hint="eastAsia" w:hAnsi="宋体"/>
                      <w:color w:val="auto"/>
                      <w:sz w:val="21"/>
                      <w:szCs w:val="21"/>
                      <w:u w:val="none"/>
                      <w:lang w:val="en-US" w:eastAsia="zh-CN"/>
                    </w:rPr>
                    <w:t>含油污水（含废油）</w:t>
                  </w:r>
                </w:p>
              </w:tc>
              <w:tc>
                <w:tcPr>
                  <w:tcW w:w="810" w:type="dxa"/>
                  <w:vMerge w:val="restart"/>
                  <w:shd w:val="clear" w:color="auto" w:fill="auto"/>
                  <w:noWrap w:val="0"/>
                  <w:vAlign w:val="center"/>
                </w:tcPr>
                <w:p w14:paraId="714F794B">
                  <w:pPr>
                    <w:pStyle w:val="38"/>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船舶</w:t>
                  </w:r>
                </w:p>
              </w:tc>
              <w:tc>
                <w:tcPr>
                  <w:tcW w:w="645" w:type="dxa"/>
                  <w:vMerge w:val="restart"/>
                  <w:shd w:val="clear" w:color="auto" w:fill="auto"/>
                  <w:noWrap w:val="0"/>
                  <w:vAlign w:val="center"/>
                </w:tcPr>
                <w:p w14:paraId="77E8EFF4">
                  <w:pPr>
                    <w:pStyle w:val="38"/>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T,I</w:t>
                  </w:r>
                </w:p>
              </w:tc>
              <w:tc>
                <w:tcPr>
                  <w:tcW w:w="450" w:type="dxa"/>
                  <w:vMerge w:val="restart"/>
                  <w:shd w:val="clear" w:color="auto" w:fill="auto"/>
                  <w:noWrap w:val="0"/>
                  <w:vAlign w:val="center"/>
                </w:tcPr>
                <w:p w14:paraId="12D7B2C5">
                  <w:pPr>
                    <w:pStyle w:val="38"/>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液态</w:t>
                  </w:r>
                </w:p>
              </w:tc>
              <w:tc>
                <w:tcPr>
                  <w:tcW w:w="676" w:type="dxa"/>
                  <w:vMerge w:val="restart"/>
                  <w:shd w:val="clear" w:color="auto" w:fill="auto"/>
                  <w:noWrap w:val="0"/>
                  <w:vAlign w:val="center"/>
                </w:tcPr>
                <w:p w14:paraId="7506E905">
                  <w:pPr>
                    <w:pStyle w:val="38"/>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船舶专用油舱</w:t>
                  </w:r>
                </w:p>
              </w:tc>
              <w:tc>
                <w:tcPr>
                  <w:tcW w:w="709" w:type="dxa"/>
                  <w:vMerge w:val="restart"/>
                  <w:shd w:val="clear" w:color="auto" w:fill="auto"/>
                  <w:noWrap w:val="0"/>
                  <w:vAlign w:val="center"/>
                </w:tcPr>
                <w:p w14:paraId="1E01E777">
                  <w:pPr>
                    <w:pStyle w:val="38"/>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c>
                <w:tcPr>
                  <w:tcW w:w="658" w:type="dxa"/>
                  <w:vMerge w:val="restart"/>
                  <w:shd w:val="clear" w:color="auto" w:fill="auto"/>
                  <w:noWrap w:val="0"/>
                  <w:vAlign w:val="center"/>
                </w:tcPr>
                <w:p w14:paraId="35AF8E5F">
                  <w:pPr>
                    <w:pStyle w:val="38"/>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477" w:type="dxa"/>
                  <w:vMerge w:val="restart"/>
                  <w:shd w:val="clear" w:color="auto" w:fill="auto"/>
                  <w:noWrap w:val="0"/>
                  <w:vAlign w:val="center"/>
                </w:tcPr>
                <w:p w14:paraId="375CABA4">
                  <w:pPr>
                    <w:pStyle w:val="38"/>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50</w:t>
                  </w:r>
                </w:p>
              </w:tc>
              <w:tc>
                <w:tcPr>
                  <w:tcW w:w="769" w:type="dxa"/>
                  <w:vMerge w:val="restart"/>
                  <w:shd w:val="clear" w:color="auto" w:fill="auto"/>
                  <w:noWrap w:val="0"/>
                  <w:vAlign w:val="center"/>
                </w:tcPr>
                <w:p w14:paraId="44628A44">
                  <w:pPr>
                    <w:pStyle w:val="38"/>
                    <w:jc w:val="center"/>
                    <w:rPr>
                      <w:rFonts w:hint="default" w:ascii="Times New Roman" w:hAnsi="Times New Roman" w:cs="Times New Roman"/>
                      <w:color w:val="auto"/>
                      <w:sz w:val="21"/>
                      <w:szCs w:val="28"/>
                      <w:lang w:val="en-US"/>
                    </w:rPr>
                  </w:pPr>
                  <w:r>
                    <w:rPr>
                      <w:rFonts w:hint="default" w:ascii="Times New Roman" w:hAnsi="Times New Roman" w:cs="Times New Roman"/>
                      <w:color w:val="auto"/>
                      <w:sz w:val="21"/>
                      <w:szCs w:val="28"/>
                    </w:rPr>
                    <w:t>船舶专用油舱</w:t>
                  </w:r>
                </w:p>
              </w:tc>
            </w:tr>
            <w:tr w14:paraId="150D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09" w:type="dxa"/>
                  <w:vMerge w:val="continue"/>
                  <w:shd w:val="clear" w:color="auto" w:fill="auto"/>
                  <w:noWrap w:val="0"/>
                  <w:vAlign w:val="center"/>
                </w:tcPr>
                <w:p w14:paraId="763CDB68">
                  <w:pPr>
                    <w:pStyle w:val="38"/>
                    <w:spacing w:before="106"/>
                    <w:ind w:right="41"/>
                    <w:rPr>
                      <w:rFonts w:hint="default" w:ascii="Times New Roman" w:hAnsi="Times New Roman" w:cs="Times New Roman"/>
                      <w:b/>
                      <w:color w:val="auto"/>
                      <w:sz w:val="21"/>
                      <w:szCs w:val="21"/>
                      <w:lang w:val="en-US"/>
                    </w:rPr>
                  </w:pPr>
                </w:p>
              </w:tc>
              <w:tc>
                <w:tcPr>
                  <w:tcW w:w="839" w:type="dxa"/>
                  <w:shd w:val="clear" w:color="auto" w:fill="auto"/>
                  <w:noWrap w:val="0"/>
                  <w:vAlign w:val="center"/>
                </w:tcPr>
                <w:p w14:paraId="75D57901">
                  <w:pPr>
                    <w:pStyle w:val="38"/>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900-209-08</w:t>
                  </w:r>
                </w:p>
              </w:tc>
              <w:tc>
                <w:tcPr>
                  <w:tcW w:w="1095" w:type="dxa"/>
                  <w:vMerge w:val="continue"/>
                  <w:shd w:val="clear" w:color="auto" w:fill="auto"/>
                  <w:noWrap w:val="0"/>
                  <w:vAlign w:val="center"/>
                </w:tcPr>
                <w:p w14:paraId="0A0625A1">
                  <w:pPr>
                    <w:pStyle w:val="38"/>
                    <w:jc w:val="center"/>
                    <w:rPr>
                      <w:rFonts w:hint="default" w:ascii="Times New Roman" w:hAnsi="Times New Roman" w:cs="Times New Roman"/>
                      <w:color w:val="auto"/>
                      <w:sz w:val="21"/>
                      <w:szCs w:val="21"/>
                      <w:lang w:val="en-US"/>
                    </w:rPr>
                  </w:pPr>
                </w:p>
              </w:tc>
              <w:tc>
                <w:tcPr>
                  <w:tcW w:w="810" w:type="dxa"/>
                  <w:vMerge w:val="continue"/>
                  <w:shd w:val="clear" w:color="auto" w:fill="auto"/>
                  <w:noWrap w:val="0"/>
                  <w:vAlign w:val="center"/>
                </w:tcPr>
                <w:p w14:paraId="1D204B34">
                  <w:pPr>
                    <w:spacing w:line="360" w:lineRule="auto"/>
                    <w:rPr>
                      <w:rFonts w:hint="default" w:ascii="Times New Roman" w:hAnsi="Times New Roman" w:cs="Times New Roman"/>
                      <w:b/>
                      <w:color w:val="auto"/>
                      <w:sz w:val="21"/>
                      <w:szCs w:val="21"/>
                      <w:lang w:bidi="zh-CN"/>
                    </w:rPr>
                  </w:pPr>
                </w:p>
              </w:tc>
              <w:tc>
                <w:tcPr>
                  <w:tcW w:w="645" w:type="dxa"/>
                  <w:vMerge w:val="continue"/>
                  <w:shd w:val="clear" w:color="auto" w:fill="auto"/>
                  <w:noWrap w:val="0"/>
                  <w:vAlign w:val="center"/>
                </w:tcPr>
                <w:p w14:paraId="51F688A5">
                  <w:pPr>
                    <w:spacing w:line="360" w:lineRule="auto"/>
                    <w:rPr>
                      <w:rFonts w:hint="default" w:ascii="Times New Roman" w:hAnsi="Times New Roman" w:cs="Times New Roman"/>
                      <w:b/>
                      <w:color w:val="auto"/>
                      <w:sz w:val="21"/>
                      <w:szCs w:val="21"/>
                      <w:lang w:bidi="zh-CN"/>
                    </w:rPr>
                  </w:pPr>
                </w:p>
              </w:tc>
              <w:tc>
                <w:tcPr>
                  <w:tcW w:w="450" w:type="dxa"/>
                  <w:vMerge w:val="continue"/>
                  <w:shd w:val="clear" w:color="auto" w:fill="auto"/>
                  <w:noWrap w:val="0"/>
                  <w:vAlign w:val="center"/>
                </w:tcPr>
                <w:p w14:paraId="1059824C">
                  <w:pPr>
                    <w:spacing w:line="360" w:lineRule="auto"/>
                    <w:rPr>
                      <w:rFonts w:hint="default" w:ascii="Times New Roman" w:hAnsi="Times New Roman" w:cs="Times New Roman"/>
                      <w:b/>
                      <w:color w:val="auto"/>
                      <w:sz w:val="21"/>
                      <w:szCs w:val="21"/>
                      <w:lang w:bidi="zh-CN"/>
                    </w:rPr>
                  </w:pPr>
                </w:p>
              </w:tc>
              <w:tc>
                <w:tcPr>
                  <w:tcW w:w="676" w:type="dxa"/>
                  <w:vMerge w:val="continue"/>
                  <w:shd w:val="clear" w:color="auto" w:fill="auto"/>
                  <w:noWrap w:val="0"/>
                  <w:vAlign w:val="center"/>
                </w:tcPr>
                <w:p w14:paraId="21536A8C">
                  <w:pPr>
                    <w:spacing w:line="360" w:lineRule="auto"/>
                    <w:rPr>
                      <w:rFonts w:hint="default" w:ascii="Times New Roman" w:hAnsi="Times New Roman" w:cs="Times New Roman"/>
                      <w:b/>
                      <w:color w:val="auto"/>
                      <w:sz w:val="21"/>
                      <w:szCs w:val="21"/>
                      <w:lang w:bidi="zh-CN"/>
                    </w:rPr>
                  </w:pPr>
                </w:p>
              </w:tc>
              <w:tc>
                <w:tcPr>
                  <w:tcW w:w="709" w:type="dxa"/>
                  <w:vMerge w:val="continue"/>
                  <w:shd w:val="clear" w:color="auto" w:fill="auto"/>
                  <w:noWrap w:val="0"/>
                  <w:vAlign w:val="center"/>
                </w:tcPr>
                <w:p w14:paraId="44CB0A49">
                  <w:pPr>
                    <w:pStyle w:val="38"/>
                    <w:jc w:val="center"/>
                    <w:rPr>
                      <w:rFonts w:hint="default" w:ascii="Times New Roman" w:hAnsi="Times New Roman" w:cs="Times New Roman"/>
                      <w:color w:val="auto"/>
                      <w:sz w:val="21"/>
                      <w:szCs w:val="21"/>
                      <w:lang w:val="en-US"/>
                    </w:rPr>
                  </w:pPr>
                </w:p>
              </w:tc>
              <w:tc>
                <w:tcPr>
                  <w:tcW w:w="658" w:type="dxa"/>
                  <w:vMerge w:val="continue"/>
                  <w:shd w:val="clear" w:color="auto" w:fill="auto"/>
                  <w:noWrap w:val="0"/>
                  <w:vAlign w:val="center"/>
                </w:tcPr>
                <w:p w14:paraId="1BECAD87">
                  <w:pPr>
                    <w:spacing w:line="360" w:lineRule="auto"/>
                    <w:jc w:val="center"/>
                    <w:rPr>
                      <w:rFonts w:hint="default" w:ascii="Times New Roman" w:hAnsi="Times New Roman" w:cs="Times New Roman"/>
                      <w:b/>
                      <w:color w:val="auto"/>
                      <w:sz w:val="21"/>
                      <w:szCs w:val="21"/>
                      <w:lang w:bidi="zh-CN"/>
                    </w:rPr>
                  </w:pPr>
                </w:p>
              </w:tc>
              <w:tc>
                <w:tcPr>
                  <w:tcW w:w="477" w:type="dxa"/>
                  <w:vMerge w:val="continue"/>
                  <w:shd w:val="clear" w:color="auto" w:fill="auto"/>
                  <w:noWrap w:val="0"/>
                  <w:vAlign w:val="center"/>
                </w:tcPr>
                <w:p w14:paraId="3EBE6328">
                  <w:pPr>
                    <w:pStyle w:val="38"/>
                    <w:jc w:val="center"/>
                    <w:rPr>
                      <w:rFonts w:hint="default" w:ascii="Times New Roman" w:hAnsi="Times New Roman" w:cs="Times New Roman"/>
                      <w:color w:val="auto"/>
                      <w:sz w:val="21"/>
                      <w:szCs w:val="21"/>
                      <w:lang w:val="en-US"/>
                    </w:rPr>
                  </w:pPr>
                </w:p>
              </w:tc>
              <w:tc>
                <w:tcPr>
                  <w:tcW w:w="769" w:type="dxa"/>
                  <w:vMerge w:val="continue"/>
                  <w:shd w:val="clear" w:color="auto" w:fill="auto"/>
                  <w:noWrap w:val="0"/>
                  <w:vAlign w:val="top"/>
                </w:tcPr>
                <w:p w14:paraId="19282D64">
                  <w:pPr>
                    <w:spacing w:line="360" w:lineRule="auto"/>
                    <w:rPr>
                      <w:rFonts w:hint="default" w:ascii="Times New Roman" w:hAnsi="Times New Roman" w:cs="Times New Roman"/>
                      <w:b/>
                      <w:color w:val="auto"/>
                      <w:sz w:val="18"/>
                      <w:lang w:bidi="zh-CN"/>
                    </w:rPr>
                  </w:pPr>
                </w:p>
              </w:tc>
            </w:tr>
          </w:tbl>
          <w:p w14:paraId="62F85CFF">
            <w:pPr>
              <w:spacing w:line="276" w:lineRule="auto"/>
              <w:ind w:left="0" w:leftChars="0" w:firstLine="420" w:firstLineChars="200"/>
              <w:rPr>
                <w:rFonts w:hAnsi="宋体"/>
                <w:sz w:val="21"/>
                <w:szCs w:val="21"/>
                <w:u w:val="single"/>
              </w:rPr>
            </w:pPr>
            <w:r>
              <w:rPr>
                <w:rFonts w:hint="default" w:ascii="Times New Roman" w:hAnsi="Times New Roman" w:cs="Times New Roman"/>
                <w:sz w:val="21"/>
                <w:szCs w:val="21"/>
              </w:rPr>
              <w:t>②</w:t>
            </w:r>
            <w:r>
              <w:rPr>
                <w:rFonts w:hint="eastAsia"/>
                <w:sz w:val="21"/>
                <w:szCs w:val="21"/>
              </w:rPr>
              <w:t>生活垃圾</w:t>
            </w:r>
          </w:p>
          <w:p w14:paraId="222A78C5">
            <w:pPr>
              <w:spacing w:line="360" w:lineRule="auto"/>
              <w:ind w:firstLine="420"/>
            </w:pPr>
            <w:bookmarkStart w:id="1" w:name="OLE_LINK18"/>
            <w:r>
              <w:rPr>
                <w:rFonts w:hint="eastAsia"/>
                <w:sz w:val="21"/>
                <w:szCs w:val="21"/>
                <w:u w:val="none"/>
              </w:rPr>
              <w:t>项目生活垃圾回收量为100t/a（含项目自身产生的生活垃圾</w:t>
            </w:r>
            <w:r>
              <w:rPr>
                <w:rFonts w:hint="eastAsia"/>
                <w:sz w:val="21"/>
                <w:szCs w:val="21"/>
                <w:u w:val="none"/>
                <w:lang w:val="en-US" w:eastAsia="zh-CN"/>
              </w:rPr>
              <w:t>0.3</w:t>
            </w:r>
            <w:r>
              <w:rPr>
                <w:rFonts w:hint="eastAsia"/>
                <w:sz w:val="21"/>
                <w:szCs w:val="21"/>
                <w:u w:val="none"/>
              </w:rPr>
              <w:t>t/a），收集后暂存在回收船垃圾桶内。</w:t>
            </w:r>
            <w:bookmarkEnd w:id="1"/>
            <w:r>
              <w:rPr>
                <w:rFonts w:hint="eastAsia"/>
                <w:bCs/>
                <w:sz w:val="21"/>
                <w:szCs w:val="21"/>
              </w:rPr>
              <w:t>生活</w:t>
            </w:r>
            <w:r>
              <w:rPr>
                <w:bCs/>
                <w:sz w:val="21"/>
                <w:szCs w:val="21"/>
              </w:rPr>
              <w:t>垃圾在</w:t>
            </w:r>
            <w:r>
              <w:rPr>
                <w:rFonts w:hint="eastAsia"/>
                <w:sz w:val="21"/>
                <w:szCs w:val="21"/>
                <w:lang w:val="en-US" w:eastAsia="zh-CN"/>
              </w:rPr>
              <w:t>津市津市港船舶污染物收集码头</w:t>
            </w:r>
            <w:r>
              <w:rPr>
                <w:rFonts w:hint="eastAsia"/>
                <w:bCs/>
                <w:sz w:val="21"/>
                <w:szCs w:val="21"/>
              </w:rPr>
              <w:t>上岸</w:t>
            </w:r>
            <w:r>
              <w:rPr>
                <w:bCs/>
                <w:sz w:val="21"/>
                <w:szCs w:val="21"/>
              </w:rPr>
              <w:t>交由</w:t>
            </w:r>
            <w:r>
              <w:rPr>
                <w:rFonts w:hint="eastAsia"/>
                <w:bCs/>
                <w:sz w:val="21"/>
                <w:szCs w:val="21"/>
                <w:lang w:val="en-US" w:eastAsia="zh-CN"/>
              </w:rPr>
              <w:t>湖南信诚环保科技有限公司</w:t>
            </w:r>
            <w:r>
              <w:rPr>
                <w:rFonts w:hint="eastAsia"/>
                <w:bCs/>
                <w:sz w:val="21"/>
                <w:szCs w:val="21"/>
              </w:rPr>
              <w:t>收集</w:t>
            </w:r>
            <w:r>
              <w:rPr>
                <w:bCs/>
                <w:sz w:val="21"/>
                <w:szCs w:val="21"/>
              </w:rPr>
              <w:t>处置。</w:t>
            </w:r>
          </w:p>
        </w:tc>
      </w:tr>
    </w:tbl>
    <w:p w14:paraId="5B0253B2">
      <w:pPr>
        <w:pStyle w:val="8"/>
        <w:ind w:firstLine="0" w:firstLineChars="0"/>
        <w:sectPr>
          <w:pgSz w:w="11906" w:h="16838"/>
          <w:pgMar w:top="1701" w:right="1531" w:bottom="1701" w:left="1531" w:header="851" w:footer="992" w:gutter="0"/>
          <w:pgNumType w:fmt="numberInDash"/>
          <w:cols w:space="0" w:num="1"/>
          <w:docGrid w:type="lines" w:linePitch="327" w:charSpace="0"/>
        </w:sectPr>
      </w:pPr>
    </w:p>
    <w:tbl>
      <w:tblPr>
        <w:tblStyle w:val="18"/>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405"/>
      </w:tblGrid>
      <w:tr w14:paraId="57CC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2" w:hRule="atLeast"/>
          <w:jc w:val="center"/>
        </w:trPr>
        <w:tc>
          <w:tcPr>
            <w:tcW w:w="821" w:type="dxa"/>
            <w:vAlign w:val="center"/>
          </w:tcPr>
          <w:p w14:paraId="4DCA1CAE">
            <w:pPr>
              <w:spacing w:line="240" w:lineRule="auto"/>
              <w:ind w:firstLine="0" w:firstLineChars="0"/>
              <w:jc w:val="center"/>
              <w:rPr>
                <w:rFonts w:ascii="宋体" w:hAnsi="宋体" w:cs="宋体"/>
                <w:bCs/>
                <w:sz w:val="21"/>
                <w:szCs w:val="21"/>
              </w:rPr>
            </w:pPr>
            <w:r>
              <w:rPr>
                <w:rFonts w:hint="eastAsia" w:ascii="宋体" w:hAnsi="宋体" w:cs="宋体"/>
                <w:bCs/>
                <w:sz w:val="21"/>
                <w:szCs w:val="21"/>
              </w:rPr>
              <w:t>运营</w:t>
            </w:r>
          </w:p>
          <w:p w14:paraId="54802BC8">
            <w:pPr>
              <w:spacing w:line="240" w:lineRule="auto"/>
              <w:ind w:firstLine="0" w:firstLineChars="0"/>
              <w:jc w:val="center"/>
              <w:rPr>
                <w:rFonts w:ascii="宋体" w:hAnsi="宋体" w:cs="宋体"/>
                <w:bCs/>
                <w:sz w:val="21"/>
                <w:szCs w:val="21"/>
              </w:rPr>
            </w:pPr>
            <w:r>
              <w:rPr>
                <w:rFonts w:hint="eastAsia" w:ascii="宋体" w:hAnsi="宋体" w:cs="宋体"/>
                <w:bCs/>
                <w:sz w:val="21"/>
                <w:szCs w:val="21"/>
              </w:rPr>
              <w:t>期环</w:t>
            </w:r>
          </w:p>
          <w:p w14:paraId="7E9B8972">
            <w:pPr>
              <w:spacing w:line="240" w:lineRule="auto"/>
              <w:ind w:firstLine="0" w:firstLineChars="0"/>
              <w:jc w:val="center"/>
              <w:rPr>
                <w:rFonts w:ascii="宋体" w:hAnsi="宋体" w:cs="宋体"/>
                <w:bCs/>
                <w:sz w:val="21"/>
                <w:szCs w:val="21"/>
              </w:rPr>
            </w:pPr>
            <w:r>
              <w:rPr>
                <w:rFonts w:hint="eastAsia" w:ascii="宋体" w:hAnsi="宋体" w:cs="宋体"/>
                <w:bCs/>
                <w:sz w:val="21"/>
                <w:szCs w:val="21"/>
              </w:rPr>
              <w:t>境影</w:t>
            </w:r>
          </w:p>
          <w:p w14:paraId="14193DF7">
            <w:pPr>
              <w:spacing w:line="240" w:lineRule="auto"/>
              <w:ind w:firstLine="0" w:firstLineChars="0"/>
              <w:jc w:val="center"/>
              <w:rPr>
                <w:rFonts w:ascii="宋体" w:hAnsi="宋体" w:cs="宋体"/>
                <w:bCs/>
                <w:sz w:val="21"/>
                <w:szCs w:val="21"/>
              </w:rPr>
            </w:pPr>
            <w:r>
              <w:rPr>
                <w:rFonts w:hint="eastAsia" w:ascii="宋体" w:hAnsi="宋体" w:cs="宋体"/>
                <w:bCs/>
                <w:sz w:val="21"/>
                <w:szCs w:val="21"/>
              </w:rPr>
              <w:t>响和</w:t>
            </w:r>
          </w:p>
          <w:p w14:paraId="4A33EE95">
            <w:pPr>
              <w:spacing w:line="240" w:lineRule="auto"/>
              <w:ind w:firstLine="0" w:firstLineChars="0"/>
              <w:jc w:val="center"/>
              <w:rPr>
                <w:rFonts w:ascii="宋体" w:hAnsi="宋体" w:cs="宋体"/>
                <w:bCs/>
                <w:sz w:val="21"/>
                <w:szCs w:val="21"/>
              </w:rPr>
            </w:pPr>
            <w:r>
              <w:rPr>
                <w:rFonts w:hint="eastAsia" w:ascii="宋体" w:hAnsi="宋体" w:cs="宋体"/>
                <w:bCs/>
                <w:sz w:val="21"/>
                <w:szCs w:val="21"/>
              </w:rPr>
              <w:t>保护</w:t>
            </w:r>
          </w:p>
          <w:p w14:paraId="58F2A72B">
            <w:pPr>
              <w:spacing w:line="240" w:lineRule="auto"/>
              <w:ind w:firstLine="0" w:firstLineChars="0"/>
              <w:jc w:val="center"/>
              <w:rPr>
                <w:sz w:val="21"/>
                <w:szCs w:val="21"/>
              </w:rPr>
            </w:pPr>
            <w:r>
              <w:rPr>
                <w:rFonts w:hint="eastAsia" w:ascii="宋体" w:hAnsi="宋体" w:cs="宋体"/>
                <w:bCs/>
                <w:sz w:val="21"/>
                <w:szCs w:val="21"/>
              </w:rPr>
              <w:t>措施</w:t>
            </w:r>
          </w:p>
        </w:tc>
        <w:tc>
          <w:tcPr>
            <w:tcW w:w="13405" w:type="dxa"/>
          </w:tcPr>
          <w:p w14:paraId="379266A3">
            <w:pPr>
              <w:spacing w:line="276" w:lineRule="auto"/>
              <w:ind w:firstLine="0" w:firstLineChars="0"/>
              <w:jc w:val="center"/>
              <w:rPr>
                <w:b/>
                <w:sz w:val="21"/>
                <w:szCs w:val="21"/>
              </w:rPr>
            </w:pPr>
            <w:r>
              <w:rPr>
                <w:rFonts w:hint="eastAsia"/>
                <w:b/>
                <w:sz w:val="21"/>
                <w:szCs w:val="21"/>
              </w:rPr>
              <w:t>表4-</w:t>
            </w:r>
            <w:r>
              <w:rPr>
                <w:rFonts w:hint="eastAsia"/>
                <w:b/>
                <w:sz w:val="21"/>
                <w:szCs w:val="21"/>
                <w:lang w:val="en-US" w:eastAsia="zh-CN"/>
              </w:rPr>
              <w:t>6</w:t>
            </w:r>
            <w:r>
              <w:rPr>
                <w:rFonts w:hint="eastAsia"/>
                <w:b/>
                <w:sz w:val="21"/>
                <w:szCs w:val="21"/>
              </w:rPr>
              <w:t xml:space="preserve">  固体废物产生及处置情况表</w:t>
            </w:r>
          </w:p>
          <w:tbl>
            <w:tblPr>
              <w:tblStyle w:val="18"/>
              <w:tblW w:w="12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3089"/>
              <w:gridCol w:w="2389"/>
              <w:gridCol w:w="1590"/>
              <w:gridCol w:w="3830"/>
            </w:tblGrid>
            <w:tr w14:paraId="154B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vAlign w:val="center"/>
                </w:tcPr>
                <w:p w14:paraId="20D61B8A">
                  <w:pPr>
                    <w:spacing w:line="240" w:lineRule="auto"/>
                    <w:ind w:firstLine="0" w:firstLineChars="0"/>
                    <w:jc w:val="center"/>
                    <w:rPr>
                      <w:b/>
                      <w:sz w:val="21"/>
                      <w:szCs w:val="21"/>
                    </w:rPr>
                  </w:pPr>
                  <w:r>
                    <w:rPr>
                      <w:rFonts w:hint="eastAsia"/>
                      <w:b/>
                      <w:sz w:val="21"/>
                      <w:szCs w:val="21"/>
                    </w:rPr>
                    <w:t>产生环节</w:t>
                  </w:r>
                </w:p>
              </w:tc>
              <w:tc>
                <w:tcPr>
                  <w:tcW w:w="3089" w:type="dxa"/>
                  <w:vAlign w:val="center"/>
                </w:tcPr>
                <w:p w14:paraId="3ACDEBDD">
                  <w:pPr>
                    <w:spacing w:line="240" w:lineRule="auto"/>
                    <w:ind w:firstLine="0" w:firstLineChars="0"/>
                    <w:jc w:val="center"/>
                    <w:rPr>
                      <w:b/>
                      <w:sz w:val="21"/>
                      <w:szCs w:val="21"/>
                    </w:rPr>
                  </w:pPr>
                  <w:r>
                    <w:rPr>
                      <w:rFonts w:hint="eastAsia"/>
                      <w:b/>
                      <w:sz w:val="21"/>
                      <w:szCs w:val="21"/>
                    </w:rPr>
                    <w:t>名称</w:t>
                  </w:r>
                </w:p>
              </w:tc>
              <w:tc>
                <w:tcPr>
                  <w:tcW w:w="2389" w:type="dxa"/>
                  <w:vAlign w:val="center"/>
                </w:tcPr>
                <w:p w14:paraId="1838D5C0">
                  <w:pPr>
                    <w:spacing w:line="240" w:lineRule="auto"/>
                    <w:ind w:firstLine="0" w:firstLineChars="0"/>
                    <w:jc w:val="center"/>
                    <w:rPr>
                      <w:b/>
                      <w:sz w:val="21"/>
                      <w:szCs w:val="21"/>
                    </w:rPr>
                  </w:pPr>
                  <w:r>
                    <w:rPr>
                      <w:rFonts w:hint="eastAsia"/>
                      <w:b/>
                      <w:sz w:val="21"/>
                      <w:szCs w:val="21"/>
                    </w:rPr>
                    <w:t>固废属性</w:t>
                  </w:r>
                </w:p>
              </w:tc>
              <w:tc>
                <w:tcPr>
                  <w:tcW w:w="1590" w:type="dxa"/>
                  <w:vAlign w:val="center"/>
                </w:tcPr>
                <w:p w14:paraId="2544F179">
                  <w:pPr>
                    <w:spacing w:line="240" w:lineRule="auto"/>
                    <w:ind w:firstLine="0" w:firstLineChars="0"/>
                    <w:jc w:val="center"/>
                    <w:rPr>
                      <w:b/>
                      <w:sz w:val="21"/>
                      <w:szCs w:val="21"/>
                    </w:rPr>
                  </w:pPr>
                  <w:r>
                    <w:rPr>
                      <w:rFonts w:hint="eastAsia"/>
                      <w:b/>
                      <w:sz w:val="21"/>
                      <w:szCs w:val="21"/>
                    </w:rPr>
                    <w:t>产生量（t/a）</w:t>
                  </w:r>
                </w:p>
              </w:tc>
              <w:tc>
                <w:tcPr>
                  <w:tcW w:w="3830" w:type="dxa"/>
                  <w:vAlign w:val="center"/>
                </w:tcPr>
                <w:p w14:paraId="1B17C32F">
                  <w:pPr>
                    <w:spacing w:line="240" w:lineRule="auto"/>
                    <w:ind w:firstLine="0" w:firstLineChars="0"/>
                    <w:jc w:val="center"/>
                    <w:rPr>
                      <w:b/>
                      <w:sz w:val="21"/>
                      <w:szCs w:val="21"/>
                    </w:rPr>
                  </w:pPr>
                  <w:r>
                    <w:rPr>
                      <w:rFonts w:hint="eastAsia"/>
                      <w:b/>
                      <w:sz w:val="21"/>
                      <w:szCs w:val="21"/>
                    </w:rPr>
                    <w:t>处置方式</w:t>
                  </w:r>
                </w:p>
              </w:tc>
            </w:tr>
            <w:tr w14:paraId="37DA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0" w:type="dxa"/>
                  <w:vAlign w:val="center"/>
                </w:tcPr>
                <w:p w14:paraId="005094AE">
                  <w:pPr>
                    <w:spacing w:line="240" w:lineRule="auto"/>
                    <w:ind w:firstLine="0" w:firstLineChars="0"/>
                    <w:jc w:val="center"/>
                    <w:rPr>
                      <w:sz w:val="21"/>
                      <w:szCs w:val="21"/>
                    </w:rPr>
                  </w:pPr>
                  <w:r>
                    <w:rPr>
                      <w:rFonts w:hint="eastAsia"/>
                      <w:sz w:val="21"/>
                      <w:szCs w:val="21"/>
                    </w:rPr>
                    <w:t>设备检修</w:t>
                  </w:r>
                </w:p>
              </w:tc>
              <w:tc>
                <w:tcPr>
                  <w:tcW w:w="3089" w:type="dxa"/>
                  <w:vAlign w:val="center"/>
                </w:tcPr>
                <w:p w14:paraId="7E8193E8">
                  <w:pPr>
                    <w:spacing w:line="240" w:lineRule="auto"/>
                    <w:ind w:firstLine="0" w:firstLineChars="0"/>
                    <w:jc w:val="center"/>
                    <w:rPr>
                      <w:sz w:val="21"/>
                      <w:szCs w:val="21"/>
                    </w:rPr>
                  </w:pPr>
                  <w:r>
                    <w:rPr>
                      <w:rFonts w:hint="eastAsia" w:hAnsi="宋体"/>
                      <w:sz w:val="21"/>
                      <w:szCs w:val="21"/>
                      <w:u w:val="none"/>
                      <w:lang w:val="en-US" w:eastAsia="zh-CN"/>
                    </w:rPr>
                    <w:t>含油污水（含废油）</w:t>
                  </w:r>
                </w:p>
              </w:tc>
              <w:tc>
                <w:tcPr>
                  <w:tcW w:w="2389" w:type="dxa"/>
                  <w:vAlign w:val="center"/>
                </w:tcPr>
                <w:p w14:paraId="64469B6B">
                  <w:pPr>
                    <w:spacing w:line="240" w:lineRule="auto"/>
                    <w:ind w:firstLine="0" w:firstLineChars="0"/>
                    <w:jc w:val="center"/>
                    <w:rPr>
                      <w:sz w:val="21"/>
                      <w:szCs w:val="21"/>
                    </w:rPr>
                  </w:pPr>
                  <w:r>
                    <w:rPr>
                      <w:rFonts w:hint="eastAsia"/>
                      <w:sz w:val="21"/>
                      <w:szCs w:val="21"/>
                    </w:rPr>
                    <w:t>危险废物</w:t>
                  </w:r>
                </w:p>
              </w:tc>
              <w:tc>
                <w:tcPr>
                  <w:tcW w:w="1590" w:type="dxa"/>
                  <w:vAlign w:val="center"/>
                </w:tcPr>
                <w:p w14:paraId="18E5F358">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3830" w:type="dxa"/>
                  <w:vAlign w:val="center"/>
                </w:tcPr>
                <w:p w14:paraId="0BD4FC5C">
                  <w:pPr>
                    <w:spacing w:line="240" w:lineRule="auto"/>
                    <w:ind w:firstLine="0" w:firstLineChars="0"/>
                    <w:jc w:val="center"/>
                    <w:rPr>
                      <w:sz w:val="21"/>
                      <w:szCs w:val="21"/>
                    </w:rPr>
                  </w:pPr>
                  <w:r>
                    <w:rPr>
                      <w:rFonts w:hint="eastAsia"/>
                      <w:sz w:val="21"/>
                      <w:szCs w:val="21"/>
                    </w:rPr>
                    <w:t>委托</w:t>
                  </w:r>
                  <w:r>
                    <w:rPr>
                      <w:rFonts w:hint="eastAsia"/>
                      <w:bCs/>
                      <w:sz w:val="21"/>
                      <w:szCs w:val="21"/>
                      <w:lang w:val="en-US" w:eastAsia="zh-CN"/>
                    </w:rPr>
                    <w:t>有资质单位进行（</w:t>
                  </w:r>
                  <w:r>
                    <w:rPr>
                      <w:rFonts w:hint="eastAsia"/>
                      <w:bCs/>
                      <w:sz w:val="21"/>
                      <w:szCs w:val="21"/>
                      <w:u w:val="none"/>
                      <w:lang w:val="en-US" w:eastAsia="zh-CN"/>
                    </w:rPr>
                    <w:t>湖南宏旺环保科技有限公司</w:t>
                  </w:r>
                  <w:r>
                    <w:rPr>
                      <w:rFonts w:hint="eastAsia"/>
                      <w:bCs/>
                      <w:sz w:val="21"/>
                      <w:szCs w:val="21"/>
                      <w:lang w:val="en-US" w:eastAsia="zh-CN"/>
                    </w:rPr>
                    <w:t>）</w:t>
                  </w:r>
                  <w:r>
                    <w:rPr>
                      <w:rFonts w:hint="eastAsia"/>
                      <w:bCs/>
                      <w:sz w:val="21"/>
                      <w:szCs w:val="21"/>
                      <w:u w:val="none"/>
                      <w:lang w:eastAsia="zh-CN"/>
                    </w:rPr>
                    <w:t>转运贮存</w:t>
                  </w:r>
                </w:p>
              </w:tc>
            </w:tr>
            <w:tr w14:paraId="47F8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30" w:type="dxa"/>
                  <w:vAlign w:val="center"/>
                </w:tcPr>
                <w:p w14:paraId="2ECA7166">
                  <w:pPr>
                    <w:spacing w:line="240" w:lineRule="auto"/>
                    <w:ind w:firstLine="0" w:firstLineChars="0"/>
                    <w:jc w:val="center"/>
                    <w:rPr>
                      <w:sz w:val="21"/>
                      <w:szCs w:val="21"/>
                    </w:rPr>
                  </w:pPr>
                  <w:r>
                    <w:rPr>
                      <w:rFonts w:hint="eastAsia"/>
                      <w:sz w:val="21"/>
                      <w:szCs w:val="21"/>
                    </w:rPr>
                    <w:t>职工生活</w:t>
                  </w:r>
                </w:p>
              </w:tc>
              <w:tc>
                <w:tcPr>
                  <w:tcW w:w="3089" w:type="dxa"/>
                  <w:vAlign w:val="center"/>
                </w:tcPr>
                <w:p w14:paraId="1B64A16E">
                  <w:pPr>
                    <w:spacing w:line="240" w:lineRule="auto"/>
                    <w:ind w:firstLine="0" w:firstLineChars="0"/>
                    <w:jc w:val="center"/>
                    <w:rPr>
                      <w:sz w:val="21"/>
                      <w:szCs w:val="21"/>
                    </w:rPr>
                  </w:pPr>
                  <w:r>
                    <w:rPr>
                      <w:rFonts w:hint="eastAsia"/>
                      <w:sz w:val="21"/>
                      <w:szCs w:val="21"/>
                    </w:rPr>
                    <w:t>生活垃圾</w:t>
                  </w:r>
                </w:p>
              </w:tc>
              <w:tc>
                <w:tcPr>
                  <w:tcW w:w="2389" w:type="dxa"/>
                  <w:vAlign w:val="center"/>
                </w:tcPr>
                <w:p w14:paraId="372A3975">
                  <w:pPr>
                    <w:spacing w:line="240" w:lineRule="auto"/>
                    <w:ind w:firstLine="0" w:firstLineChars="0"/>
                    <w:jc w:val="center"/>
                    <w:rPr>
                      <w:sz w:val="21"/>
                      <w:szCs w:val="21"/>
                    </w:rPr>
                  </w:pPr>
                  <w:r>
                    <w:rPr>
                      <w:rFonts w:hint="eastAsia"/>
                      <w:sz w:val="21"/>
                      <w:szCs w:val="21"/>
                    </w:rPr>
                    <w:t>/</w:t>
                  </w:r>
                </w:p>
              </w:tc>
              <w:tc>
                <w:tcPr>
                  <w:tcW w:w="1590" w:type="dxa"/>
                  <w:vAlign w:val="center"/>
                </w:tcPr>
                <w:p w14:paraId="2386FEFA">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100</w:t>
                  </w:r>
                </w:p>
              </w:tc>
              <w:tc>
                <w:tcPr>
                  <w:tcW w:w="3830" w:type="dxa"/>
                  <w:vAlign w:val="center"/>
                </w:tcPr>
                <w:p w14:paraId="79F4402D">
                  <w:pPr>
                    <w:spacing w:line="240" w:lineRule="auto"/>
                    <w:ind w:firstLine="0" w:firstLineChars="0"/>
                    <w:jc w:val="center"/>
                    <w:rPr>
                      <w:sz w:val="21"/>
                      <w:szCs w:val="21"/>
                    </w:rPr>
                  </w:pPr>
                  <w:r>
                    <w:rPr>
                      <w:rFonts w:hint="eastAsia"/>
                      <w:bCs/>
                      <w:sz w:val="21"/>
                      <w:szCs w:val="21"/>
                      <w:lang w:val="en-US" w:eastAsia="zh-CN"/>
                    </w:rPr>
                    <w:t>委托湖南信诚环保科技有限公司</w:t>
                  </w:r>
                  <w:r>
                    <w:rPr>
                      <w:rFonts w:hint="eastAsia"/>
                      <w:bCs/>
                      <w:sz w:val="21"/>
                      <w:szCs w:val="21"/>
                    </w:rPr>
                    <w:t>收集</w:t>
                  </w:r>
                  <w:r>
                    <w:rPr>
                      <w:bCs/>
                      <w:sz w:val="21"/>
                      <w:szCs w:val="21"/>
                    </w:rPr>
                    <w:t>处置</w:t>
                  </w:r>
                </w:p>
              </w:tc>
            </w:tr>
          </w:tbl>
          <w:p w14:paraId="7F4461BC">
            <w:pPr>
              <w:spacing w:line="276" w:lineRule="auto"/>
              <w:ind w:firstLine="0" w:firstLineChars="0"/>
              <w:rPr>
                <w:sz w:val="21"/>
                <w:szCs w:val="21"/>
              </w:rPr>
            </w:pPr>
          </w:p>
        </w:tc>
      </w:tr>
    </w:tbl>
    <w:p w14:paraId="0B0A2479">
      <w:pPr>
        <w:ind w:firstLine="480"/>
        <w:sectPr>
          <w:pgSz w:w="16838" w:h="11906" w:orient="landscape"/>
          <w:pgMar w:top="1531" w:right="1701" w:bottom="1531" w:left="1701" w:header="851" w:footer="992" w:gutter="0"/>
          <w:pgNumType w:fmt="numberInDash"/>
          <w:cols w:space="0" w:num="1"/>
          <w:docGrid w:type="lines" w:linePitch="327"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8099"/>
      </w:tblGrid>
      <w:tr w14:paraId="3056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4" w:hRule="atLeast"/>
        </w:trPr>
        <w:tc>
          <w:tcPr>
            <w:tcW w:w="961" w:type="dxa"/>
          </w:tcPr>
          <w:p w14:paraId="09E829A2">
            <w:pPr>
              <w:pStyle w:val="8"/>
              <w:ind w:firstLine="360"/>
            </w:pPr>
          </w:p>
        </w:tc>
        <w:tc>
          <w:tcPr>
            <w:tcW w:w="8099" w:type="dxa"/>
          </w:tcPr>
          <w:p w14:paraId="7A7D8A09">
            <w:pPr>
              <w:spacing w:line="276" w:lineRule="auto"/>
              <w:ind w:firstLine="420"/>
              <w:rPr>
                <w:bCs/>
                <w:sz w:val="21"/>
                <w:szCs w:val="21"/>
              </w:rPr>
            </w:pPr>
            <w:r>
              <w:rPr>
                <w:rFonts w:hint="eastAsia"/>
                <w:bCs/>
                <w:sz w:val="21"/>
                <w:szCs w:val="21"/>
              </w:rPr>
              <w:t>（2）环境影响分析及环境管理要求</w:t>
            </w:r>
          </w:p>
          <w:p w14:paraId="4CEEEF9E">
            <w:pPr>
              <w:adjustRightInd w:val="0"/>
              <w:snapToGrid w:val="0"/>
              <w:spacing w:line="360" w:lineRule="auto"/>
              <w:ind w:firstLine="420" w:firstLineChars="200"/>
              <w:rPr>
                <w:rFonts w:hint="default" w:eastAsia="宋体"/>
                <w:color w:val="000000"/>
                <w:sz w:val="21"/>
                <w:szCs w:val="21"/>
                <w:lang w:val="en-US" w:eastAsia="zh-CN"/>
              </w:rPr>
            </w:pPr>
            <w:r>
              <w:rPr>
                <w:rFonts w:hint="eastAsia"/>
                <w:color w:val="000000"/>
                <w:sz w:val="21"/>
                <w:szCs w:val="21"/>
                <w:lang w:val="en-US" w:eastAsia="zh-CN"/>
              </w:rPr>
              <w:t>1、</w:t>
            </w:r>
            <w:r>
              <w:rPr>
                <w:rFonts w:hint="eastAsia" w:hAnsi="宋体"/>
                <w:sz w:val="21"/>
                <w:szCs w:val="21"/>
                <w:u w:val="none"/>
                <w:lang w:val="en-US" w:eastAsia="zh-CN"/>
              </w:rPr>
              <w:t>含油污水（含废油）</w:t>
            </w:r>
          </w:p>
          <w:p w14:paraId="1ADCEFFC">
            <w:pPr>
              <w:adjustRightInd w:val="0"/>
              <w:snapToGrid w:val="0"/>
              <w:spacing w:line="360" w:lineRule="auto"/>
              <w:ind w:firstLine="420" w:firstLineChars="200"/>
              <w:rPr>
                <w:color w:val="000000"/>
                <w:sz w:val="21"/>
                <w:szCs w:val="21"/>
              </w:rPr>
            </w:pPr>
            <w:r>
              <w:rPr>
                <w:color w:val="000000"/>
                <w:sz w:val="21"/>
                <w:szCs w:val="21"/>
              </w:rPr>
              <w:t>项目仅进行</w:t>
            </w:r>
            <w:r>
              <w:rPr>
                <w:rFonts w:hint="eastAsia" w:hAnsi="宋体"/>
                <w:sz w:val="21"/>
                <w:szCs w:val="21"/>
                <w:u w:val="none"/>
                <w:lang w:val="en-US" w:eastAsia="zh-CN"/>
              </w:rPr>
              <w:t>含油污水（含废油）</w:t>
            </w:r>
            <w:r>
              <w:rPr>
                <w:color w:val="000000"/>
                <w:sz w:val="21"/>
                <w:szCs w:val="21"/>
              </w:rPr>
              <w:t>的收集，不包含</w:t>
            </w:r>
            <w:r>
              <w:rPr>
                <w:rFonts w:hint="eastAsia" w:hAnsi="宋体"/>
                <w:sz w:val="21"/>
                <w:szCs w:val="21"/>
                <w:u w:val="none"/>
                <w:lang w:val="en-US" w:eastAsia="zh-CN"/>
              </w:rPr>
              <w:t>含油污水（含废油）</w:t>
            </w:r>
            <w:r>
              <w:rPr>
                <w:color w:val="000000"/>
                <w:sz w:val="21"/>
                <w:szCs w:val="21"/>
              </w:rPr>
              <w:t>的运出、外运存储及处置。项目在进行</w:t>
            </w:r>
            <w:r>
              <w:rPr>
                <w:rFonts w:hint="eastAsia" w:hAnsi="宋体"/>
                <w:sz w:val="21"/>
                <w:szCs w:val="21"/>
                <w:u w:val="none"/>
                <w:lang w:val="en-US" w:eastAsia="zh-CN"/>
              </w:rPr>
              <w:t>含油污水（含废油）</w:t>
            </w:r>
            <w:r>
              <w:rPr>
                <w:color w:val="000000"/>
                <w:sz w:val="21"/>
                <w:szCs w:val="21"/>
              </w:rPr>
              <w:t>收集及临时贮存应严格按照</w:t>
            </w:r>
            <w:r>
              <w:rPr>
                <w:rFonts w:hint="eastAsia"/>
                <w:sz w:val="21"/>
                <w:szCs w:val="21"/>
              </w:rPr>
              <w:t>《危险废物贮存污染控制标准》（GB18597-2023）</w:t>
            </w:r>
            <w:r>
              <w:rPr>
                <w:color w:val="000000"/>
                <w:sz w:val="21"/>
                <w:szCs w:val="21"/>
              </w:rPr>
              <w:t>、《危险废物收集、贮存、运输技术规范》（HJ2025-2012）以及《水路危险货物运输规则》（交通部令1996年第10号）中的要求：</w:t>
            </w:r>
          </w:p>
          <w:p w14:paraId="36467CB4">
            <w:pPr>
              <w:adjustRightInd w:val="0"/>
              <w:snapToGrid w:val="0"/>
              <w:spacing w:line="360" w:lineRule="auto"/>
              <w:ind w:firstLine="420" w:firstLineChars="200"/>
              <w:rPr>
                <w:color w:val="000000"/>
                <w:sz w:val="21"/>
                <w:szCs w:val="21"/>
              </w:rPr>
            </w:pPr>
            <w:r>
              <w:rPr>
                <w:color w:val="000000"/>
                <w:sz w:val="21"/>
                <w:szCs w:val="21"/>
              </w:rPr>
              <w:t>（1）</w:t>
            </w:r>
            <w:r>
              <w:rPr>
                <w:rFonts w:hint="eastAsia"/>
                <w:color w:val="000000"/>
                <w:sz w:val="21"/>
                <w:szCs w:val="21"/>
                <w:lang w:eastAsia="zh-CN"/>
              </w:rPr>
              <w:t>含油污水（含废油）舱</w:t>
            </w:r>
            <w:r>
              <w:rPr>
                <w:color w:val="000000"/>
                <w:sz w:val="21"/>
                <w:szCs w:val="21"/>
              </w:rPr>
              <w:t>应做好基础防渗，防渗层至少2mm厚高密度聚乙烯，或2mm厚的其它人工防身材料，渗透系数≤10</w:t>
            </w:r>
            <w:r>
              <w:rPr>
                <w:color w:val="000000"/>
                <w:sz w:val="21"/>
                <w:szCs w:val="21"/>
                <w:vertAlign w:val="superscript"/>
              </w:rPr>
              <w:t>-7</w:t>
            </w:r>
            <w:r>
              <w:rPr>
                <w:color w:val="000000"/>
                <w:sz w:val="21"/>
                <w:szCs w:val="21"/>
              </w:rPr>
              <w:t>cms，。油舱顶部与也液体之间保留100cm以上的空间；回收船上防治足量的吸油毡、围油栏等设施，预防泄漏事故发生。</w:t>
            </w:r>
          </w:p>
          <w:p w14:paraId="2405B431">
            <w:pPr>
              <w:adjustRightInd w:val="0"/>
              <w:snapToGrid w:val="0"/>
              <w:spacing w:line="360" w:lineRule="auto"/>
              <w:ind w:firstLine="420" w:firstLineChars="200"/>
              <w:rPr>
                <w:color w:val="000000"/>
                <w:sz w:val="21"/>
                <w:szCs w:val="21"/>
              </w:rPr>
            </w:pPr>
            <w:r>
              <w:rPr>
                <w:color w:val="000000"/>
                <w:sz w:val="21"/>
                <w:szCs w:val="21"/>
              </w:rPr>
              <w:t>（2）</w:t>
            </w:r>
            <w:r>
              <w:rPr>
                <w:rFonts w:hint="eastAsia"/>
                <w:color w:val="000000"/>
                <w:sz w:val="21"/>
                <w:szCs w:val="21"/>
                <w:lang w:eastAsia="zh-CN"/>
              </w:rPr>
              <w:t>含油污水（含废油）舱</w:t>
            </w:r>
            <w:r>
              <w:rPr>
                <w:color w:val="000000"/>
                <w:sz w:val="21"/>
                <w:szCs w:val="21"/>
              </w:rPr>
              <w:t>表面按</w:t>
            </w:r>
            <w:r>
              <w:rPr>
                <w:rFonts w:hint="eastAsia"/>
                <w:sz w:val="21"/>
                <w:szCs w:val="21"/>
              </w:rPr>
              <w:t>《危险废物贮存污染控制标准》（GB18597-2023）</w:t>
            </w:r>
            <w:r>
              <w:rPr>
                <w:color w:val="000000"/>
                <w:sz w:val="21"/>
                <w:szCs w:val="21"/>
              </w:rPr>
              <w:t>附录A所示的标签应明确标识出危险废物名称等、贮存量、理化性质等。</w:t>
            </w:r>
          </w:p>
          <w:p w14:paraId="0125D78D">
            <w:pPr>
              <w:adjustRightInd w:val="0"/>
              <w:snapToGrid w:val="0"/>
              <w:spacing w:line="360" w:lineRule="auto"/>
              <w:ind w:firstLine="420" w:firstLineChars="200"/>
              <w:rPr>
                <w:color w:val="000000"/>
                <w:sz w:val="21"/>
                <w:szCs w:val="21"/>
              </w:rPr>
            </w:pPr>
            <w:r>
              <w:rPr>
                <w:color w:val="000000"/>
                <w:sz w:val="21"/>
                <w:szCs w:val="21"/>
              </w:rPr>
              <w:t>（3）建立规范的管理和技术人员培训制度，定期针对管理和技术人员进行培训。培训内容应包括危险废物的鉴别要求、危险废物经营许可证管理、危险废物转移联单管理、危险废物包装和标识、危险废物运输要求、危险废物事故应急方法。</w:t>
            </w:r>
          </w:p>
          <w:p w14:paraId="5DE63924">
            <w:pPr>
              <w:adjustRightInd w:val="0"/>
              <w:snapToGrid w:val="0"/>
              <w:spacing w:line="360" w:lineRule="auto"/>
              <w:ind w:firstLine="420" w:firstLineChars="200"/>
              <w:rPr>
                <w:color w:val="000000"/>
                <w:sz w:val="21"/>
                <w:szCs w:val="21"/>
              </w:rPr>
            </w:pPr>
            <w:r>
              <w:rPr>
                <w:color w:val="000000"/>
                <w:sz w:val="21"/>
                <w:szCs w:val="21"/>
              </w:rPr>
              <w:t>（4）</w:t>
            </w:r>
            <w:r>
              <w:rPr>
                <w:rFonts w:hint="eastAsia" w:hAnsi="宋体"/>
                <w:sz w:val="21"/>
                <w:szCs w:val="21"/>
                <w:u w:val="none"/>
                <w:lang w:val="en-US" w:eastAsia="zh-CN"/>
              </w:rPr>
              <w:t>含油污水（含废油）</w:t>
            </w:r>
            <w:r>
              <w:rPr>
                <w:color w:val="000000"/>
                <w:sz w:val="21"/>
                <w:szCs w:val="21"/>
              </w:rPr>
              <w:t>的转移应按</w:t>
            </w:r>
            <w:r>
              <w:rPr>
                <w:rFonts w:hint="eastAsia"/>
                <w:sz w:val="21"/>
                <w:szCs w:val="21"/>
              </w:rPr>
              <w:t>《危险废物转移管理办法》</w:t>
            </w:r>
            <w:r>
              <w:rPr>
                <w:color w:val="000000"/>
                <w:sz w:val="21"/>
                <w:szCs w:val="21"/>
              </w:rPr>
              <w:t>进行。</w:t>
            </w:r>
          </w:p>
          <w:p w14:paraId="2F78C1F3">
            <w:pPr>
              <w:adjustRightInd w:val="0"/>
              <w:snapToGrid w:val="0"/>
              <w:spacing w:line="360" w:lineRule="auto"/>
              <w:ind w:firstLine="420" w:firstLineChars="200"/>
              <w:rPr>
                <w:color w:val="000000"/>
                <w:sz w:val="21"/>
                <w:szCs w:val="21"/>
              </w:rPr>
            </w:pPr>
            <w:r>
              <w:rPr>
                <w:color w:val="000000"/>
                <w:sz w:val="21"/>
                <w:szCs w:val="21"/>
              </w:rPr>
              <w:t>（5）编制突发环境事件应急预案。预案编制可参照《危险废物经营单位编制应急预案指南》，在项目收集</w:t>
            </w:r>
            <w:r>
              <w:rPr>
                <w:rFonts w:hint="eastAsia" w:hAnsi="宋体"/>
                <w:sz w:val="21"/>
                <w:szCs w:val="21"/>
                <w:u w:val="none"/>
                <w:lang w:val="en-US" w:eastAsia="zh-CN"/>
              </w:rPr>
              <w:t>含油污水（含废油）</w:t>
            </w:r>
            <w:r>
              <w:rPr>
                <w:color w:val="000000"/>
                <w:sz w:val="21"/>
                <w:szCs w:val="21"/>
              </w:rPr>
              <w:t>过程中的事故易发环节应定期组织应急演练。</w:t>
            </w:r>
          </w:p>
          <w:p w14:paraId="02081FCD">
            <w:pPr>
              <w:adjustRightInd w:val="0"/>
              <w:snapToGrid w:val="0"/>
              <w:spacing w:line="360" w:lineRule="auto"/>
              <w:ind w:firstLine="420" w:firstLineChars="200"/>
              <w:rPr>
                <w:color w:val="000000"/>
                <w:sz w:val="21"/>
                <w:szCs w:val="21"/>
              </w:rPr>
            </w:pPr>
            <w:r>
              <w:rPr>
                <w:color w:val="000000"/>
                <w:sz w:val="21"/>
                <w:szCs w:val="21"/>
              </w:rPr>
              <w:t>（6）项目一旦发生突发环境事故，项目单位及相关部门应根据风险程度采取相应措施。</w:t>
            </w:r>
          </w:p>
          <w:p w14:paraId="6B1ADBD3">
            <w:pPr>
              <w:adjustRightInd w:val="0"/>
              <w:snapToGrid w:val="0"/>
              <w:spacing w:line="360" w:lineRule="auto"/>
              <w:ind w:firstLine="420" w:firstLineChars="200"/>
              <w:rPr>
                <w:color w:val="000000"/>
                <w:sz w:val="21"/>
                <w:szCs w:val="21"/>
              </w:rPr>
            </w:pPr>
            <w:r>
              <w:rPr>
                <w:color w:val="000000"/>
                <w:sz w:val="21"/>
                <w:szCs w:val="21"/>
              </w:rPr>
              <w:t>（7）在</w:t>
            </w:r>
            <w:r>
              <w:rPr>
                <w:rFonts w:hint="eastAsia" w:hAnsi="宋体"/>
                <w:sz w:val="21"/>
                <w:szCs w:val="21"/>
                <w:u w:val="none"/>
                <w:lang w:val="en-US" w:eastAsia="zh-CN"/>
              </w:rPr>
              <w:t>含油污水（含废油）</w:t>
            </w:r>
            <w:r>
              <w:rPr>
                <w:color w:val="000000"/>
                <w:sz w:val="21"/>
                <w:szCs w:val="21"/>
              </w:rPr>
              <w:t>收集及转运过程中，应采取相应的安全防护和污染防治措施，包括防火、防泄漏或其它防止污染环境的措施。</w:t>
            </w:r>
          </w:p>
          <w:p w14:paraId="15DEA7CE">
            <w:pPr>
              <w:adjustRightInd w:val="0"/>
              <w:snapToGrid w:val="0"/>
              <w:spacing w:line="360" w:lineRule="auto"/>
              <w:ind w:firstLine="420" w:firstLineChars="200"/>
              <w:rPr>
                <w:color w:val="000000"/>
                <w:sz w:val="21"/>
                <w:szCs w:val="21"/>
              </w:rPr>
            </w:pPr>
            <w:r>
              <w:rPr>
                <w:color w:val="000000"/>
                <w:sz w:val="21"/>
                <w:szCs w:val="21"/>
              </w:rPr>
              <w:t>（8）项目收集的</w:t>
            </w:r>
            <w:r>
              <w:rPr>
                <w:rFonts w:hint="eastAsia" w:hAnsi="宋体"/>
                <w:sz w:val="21"/>
                <w:szCs w:val="21"/>
                <w:u w:val="none"/>
                <w:lang w:val="en-US" w:eastAsia="zh-CN"/>
              </w:rPr>
              <w:t>含油污水（含废油）</w:t>
            </w:r>
            <w:r>
              <w:rPr>
                <w:color w:val="000000"/>
                <w:sz w:val="21"/>
                <w:szCs w:val="21"/>
              </w:rPr>
              <w:t>在常温常压下属于易燃物质，在舱内临时贮存时不进行稳定与处理，应按易燃危险品贮存。项目贮存在</w:t>
            </w:r>
            <w:r>
              <w:rPr>
                <w:rFonts w:hint="eastAsia"/>
                <w:color w:val="000000"/>
                <w:sz w:val="21"/>
                <w:szCs w:val="21"/>
                <w:lang w:eastAsia="zh-CN"/>
              </w:rPr>
              <w:t>含油污水（含废油）舱</w:t>
            </w:r>
            <w:r>
              <w:rPr>
                <w:color w:val="000000"/>
                <w:sz w:val="21"/>
                <w:szCs w:val="21"/>
              </w:rPr>
              <w:t>内，应满足易燃危险品存放要求。临时贮存废矿物油的油舱应配备相应的消防设施，区域不得堆置可燃物、不得进行焊接、明火作业、吸烟等，船内敷设的配电线路，需穿金属管或用非燃硬塑料管保护。</w:t>
            </w:r>
          </w:p>
          <w:p w14:paraId="155BC673">
            <w:pPr>
              <w:adjustRightInd w:val="0"/>
              <w:snapToGrid w:val="0"/>
              <w:spacing w:line="360" w:lineRule="auto"/>
              <w:ind w:firstLine="420" w:firstLineChars="200"/>
              <w:rPr>
                <w:color w:val="000000"/>
                <w:sz w:val="21"/>
                <w:szCs w:val="21"/>
              </w:rPr>
            </w:pPr>
            <w:r>
              <w:rPr>
                <w:color w:val="000000"/>
                <w:sz w:val="21"/>
                <w:szCs w:val="21"/>
              </w:rPr>
              <w:t>（9）回收船应按国家有关防雷设计安装的有关规定，设置防雷装置，并定期检测，保证有效。</w:t>
            </w:r>
          </w:p>
          <w:p w14:paraId="53571E08">
            <w:pPr>
              <w:adjustRightInd w:val="0"/>
              <w:snapToGrid w:val="0"/>
              <w:spacing w:line="360" w:lineRule="auto"/>
              <w:ind w:firstLine="420" w:firstLineChars="200"/>
              <w:rPr>
                <w:color w:val="000000"/>
                <w:sz w:val="24"/>
              </w:rPr>
            </w:pPr>
            <w:r>
              <w:rPr>
                <w:color w:val="000000"/>
                <w:sz w:val="21"/>
                <w:szCs w:val="21"/>
              </w:rPr>
              <w:t>（10）载运</w:t>
            </w:r>
            <w:r>
              <w:rPr>
                <w:rFonts w:hint="eastAsia" w:hAnsi="宋体"/>
                <w:sz w:val="21"/>
                <w:szCs w:val="21"/>
                <w:u w:val="none"/>
                <w:lang w:val="en-US" w:eastAsia="zh-CN"/>
              </w:rPr>
              <w:t>含油污水（含废油）</w:t>
            </w:r>
            <w:r>
              <w:rPr>
                <w:color w:val="000000"/>
                <w:sz w:val="21"/>
                <w:szCs w:val="21"/>
              </w:rPr>
              <w:t>在航行时要严格遵守避碰规则。停泊、装卸时应悬挂或显示规定的信号。</w:t>
            </w:r>
          </w:p>
          <w:p w14:paraId="1331E539">
            <w:pPr>
              <w:pStyle w:val="43"/>
              <w:spacing w:line="276" w:lineRule="auto"/>
              <w:ind w:firstLine="420"/>
              <w:rPr>
                <w:rFonts w:hint="eastAsia" w:hAnsi="Times New Roman"/>
                <w:bCs/>
                <w:sz w:val="21"/>
                <w:szCs w:val="21"/>
              </w:rPr>
            </w:pPr>
            <w:r>
              <w:rPr>
                <w:color w:val="000000"/>
                <w:sz w:val="21"/>
                <w:szCs w:val="20"/>
              </w:rPr>
              <w:t>采取上述措施后，项目收集的</w:t>
            </w:r>
            <w:r>
              <w:rPr>
                <w:rFonts w:hint="eastAsia" w:hAnsi="宋体"/>
                <w:sz w:val="21"/>
                <w:szCs w:val="21"/>
                <w:u w:val="none"/>
                <w:lang w:val="en-US" w:eastAsia="zh-CN"/>
              </w:rPr>
              <w:t>含油污水（含废油）</w:t>
            </w:r>
            <w:r>
              <w:rPr>
                <w:color w:val="000000"/>
                <w:sz w:val="21"/>
                <w:szCs w:val="20"/>
              </w:rPr>
              <w:t>可得到妥善处置，</w:t>
            </w:r>
            <w:r>
              <w:rPr>
                <w:rFonts w:hint="eastAsia" w:hAnsi="Times New Roman"/>
                <w:bCs/>
                <w:sz w:val="21"/>
                <w:szCs w:val="21"/>
              </w:rPr>
              <w:t>对环境影响小，措施可行。</w:t>
            </w:r>
          </w:p>
          <w:p w14:paraId="46268124">
            <w:pPr>
              <w:pStyle w:val="43"/>
              <w:numPr>
                <w:ilvl w:val="0"/>
                <w:numId w:val="1"/>
              </w:numPr>
              <w:spacing w:afterAutospacing="0" w:line="276" w:lineRule="auto"/>
              <w:ind w:firstLine="420"/>
              <w:rPr>
                <w:rFonts w:hint="eastAsia" w:hAnsi="Times New Roman"/>
                <w:bCs/>
                <w:sz w:val="21"/>
                <w:szCs w:val="21"/>
                <w:lang w:val="en-US" w:eastAsia="zh-CN"/>
              </w:rPr>
            </w:pPr>
            <w:r>
              <w:rPr>
                <w:rFonts w:hint="eastAsia" w:hAnsi="Times New Roman"/>
                <w:bCs/>
                <w:sz w:val="21"/>
                <w:szCs w:val="21"/>
                <w:lang w:val="en-US" w:eastAsia="zh-CN"/>
              </w:rPr>
              <w:t>生活垃圾</w:t>
            </w:r>
          </w:p>
          <w:p w14:paraId="5E15D950">
            <w:pPr>
              <w:pStyle w:val="43"/>
              <w:numPr>
                <w:ilvl w:val="0"/>
                <w:numId w:val="0"/>
              </w:numPr>
              <w:spacing w:beforeAutospacing="0" w:line="276" w:lineRule="auto"/>
              <w:ind w:firstLine="420" w:firstLineChars="200"/>
              <w:rPr>
                <w:rFonts w:hint="eastAsia" w:hAnsi="Times New Roman"/>
                <w:bCs/>
                <w:sz w:val="21"/>
                <w:szCs w:val="21"/>
                <w:lang w:val="en-US" w:eastAsia="zh-CN"/>
              </w:rPr>
            </w:pPr>
            <w:r>
              <w:rPr>
                <w:rFonts w:hint="eastAsia" w:hAnsi="Times New Roman"/>
                <w:bCs/>
                <w:sz w:val="21"/>
                <w:szCs w:val="21"/>
                <w:lang w:val="en-US" w:eastAsia="zh-CN"/>
              </w:rPr>
              <w:t>项目仅进行生活垃圾的收集，不包含生活垃圾的运出、外运存储及处置。项目在进行生活垃圾收集及临时贮存应满足如下要求：</w:t>
            </w:r>
          </w:p>
          <w:p w14:paraId="419CD608">
            <w:pPr>
              <w:pStyle w:val="43"/>
              <w:numPr>
                <w:ilvl w:val="0"/>
                <w:numId w:val="0"/>
              </w:numPr>
              <w:spacing w:line="276" w:lineRule="auto"/>
              <w:ind w:firstLine="420" w:firstLineChars="200"/>
              <w:rPr>
                <w:rFonts w:hint="eastAsia" w:hAnsi="Times New Roman"/>
                <w:bCs/>
                <w:sz w:val="21"/>
                <w:szCs w:val="21"/>
                <w:lang w:val="en-US" w:eastAsia="zh-CN"/>
              </w:rPr>
            </w:pPr>
            <w:r>
              <w:rPr>
                <w:rFonts w:hint="eastAsia" w:hAnsi="Times New Roman"/>
                <w:bCs/>
                <w:sz w:val="21"/>
                <w:szCs w:val="21"/>
                <w:lang w:val="en-US" w:eastAsia="zh-CN"/>
              </w:rPr>
              <w:t>（1）生活垃圾桶放置区域应采取防渗措施，避免垃圾渗滤液渗出。</w:t>
            </w:r>
          </w:p>
          <w:p w14:paraId="0D60D439">
            <w:pPr>
              <w:pStyle w:val="43"/>
              <w:numPr>
                <w:ilvl w:val="0"/>
                <w:numId w:val="0"/>
              </w:numPr>
              <w:spacing w:line="276" w:lineRule="auto"/>
              <w:ind w:firstLine="420" w:firstLineChars="200"/>
              <w:rPr>
                <w:rFonts w:hint="eastAsia" w:hAnsi="Times New Roman"/>
                <w:bCs/>
                <w:sz w:val="21"/>
                <w:szCs w:val="21"/>
                <w:lang w:val="en-US" w:eastAsia="zh-CN"/>
              </w:rPr>
            </w:pPr>
            <w:r>
              <w:rPr>
                <w:rFonts w:hint="eastAsia" w:hAnsi="Times New Roman"/>
                <w:bCs/>
                <w:sz w:val="21"/>
                <w:szCs w:val="21"/>
                <w:lang w:val="en-US" w:eastAsia="zh-CN"/>
              </w:rPr>
              <w:t>（2）生活垃圾桶应进行加盖密闭处理，避免在收集及临时贮存过程发生垃圾飞扬、散落遗撒、气味泄漏。</w:t>
            </w:r>
          </w:p>
          <w:p w14:paraId="6BA963CC">
            <w:pPr>
              <w:pStyle w:val="43"/>
              <w:numPr>
                <w:ilvl w:val="0"/>
                <w:numId w:val="0"/>
              </w:numPr>
              <w:spacing w:line="276" w:lineRule="auto"/>
              <w:ind w:firstLine="420" w:firstLineChars="200"/>
              <w:rPr>
                <w:rFonts w:hint="eastAsia" w:hAnsi="Times New Roman"/>
                <w:bCs/>
                <w:sz w:val="21"/>
                <w:szCs w:val="21"/>
                <w:lang w:val="en-US" w:eastAsia="zh-CN"/>
              </w:rPr>
            </w:pPr>
            <w:r>
              <w:rPr>
                <w:rFonts w:hint="eastAsia" w:hAnsi="Times New Roman"/>
                <w:bCs/>
                <w:sz w:val="21"/>
                <w:szCs w:val="21"/>
                <w:lang w:val="en-US" w:eastAsia="zh-CN"/>
              </w:rPr>
              <w:t>（3）进行生活垃圾收集时，生活垃圾桶应固定在回收船甲板上，生活垃圾收集过程应尽量避免垃圾洒落至水中，若不慎洒落，则应立即进行清理。</w:t>
            </w:r>
          </w:p>
          <w:p w14:paraId="0241AD71">
            <w:pPr>
              <w:pStyle w:val="43"/>
              <w:numPr>
                <w:ilvl w:val="0"/>
                <w:numId w:val="0"/>
              </w:numPr>
              <w:spacing w:line="276" w:lineRule="auto"/>
              <w:ind w:firstLine="420" w:firstLineChars="200"/>
              <w:rPr>
                <w:rFonts w:hint="eastAsia" w:hAnsi="Times New Roman"/>
                <w:bCs/>
                <w:sz w:val="21"/>
                <w:szCs w:val="21"/>
                <w:lang w:val="en-US" w:eastAsia="zh-CN"/>
              </w:rPr>
            </w:pPr>
            <w:r>
              <w:rPr>
                <w:rFonts w:hint="eastAsia" w:hAnsi="Times New Roman"/>
                <w:bCs/>
                <w:sz w:val="21"/>
                <w:szCs w:val="21"/>
                <w:lang w:val="en-US" w:eastAsia="zh-CN"/>
              </w:rPr>
              <w:t>（4）生活垃圾上岸前应避免垃圾桶翻落，造成水体污染。</w:t>
            </w:r>
          </w:p>
          <w:p w14:paraId="75B627EE">
            <w:pPr>
              <w:pStyle w:val="43"/>
              <w:numPr>
                <w:ilvl w:val="0"/>
                <w:numId w:val="0"/>
              </w:numPr>
              <w:spacing w:line="276" w:lineRule="auto"/>
              <w:ind w:firstLine="420" w:firstLineChars="200"/>
              <w:rPr>
                <w:rFonts w:hint="eastAsia" w:hAnsi="Times New Roman"/>
                <w:bCs/>
                <w:sz w:val="21"/>
                <w:szCs w:val="21"/>
                <w:lang w:val="en-US" w:eastAsia="zh-CN"/>
              </w:rPr>
            </w:pPr>
            <w:r>
              <w:rPr>
                <w:rFonts w:hint="eastAsia" w:hAnsi="Times New Roman"/>
                <w:bCs/>
                <w:sz w:val="21"/>
                <w:szCs w:val="21"/>
                <w:lang w:val="en-US" w:eastAsia="zh-CN"/>
              </w:rPr>
              <w:t>采取上述措施后，项目收集的生活垃圾可得到妥善处置，对周围环境影响在可接受程度。建议对收集的生活垃圾按可回收、不可回收进行分类，做到综合利用。</w:t>
            </w:r>
          </w:p>
          <w:p w14:paraId="1E631A7D">
            <w:pPr>
              <w:pStyle w:val="41"/>
              <w:ind w:firstLine="0" w:firstLineChars="0"/>
              <w:rPr>
                <w:b/>
                <w:bCs/>
                <w:sz w:val="21"/>
              </w:rPr>
            </w:pPr>
            <w:r>
              <w:rPr>
                <w:rFonts w:hint="eastAsia"/>
                <w:b/>
                <w:bCs/>
                <w:sz w:val="21"/>
                <w:lang w:val="en-US" w:eastAsia="zh-CN"/>
              </w:rPr>
              <w:t>5</w:t>
            </w:r>
            <w:r>
              <w:rPr>
                <w:rFonts w:hint="eastAsia"/>
                <w:b/>
                <w:bCs/>
                <w:sz w:val="21"/>
              </w:rPr>
              <w:t>、环境风险</w:t>
            </w:r>
          </w:p>
          <w:p w14:paraId="55538881">
            <w:pPr>
              <w:adjustRightInd w:val="0"/>
              <w:snapToGrid w:val="0"/>
              <w:spacing w:line="360" w:lineRule="auto"/>
              <w:ind w:firstLine="420" w:firstLineChars="200"/>
              <w:rPr>
                <w:rFonts w:hint="eastAsia"/>
                <w:color w:val="000000"/>
                <w:sz w:val="21"/>
                <w:szCs w:val="20"/>
                <w:u w:val="single"/>
              </w:rPr>
            </w:pPr>
            <w:r>
              <w:rPr>
                <w:color w:val="000000"/>
                <w:sz w:val="21"/>
                <w:szCs w:val="20"/>
                <w:u w:val="single"/>
                <w:lang w:val="zh-CN"/>
              </w:rPr>
              <w:t>按照《建设项目环境风险评价技术导则》（HJ 169-2018）附录A.1、</w:t>
            </w:r>
            <w:r>
              <w:rPr>
                <w:rFonts w:hint="eastAsia"/>
                <w:color w:val="000000"/>
                <w:sz w:val="21"/>
                <w:szCs w:val="20"/>
                <w:u w:val="single"/>
                <w:lang w:val="zh-CN"/>
              </w:rPr>
              <w:t>《危险化学品目录》（</w:t>
            </w:r>
            <w:r>
              <w:rPr>
                <w:rFonts w:hint="eastAsia"/>
                <w:color w:val="000000"/>
                <w:sz w:val="21"/>
                <w:szCs w:val="20"/>
                <w:u w:val="single"/>
              </w:rPr>
              <w:t>2015版</w:t>
            </w:r>
            <w:r>
              <w:rPr>
                <w:rFonts w:hint="eastAsia"/>
                <w:color w:val="000000"/>
                <w:sz w:val="21"/>
                <w:szCs w:val="20"/>
                <w:u w:val="single"/>
                <w:lang w:val="zh-CN"/>
              </w:rPr>
              <w:t>）</w:t>
            </w:r>
            <w:r>
              <w:rPr>
                <w:color w:val="000000"/>
                <w:sz w:val="21"/>
                <w:szCs w:val="20"/>
                <w:u w:val="single"/>
                <w:lang w:val="zh-CN"/>
              </w:rPr>
              <w:t>，结合各种物质的理化性质及毒理毒性，可识别出本公司的环境风险物质。环境风险物质不论数量有多少，均为环境风险源，其量越大，则环境风险越大。</w:t>
            </w:r>
            <w:r>
              <w:rPr>
                <w:color w:val="000000"/>
                <w:sz w:val="21"/>
                <w:szCs w:val="20"/>
                <w:u w:val="single"/>
              </w:rPr>
              <w:t>物质风险识别</w:t>
            </w:r>
            <w:r>
              <w:rPr>
                <w:rFonts w:hint="eastAsia"/>
                <w:color w:val="000000"/>
                <w:sz w:val="21"/>
                <w:szCs w:val="20"/>
                <w:u w:val="single"/>
              </w:rPr>
              <w:t>是</w:t>
            </w:r>
            <w:r>
              <w:rPr>
                <w:color w:val="000000"/>
                <w:sz w:val="21"/>
                <w:szCs w:val="20"/>
                <w:u w:val="single"/>
              </w:rPr>
              <w:t>对项目涉及的主要原材料及辅料、燃料、中间产品、</w:t>
            </w:r>
            <w:r>
              <w:rPr>
                <w:rFonts w:hint="eastAsia"/>
                <w:color w:val="000000"/>
                <w:sz w:val="21"/>
                <w:szCs w:val="20"/>
                <w:u w:val="single"/>
              </w:rPr>
              <w:t>副产品、</w:t>
            </w:r>
            <w:r>
              <w:rPr>
                <w:color w:val="000000"/>
                <w:sz w:val="21"/>
                <w:szCs w:val="20"/>
                <w:u w:val="single"/>
              </w:rPr>
              <w:t>最终产品</w:t>
            </w:r>
            <w:r>
              <w:rPr>
                <w:rFonts w:hint="eastAsia"/>
                <w:color w:val="000000"/>
                <w:sz w:val="21"/>
                <w:szCs w:val="20"/>
                <w:u w:val="single"/>
              </w:rPr>
              <w:t>、</w:t>
            </w:r>
            <w:r>
              <w:rPr>
                <w:color w:val="000000"/>
                <w:sz w:val="21"/>
                <w:szCs w:val="20"/>
                <w:u w:val="single"/>
              </w:rPr>
              <w:t>生产过程排放的“三废”污染物</w:t>
            </w:r>
            <w:r>
              <w:rPr>
                <w:rFonts w:hint="eastAsia"/>
                <w:color w:val="000000"/>
                <w:sz w:val="21"/>
                <w:szCs w:val="20"/>
                <w:u w:val="single"/>
              </w:rPr>
              <w:t>、火灾和爆炸伴生/次生物</w:t>
            </w:r>
            <w:r>
              <w:rPr>
                <w:color w:val="000000"/>
                <w:sz w:val="21"/>
                <w:szCs w:val="20"/>
                <w:u w:val="single"/>
              </w:rPr>
              <w:t>等，按其危险性或毒性，进行危险性识别；生产</w:t>
            </w:r>
            <w:r>
              <w:rPr>
                <w:rFonts w:hint="eastAsia"/>
                <w:color w:val="000000"/>
                <w:sz w:val="21"/>
                <w:szCs w:val="20"/>
                <w:u w:val="single"/>
              </w:rPr>
              <w:t>系统</w:t>
            </w:r>
            <w:r>
              <w:rPr>
                <w:color w:val="000000"/>
                <w:sz w:val="21"/>
                <w:szCs w:val="20"/>
                <w:u w:val="single"/>
              </w:rPr>
              <w:t>风险识别</w:t>
            </w:r>
            <w:r>
              <w:rPr>
                <w:rFonts w:hint="eastAsia"/>
                <w:color w:val="000000"/>
                <w:sz w:val="21"/>
                <w:szCs w:val="20"/>
                <w:u w:val="single"/>
              </w:rPr>
              <w:t>是</w:t>
            </w:r>
            <w:r>
              <w:rPr>
                <w:color w:val="000000"/>
                <w:sz w:val="21"/>
                <w:szCs w:val="20"/>
                <w:u w:val="single"/>
              </w:rPr>
              <w:t>对项目主要生产装置、</w:t>
            </w:r>
            <w:r>
              <w:rPr>
                <w:rFonts w:hint="eastAsia"/>
                <w:color w:val="000000"/>
                <w:sz w:val="21"/>
                <w:szCs w:val="20"/>
                <w:u w:val="single"/>
              </w:rPr>
              <w:t>储运设施</w:t>
            </w:r>
            <w:r>
              <w:rPr>
                <w:color w:val="000000"/>
                <w:sz w:val="21"/>
                <w:szCs w:val="20"/>
                <w:u w:val="single"/>
              </w:rPr>
              <w:t>、公用工程、辅助</w:t>
            </w:r>
            <w:r>
              <w:rPr>
                <w:rFonts w:hint="eastAsia"/>
                <w:color w:val="000000"/>
                <w:sz w:val="21"/>
                <w:szCs w:val="20"/>
                <w:u w:val="single"/>
              </w:rPr>
              <w:t>生产设施</w:t>
            </w:r>
            <w:r>
              <w:rPr>
                <w:color w:val="000000"/>
                <w:sz w:val="21"/>
                <w:szCs w:val="20"/>
                <w:u w:val="single"/>
              </w:rPr>
              <w:t>及环保设施</w:t>
            </w:r>
            <w:r>
              <w:rPr>
                <w:rFonts w:hint="eastAsia"/>
                <w:color w:val="000000"/>
                <w:sz w:val="21"/>
                <w:szCs w:val="20"/>
                <w:u w:val="single"/>
              </w:rPr>
              <w:t>等</w:t>
            </w:r>
            <w:r>
              <w:rPr>
                <w:color w:val="000000"/>
                <w:sz w:val="21"/>
                <w:szCs w:val="20"/>
                <w:u w:val="single"/>
              </w:rPr>
              <w:t>，逐一划分功能单元，分别进行重大危险源判定。</w:t>
            </w:r>
            <w:r>
              <w:rPr>
                <w:rFonts w:hint="eastAsia"/>
                <w:color w:val="000000"/>
                <w:sz w:val="21"/>
                <w:szCs w:val="20"/>
                <w:u w:val="single"/>
              </w:rPr>
              <w:t>危险物质向环境转移的途径识别包括分析危险物质特性及可能的环境风险类型，识别危险物质影响环境的途径，分析可能影响的环境敏感目标。</w:t>
            </w:r>
          </w:p>
          <w:p w14:paraId="1C973A92">
            <w:pPr>
              <w:adjustRightInd w:val="0"/>
              <w:snapToGrid w:val="0"/>
              <w:spacing w:line="360" w:lineRule="auto"/>
              <w:ind w:firstLine="420" w:firstLineChars="200"/>
              <w:rPr>
                <w:color w:val="000000"/>
                <w:sz w:val="21"/>
                <w:szCs w:val="20"/>
                <w:u w:val="single"/>
              </w:rPr>
            </w:pPr>
            <w:r>
              <w:rPr>
                <w:rFonts w:hint="eastAsia"/>
                <w:color w:val="000000"/>
                <w:sz w:val="21"/>
                <w:szCs w:val="20"/>
                <w:u w:val="single"/>
              </w:rPr>
              <w:t>（1）</w:t>
            </w:r>
            <w:r>
              <w:rPr>
                <w:color w:val="000000"/>
                <w:sz w:val="21"/>
                <w:szCs w:val="20"/>
                <w:u w:val="single"/>
              </w:rPr>
              <w:t>物质风险识别</w:t>
            </w:r>
          </w:p>
          <w:p w14:paraId="557C4AF3">
            <w:pPr>
              <w:adjustRightInd w:val="0"/>
              <w:snapToGrid w:val="0"/>
              <w:spacing w:line="360" w:lineRule="auto"/>
              <w:ind w:firstLine="420" w:firstLineChars="200"/>
              <w:rPr>
                <w:color w:val="000000"/>
                <w:sz w:val="21"/>
                <w:szCs w:val="20"/>
                <w:u w:val="single"/>
              </w:rPr>
            </w:pPr>
            <w:r>
              <w:rPr>
                <w:color w:val="000000"/>
                <w:sz w:val="21"/>
                <w:szCs w:val="21"/>
                <w:u w:val="single"/>
              </w:rPr>
              <w:t>项目从</w:t>
            </w:r>
            <w:r>
              <w:rPr>
                <w:rFonts w:hint="eastAsia"/>
                <w:color w:val="auto"/>
                <w:sz w:val="21"/>
                <w:szCs w:val="21"/>
                <w:u w:val="single"/>
                <w:lang w:eastAsia="zh-CN"/>
              </w:rPr>
              <w:t>津市水域道河口右岸至林家滩河段</w:t>
            </w:r>
            <w:r>
              <w:rPr>
                <w:color w:val="000000"/>
                <w:sz w:val="21"/>
                <w:szCs w:val="20"/>
                <w:u w:val="single"/>
              </w:rPr>
              <w:t>收集过往船只产生的</w:t>
            </w:r>
            <w:r>
              <w:rPr>
                <w:rFonts w:hint="eastAsia" w:hAnsi="宋体"/>
                <w:sz w:val="21"/>
                <w:szCs w:val="21"/>
                <w:u w:val="single"/>
                <w:lang w:val="en-US" w:eastAsia="zh-CN"/>
              </w:rPr>
              <w:t>含油污水（含废油）</w:t>
            </w:r>
            <w:r>
              <w:rPr>
                <w:color w:val="000000"/>
                <w:sz w:val="21"/>
                <w:szCs w:val="20"/>
                <w:u w:val="single"/>
              </w:rPr>
              <w:t>、</w:t>
            </w:r>
            <w:r>
              <w:rPr>
                <w:rFonts w:hint="eastAsia"/>
                <w:color w:val="000000"/>
                <w:sz w:val="21"/>
                <w:szCs w:val="20"/>
                <w:u w:val="single"/>
              </w:rPr>
              <w:t>生活污水及</w:t>
            </w:r>
            <w:r>
              <w:rPr>
                <w:color w:val="000000"/>
                <w:sz w:val="21"/>
                <w:szCs w:val="20"/>
                <w:u w:val="single"/>
              </w:rPr>
              <w:t>生活垃圾，</w:t>
            </w:r>
            <w:r>
              <w:rPr>
                <w:rFonts w:hint="eastAsia"/>
                <w:color w:val="000000"/>
                <w:sz w:val="21"/>
                <w:szCs w:val="20"/>
                <w:u w:val="single"/>
              </w:rPr>
              <w:t>生活污水及</w:t>
            </w:r>
            <w:r>
              <w:rPr>
                <w:color w:val="000000"/>
                <w:sz w:val="21"/>
                <w:szCs w:val="20"/>
                <w:u w:val="single"/>
              </w:rPr>
              <w:t>生活垃圾不具有危险性，废矿物油主要危险特性为易燃、泄漏后对水体产生污染。废矿物油危险性为：</w:t>
            </w:r>
          </w:p>
          <w:p w14:paraId="61B00A80">
            <w:pPr>
              <w:adjustRightInd w:val="0"/>
              <w:snapToGrid w:val="0"/>
              <w:spacing w:line="360" w:lineRule="auto"/>
              <w:ind w:firstLine="420" w:firstLineChars="200"/>
              <w:rPr>
                <w:color w:val="000000"/>
                <w:sz w:val="21"/>
                <w:szCs w:val="20"/>
                <w:u w:val="single"/>
              </w:rPr>
            </w:pPr>
            <w:r>
              <w:rPr>
                <w:rFonts w:hint="eastAsia" w:hAnsi="宋体"/>
                <w:color w:val="000000"/>
                <w:sz w:val="21"/>
                <w:szCs w:val="20"/>
                <w:u w:val="single"/>
              </w:rPr>
              <w:t>①</w:t>
            </w:r>
            <w:r>
              <w:rPr>
                <w:color w:val="000000"/>
                <w:sz w:val="21"/>
                <w:szCs w:val="20"/>
                <w:u w:val="single"/>
              </w:rPr>
              <w:t>废矿物油蒸汽与空气易形成爆炸性混合物；</w:t>
            </w:r>
          </w:p>
          <w:p w14:paraId="2FF4174F">
            <w:pPr>
              <w:adjustRightInd w:val="0"/>
              <w:snapToGrid w:val="0"/>
              <w:spacing w:line="360" w:lineRule="auto"/>
              <w:ind w:firstLine="420" w:firstLineChars="200"/>
              <w:rPr>
                <w:color w:val="000000"/>
                <w:sz w:val="21"/>
                <w:szCs w:val="20"/>
                <w:u w:val="single"/>
              </w:rPr>
            </w:pPr>
            <w:r>
              <w:rPr>
                <w:rFonts w:hint="eastAsia" w:hAnsi="宋体"/>
                <w:color w:val="000000"/>
                <w:sz w:val="21"/>
                <w:szCs w:val="20"/>
                <w:u w:val="single"/>
              </w:rPr>
              <w:t>②</w:t>
            </w:r>
            <w:r>
              <w:rPr>
                <w:rFonts w:hAnsi="宋体"/>
                <w:color w:val="000000"/>
                <w:sz w:val="21"/>
                <w:szCs w:val="20"/>
                <w:u w:val="single"/>
              </w:rPr>
              <w:t>与氧化剂会发生强烈反应，遇明火、高热会引起燃烧爆炸；</w:t>
            </w:r>
          </w:p>
          <w:p w14:paraId="3AAAB363">
            <w:pPr>
              <w:adjustRightInd w:val="0"/>
              <w:snapToGrid w:val="0"/>
              <w:spacing w:line="360" w:lineRule="auto"/>
              <w:ind w:firstLine="420" w:firstLineChars="200"/>
              <w:rPr>
                <w:color w:val="000000"/>
                <w:sz w:val="21"/>
                <w:szCs w:val="20"/>
                <w:u w:val="single"/>
              </w:rPr>
            </w:pPr>
            <w:r>
              <w:rPr>
                <w:rFonts w:hint="eastAsia" w:hAnsi="宋体"/>
                <w:color w:val="000000"/>
                <w:sz w:val="21"/>
                <w:szCs w:val="20"/>
                <w:u w:val="single"/>
              </w:rPr>
              <w:t>③</w:t>
            </w:r>
            <w:r>
              <w:rPr>
                <w:rFonts w:hAnsi="宋体"/>
                <w:color w:val="000000"/>
                <w:sz w:val="21"/>
                <w:szCs w:val="20"/>
                <w:u w:val="single"/>
              </w:rPr>
              <w:t>发生突发事故导致</w:t>
            </w:r>
            <w:r>
              <w:rPr>
                <w:rFonts w:hint="eastAsia" w:hAnsi="宋体"/>
                <w:sz w:val="21"/>
                <w:szCs w:val="21"/>
                <w:u w:val="single"/>
                <w:lang w:val="en-US" w:eastAsia="zh-CN"/>
              </w:rPr>
              <w:t>含油污水（含废油）</w:t>
            </w:r>
            <w:r>
              <w:rPr>
                <w:rFonts w:hAnsi="宋体"/>
                <w:color w:val="000000"/>
                <w:sz w:val="21"/>
                <w:szCs w:val="20"/>
                <w:u w:val="single"/>
              </w:rPr>
              <w:t>泄漏进入水体，导致水水体污染事故。</w:t>
            </w:r>
          </w:p>
          <w:p w14:paraId="3B11BF0D">
            <w:pPr>
              <w:adjustRightInd w:val="0"/>
              <w:snapToGrid w:val="0"/>
              <w:spacing w:line="360" w:lineRule="auto"/>
              <w:ind w:firstLine="420" w:firstLineChars="200"/>
              <w:rPr>
                <w:color w:val="000000"/>
                <w:sz w:val="21"/>
                <w:szCs w:val="20"/>
                <w:u w:val="single"/>
              </w:rPr>
            </w:pPr>
            <w:r>
              <w:rPr>
                <w:color w:val="000000"/>
                <w:sz w:val="21"/>
                <w:szCs w:val="20"/>
                <w:u w:val="single"/>
              </w:rPr>
              <w:t>废矿物油是从石油、煤炭、油页岩中提取和精炼，在开采、加工和使用过程中由于外在因素作用导致改变了原有的物理和化学性能，不能继续被使用的矿物油。废矿物油特性见表</w:t>
            </w:r>
            <w:r>
              <w:rPr>
                <w:rFonts w:hint="eastAsia"/>
                <w:color w:val="000000"/>
                <w:sz w:val="21"/>
                <w:szCs w:val="20"/>
                <w:u w:val="single"/>
              </w:rPr>
              <w:t>4-</w:t>
            </w:r>
            <w:r>
              <w:rPr>
                <w:rFonts w:hint="eastAsia"/>
                <w:color w:val="000000"/>
                <w:sz w:val="21"/>
                <w:szCs w:val="20"/>
                <w:u w:val="single"/>
                <w:lang w:val="en-US" w:eastAsia="zh-CN"/>
              </w:rPr>
              <w:t>7</w:t>
            </w:r>
            <w:r>
              <w:rPr>
                <w:color w:val="000000"/>
                <w:sz w:val="21"/>
                <w:szCs w:val="20"/>
                <w:u w:val="single"/>
              </w:rPr>
              <w:t>。</w:t>
            </w:r>
          </w:p>
          <w:p w14:paraId="0D16B59E">
            <w:pPr>
              <w:adjustRightInd w:val="0"/>
              <w:snapToGrid w:val="0"/>
              <w:spacing w:line="240" w:lineRule="auto"/>
              <w:ind w:left="0" w:leftChars="0" w:firstLine="0" w:firstLineChars="0"/>
              <w:jc w:val="center"/>
              <w:rPr>
                <w:b/>
                <w:bCs/>
                <w:color w:val="000000"/>
                <w:sz w:val="21"/>
                <w:szCs w:val="18"/>
                <w:u w:val="single"/>
              </w:rPr>
            </w:pPr>
          </w:p>
          <w:p w14:paraId="10F6FFD4">
            <w:pPr>
              <w:adjustRightInd w:val="0"/>
              <w:snapToGrid w:val="0"/>
              <w:spacing w:line="240" w:lineRule="auto"/>
              <w:ind w:left="0" w:leftChars="0" w:firstLine="0" w:firstLineChars="0"/>
              <w:jc w:val="center"/>
              <w:rPr>
                <w:b/>
                <w:bCs/>
                <w:color w:val="000000"/>
                <w:szCs w:val="21"/>
                <w:u w:val="single"/>
              </w:rPr>
            </w:pPr>
            <w:r>
              <w:rPr>
                <w:b/>
                <w:bCs/>
                <w:color w:val="000000"/>
                <w:sz w:val="21"/>
                <w:szCs w:val="18"/>
                <w:u w:val="single"/>
              </w:rPr>
              <w:t>表</w:t>
            </w:r>
            <w:r>
              <w:rPr>
                <w:rFonts w:hint="eastAsia"/>
                <w:b/>
                <w:bCs/>
                <w:color w:val="000000"/>
                <w:sz w:val="21"/>
                <w:szCs w:val="18"/>
                <w:u w:val="single"/>
              </w:rPr>
              <w:t>4</w:t>
            </w:r>
            <w:r>
              <w:rPr>
                <w:b/>
                <w:bCs/>
                <w:color w:val="000000"/>
                <w:sz w:val="21"/>
                <w:szCs w:val="18"/>
                <w:u w:val="single"/>
              </w:rPr>
              <w:t>-</w:t>
            </w:r>
            <w:r>
              <w:rPr>
                <w:rFonts w:hint="eastAsia"/>
                <w:b/>
                <w:bCs/>
                <w:color w:val="000000"/>
                <w:sz w:val="21"/>
                <w:szCs w:val="18"/>
                <w:u w:val="single"/>
                <w:lang w:val="en-US" w:eastAsia="zh-CN"/>
              </w:rPr>
              <w:t xml:space="preserve">7  </w:t>
            </w:r>
            <w:r>
              <w:rPr>
                <w:b/>
                <w:bCs/>
                <w:color w:val="000000"/>
                <w:sz w:val="21"/>
                <w:szCs w:val="18"/>
                <w:u w:val="single"/>
              </w:rPr>
              <w:t>废矿物油特性</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5953"/>
            </w:tblGrid>
            <w:tr w14:paraId="2650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48184D33">
                  <w:pPr>
                    <w:adjustRightInd w:val="0"/>
                    <w:snapToGrid w:val="0"/>
                    <w:spacing w:line="240" w:lineRule="auto"/>
                    <w:ind w:left="0" w:leftChars="0" w:firstLine="0" w:firstLineChars="0"/>
                    <w:jc w:val="center"/>
                    <w:rPr>
                      <w:b w:val="0"/>
                      <w:bCs w:val="0"/>
                      <w:color w:val="000000"/>
                      <w:kern w:val="0"/>
                      <w:sz w:val="21"/>
                      <w:szCs w:val="21"/>
                      <w:u w:val="single"/>
                    </w:rPr>
                  </w:pPr>
                  <w:r>
                    <w:rPr>
                      <w:b w:val="0"/>
                      <w:bCs w:val="0"/>
                      <w:color w:val="000000"/>
                      <w:kern w:val="0"/>
                      <w:sz w:val="21"/>
                      <w:szCs w:val="21"/>
                      <w:u w:val="single"/>
                    </w:rPr>
                    <w:t>废矿物油性状</w:t>
                  </w:r>
                </w:p>
              </w:tc>
              <w:tc>
                <w:tcPr>
                  <w:tcW w:w="6307" w:type="dxa"/>
                  <w:shd w:val="clear" w:color="auto" w:fill="auto"/>
                  <w:noWrap w:val="0"/>
                  <w:vAlign w:val="center"/>
                </w:tcPr>
                <w:p w14:paraId="07EC5801">
                  <w:pPr>
                    <w:adjustRightInd w:val="0"/>
                    <w:snapToGrid w:val="0"/>
                    <w:spacing w:line="240" w:lineRule="auto"/>
                    <w:ind w:left="0" w:leftChars="0" w:firstLine="0" w:firstLineChars="0"/>
                    <w:jc w:val="center"/>
                    <w:rPr>
                      <w:b w:val="0"/>
                      <w:bCs w:val="0"/>
                      <w:color w:val="000000"/>
                      <w:kern w:val="0"/>
                      <w:sz w:val="21"/>
                      <w:szCs w:val="21"/>
                      <w:u w:val="single"/>
                    </w:rPr>
                  </w:pPr>
                  <w:r>
                    <w:rPr>
                      <w:b w:val="0"/>
                      <w:bCs w:val="0"/>
                      <w:color w:val="000000"/>
                      <w:kern w:val="0"/>
                      <w:sz w:val="21"/>
                      <w:szCs w:val="21"/>
                      <w:u w:val="single"/>
                    </w:rPr>
                    <w:t>稍有粘性的棕色液体</w:t>
                  </w:r>
                </w:p>
              </w:tc>
            </w:tr>
            <w:tr w14:paraId="398C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5FAE5AD4">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溶解性</w:t>
                  </w:r>
                </w:p>
              </w:tc>
              <w:tc>
                <w:tcPr>
                  <w:tcW w:w="6307" w:type="dxa"/>
                  <w:shd w:val="clear" w:color="auto" w:fill="auto"/>
                  <w:noWrap w:val="0"/>
                  <w:vAlign w:val="center"/>
                </w:tcPr>
                <w:p w14:paraId="419EB62C">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可混溶于乙醇</w:t>
                  </w:r>
                </w:p>
              </w:tc>
            </w:tr>
            <w:tr w14:paraId="2387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2DFD88FC">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熔点（</w:t>
                  </w:r>
                  <w:r>
                    <w:rPr>
                      <w:rFonts w:hAnsi="宋体"/>
                      <w:color w:val="000000"/>
                      <w:sz w:val="21"/>
                      <w:szCs w:val="21"/>
                      <w:u w:val="single"/>
                    </w:rPr>
                    <w:t>℃</w:t>
                  </w:r>
                  <w:r>
                    <w:rPr>
                      <w:color w:val="000000"/>
                      <w:kern w:val="0"/>
                      <w:sz w:val="21"/>
                      <w:szCs w:val="21"/>
                      <w:u w:val="single"/>
                    </w:rPr>
                    <w:t>）</w:t>
                  </w:r>
                </w:p>
              </w:tc>
              <w:tc>
                <w:tcPr>
                  <w:tcW w:w="6307" w:type="dxa"/>
                  <w:shd w:val="clear" w:color="auto" w:fill="auto"/>
                  <w:noWrap w:val="0"/>
                  <w:vAlign w:val="center"/>
                </w:tcPr>
                <w:p w14:paraId="148D082B">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-18</w:t>
                  </w:r>
                </w:p>
              </w:tc>
            </w:tr>
            <w:tr w14:paraId="2DCE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743C9514">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沸点（</w:t>
                  </w:r>
                  <w:r>
                    <w:rPr>
                      <w:rFonts w:hAnsi="宋体"/>
                      <w:color w:val="000000"/>
                      <w:sz w:val="21"/>
                      <w:szCs w:val="21"/>
                      <w:u w:val="single"/>
                    </w:rPr>
                    <w:t>℃</w:t>
                  </w:r>
                  <w:r>
                    <w:rPr>
                      <w:color w:val="000000"/>
                      <w:kern w:val="0"/>
                      <w:sz w:val="21"/>
                      <w:szCs w:val="21"/>
                      <w:u w:val="single"/>
                    </w:rPr>
                    <w:t>）</w:t>
                  </w:r>
                </w:p>
              </w:tc>
              <w:tc>
                <w:tcPr>
                  <w:tcW w:w="6307" w:type="dxa"/>
                  <w:shd w:val="clear" w:color="auto" w:fill="auto"/>
                  <w:noWrap w:val="0"/>
                  <w:vAlign w:val="center"/>
                </w:tcPr>
                <w:p w14:paraId="7CBF8780">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282-338</w:t>
                  </w:r>
                </w:p>
              </w:tc>
            </w:tr>
            <w:tr w14:paraId="31B5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59B8A823">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相对密度（水=1）</w:t>
                  </w:r>
                </w:p>
              </w:tc>
              <w:tc>
                <w:tcPr>
                  <w:tcW w:w="6307" w:type="dxa"/>
                  <w:shd w:val="clear" w:color="auto" w:fill="auto"/>
                  <w:noWrap w:val="0"/>
                  <w:vAlign w:val="center"/>
                </w:tcPr>
                <w:p w14:paraId="007CF042">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0.87-0.9</w:t>
                  </w:r>
                </w:p>
              </w:tc>
            </w:tr>
            <w:tr w14:paraId="603E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626A3A46">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饱和蒸气压（kPa）</w:t>
                  </w:r>
                </w:p>
              </w:tc>
              <w:tc>
                <w:tcPr>
                  <w:tcW w:w="6307" w:type="dxa"/>
                  <w:shd w:val="clear" w:color="auto" w:fill="auto"/>
                  <w:noWrap w:val="0"/>
                  <w:vAlign w:val="center"/>
                </w:tcPr>
                <w:p w14:paraId="0B9D950E">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0.67（25</w:t>
                  </w:r>
                  <w:r>
                    <w:rPr>
                      <w:rFonts w:hAnsi="宋体"/>
                      <w:color w:val="000000"/>
                      <w:sz w:val="21"/>
                      <w:szCs w:val="21"/>
                      <w:u w:val="single"/>
                    </w:rPr>
                    <w:t>℃，纯品</w:t>
                  </w:r>
                  <w:r>
                    <w:rPr>
                      <w:color w:val="000000"/>
                      <w:kern w:val="0"/>
                      <w:sz w:val="21"/>
                      <w:szCs w:val="21"/>
                      <w:u w:val="single"/>
                    </w:rPr>
                    <w:t>）</w:t>
                  </w:r>
                </w:p>
              </w:tc>
            </w:tr>
            <w:tr w14:paraId="2EE2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6F7568C2">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燃烧性</w:t>
                  </w:r>
                </w:p>
              </w:tc>
              <w:tc>
                <w:tcPr>
                  <w:tcW w:w="6307" w:type="dxa"/>
                  <w:shd w:val="clear" w:color="auto" w:fill="auto"/>
                  <w:noWrap w:val="0"/>
                  <w:vAlign w:val="center"/>
                </w:tcPr>
                <w:p w14:paraId="2F8E71C3">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易燃</w:t>
                  </w:r>
                </w:p>
              </w:tc>
            </w:tr>
            <w:tr w14:paraId="4D6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5C658A2F">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燃烧分解产物</w:t>
                  </w:r>
                </w:p>
              </w:tc>
              <w:tc>
                <w:tcPr>
                  <w:tcW w:w="6307" w:type="dxa"/>
                  <w:shd w:val="clear" w:color="auto" w:fill="auto"/>
                  <w:noWrap w:val="0"/>
                  <w:vAlign w:val="center"/>
                </w:tcPr>
                <w:p w14:paraId="2C4CE642">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一氧化碳、二氧化碳</w:t>
                  </w:r>
                </w:p>
              </w:tc>
            </w:tr>
            <w:tr w14:paraId="16A7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5D83A855">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闪点（</w:t>
                  </w:r>
                  <w:r>
                    <w:rPr>
                      <w:rFonts w:hAnsi="宋体"/>
                      <w:color w:val="000000"/>
                      <w:sz w:val="21"/>
                      <w:szCs w:val="21"/>
                      <w:u w:val="single"/>
                    </w:rPr>
                    <w:t>℃</w:t>
                  </w:r>
                  <w:r>
                    <w:rPr>
                      <w:color w:val="000000"/>
                      <w:kern w:val="0"/>
                      <w:sz w:val="21"/>
                      <w:szCs w:val="21"/>
                      <w:u w:val="single"/>
                    </w:rPr>
                    <w:t>）</w:t>
                  </w:r>
                </w:p>
              </w:tc>
              <w:tc>
                <w:tcPr>
                  <w:tcW w:w="6307" w:type="dxa"/>
                  <w:shd w:val="clear" w:color="auto" w:fill="auto"/>
                  <w:noWrap w:val="0"/>
                  <w:vAlign w:val="center"/>
                </w:tcPr>
                <w:p w14:paraId="1E5C7AA3">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55</w:t>
                  </w:r>
                </w:p>
              </w:tc>
            </w:tr>
            <w:tr w14:paraId="7AA5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67743C23">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聚合危害</w:t>
                  </w:r>
                </w:p>
              </w:tc>
              <w:tc>
                <w:tcPr>
                  <w:tcW w:w="6307" w:type="dxa"/>
                  <w:shd w:val="clear" w:color="auto" w:fill="auto"/>
                  <w:noWrap w:val="0"/>
                  <w:vAlign w:val="center"/>
                </w:tcPr>
                <w:p w14:paraId="089B8F60">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不聚合</w:t>
                  </w:r>
                </w:p>
              </w:tc>
            </w:tr>
            <w:tr w14:paraId="446C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0E553EDA">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危险特性</w:t>
                  </w:r>
                </w:p>
              </w:tc>
              <w:tc>
                <w:tcPr>
                  <w:tcW w:w="6307" w:type="dxa"/>
                  <w:shd w:val="clear" w:color="auto" w:fill="auto"/>
                  <w:noWrap w:val="0"/>
                  <w:vAlign w:val="center"/>
                </w:tcPr>
                <w:p w14:paraId="5C1F0D10">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遇明火、高热或氧化剂接触，有引起燃烧爆炸的危险。若愚高热，容器内压增大，有开裂和爆炸的危险。</w:t>
                  </w:r>
                </w:p>
              </w:tc>
            </w:tr>
            <w:tr w14:paraId="7D36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134AC079">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灭火方法</w:t>
                  </w:r>
                </w:p>
              </w:tc>
              <w:tc>
                <w:tcPr>
                  <w:tcW w:w="6307" w:type="dxa"/>
                  <w:shd w:val="clear" w:color="auto" w:fill="auto"/>
                  <w:noWrap w:val="0"/>
                  <w:vAlign w:val="center"/>
                </w:tcPr>
                <w:p w14:paraId="629964FC">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消防人员必须佩戴防毒面具、穿全身消防服，在上风向灭火。尽可能将容器从火场移至空旷处。喷水保持火场容器冷却，直至灭火结束。在火场中的容器若已变色或从安全泄压装置中产生声音，必须马上撤离。</w:t>
                  </w:r>
                </w:p>
              </w:tc>
            </w:tr>
            <w:tr w14:paraId="2B99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shd w:val="clear" w:color="auto" w:fill="auto"/>
                  <w:noWrap w:val="0"/>
                  <w:vAlign w:val="center"/>
                </w:tcPr>
                <w:p w14:paraId="497DA391">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贮存方法</w:t>
                  </w:r>
                </w:p>
              </w:tc>
              <w:tc>
                <w:tcPr>
                  <w:tcW w:w="6307" w:type="dxa"/>
                  <w:shd w:val="clear" w:color="auto" w:fill="auto"/>
                  <w:noWrap w:val="0"/>
                  <w:vAlign w:val="center"/>
                </w:tcPr>
                <w:p w14:paraId="2EBA42F9">
                  <w:pPr>
                    <w:adjustRightInd w:val="0"/>
                    <w:snapToGrid w:val="0"/>
                    <w:spacing w:line="240" w:lineRule="auto"/>
                    <w:ind w:left="0" w:leftChars="0" w:firstLine="0" w:firstLineChars="0"/>
                    <w:jc w:val="center"/>
                    <w:rPr>
                      <w:color w:val="000000"/>
                      <w:kern w:val="0"/>
                      <w:sz w:val="21"/>
                      <w:szCs w:val="21"/>
                      <w:u w:val="single"/>
                    </w:rPr>
                  </w:pPr>
                  <w:r>
                    <w:rPr>
                      <w:color w:val="000000"/>
                      <w:kern w:val="0"/>
                      <w:sz w:val="21"/>
                      <w:szCs w:val="21"/>
                      <w:u w:val="single"/>
                    </w:rPr>
                    <w:t>储存于阴凉、通风等库房内，远离火种、热源，应与氧化剂、卤素分开存放，切忌混储。采用防爆型照明、通风设施；禁止使用易产生火花的机械设备和工具。储区应备有泄漏应急处理设备工具和合适的收容材料。</w:t>
                  </w:r>
                </w:p>
              </w:tc>
            </w:tr>
          </w:tbl>
          <w:p w14:paraId="58331AA0">
            <w:pPr>
              <w:snapToGrid w:val="0"/>
              <w:spacing w:line="240" w:lineRule="auto"/>
              <w:ind w:firstLine="42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表4</w:t>
            </w:r>
            <w:r>
              <w:rPr>
                <w:b/>
                <w:bCs/>
                <w:color w:val="000000" w:themeColor="text1"/>
                <w:sz w:val="21"/>
                <w:szCs w:val="21"/>
                <w:u w:val="single"/>
                <w14:textFill>
                  <w14:solidFill>
                    <w14:schemeClr w14:val="tx1"/>
                  </w14:solidFill>
                </w14:textFill>
              </w:rPr>
              <w:t>-</w:t>
            </w:r>
            <w:r>
              <w:rPr>
                <w:rFonts w:hint="eastAsia"/>
                <w:b/>
                <w:bCs/>
                <w:color w:val="000000" w:themeColor="text1"/>
                <w:sz w:val="21"/>
                <w:szCs w:val="21"/>
                <w:u w:val="single"/>
                <w:lang w:val="en-US" w:eastAsia="zh-CN"/>
                <w14:textFill>
                  <w14:solidFill>
                    <w14:schemeClr w14:val="tx1"/>
                  </w14:solidFill>
                </w14:textFill>
              </w:rPr>
              <w:t>8</w:t>
            </w:r>
            <w:r>
              <w:rPr>
                <w:rFonts w:hint="eastAsia"/>
                <w:b/>
                <w:bCs/>
                <w:color w:val="000000" w:themeColor="text1"/>
                <w:sz w:val="21"/>
                <w:szCs w:val="21"/>
                <w:u w:val="single"/>
                <w14:textFill>
                  <w14:solidFill>
                    <w14:schemeClr w14:val="tx1"/>
                  </w14:solidFill>
                </w14:textFill>
              </w:rPr>
              <w:t xml:space="preserve"> 危险物质数量与临界量比值表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978"/>
              <w:gridCol w:w="1890"/>
              <w:gridCol w:w="1596"/>
              <w:gridCol w:w="1608"/>
            </w:tblGrid>
            <w:tr w14:paraId="2C11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7D0669BB">
                  <w:pPr>
                    <w:spacing w:line="240" w:lineRule="auto"/>
                    <w:ind w:left="0" w:leftChars="0"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序号</w:t>
                  </w:r>
                </w:p>
              </w:tc>
              <w:tc>
                <w:tcPr>
                  <w:tcW w:w="1978" w:type="dxa"/>
                  <w:vAlign w:val="center"/>
                </w:tcPr>
                <w:p w14:paraId="6EBCFBA1">
                  <w:pPr>
                    <w:spacing w:line="240" w:lineRule="auto"/>
                    <w:ind w:left="0" w:leftChars="0"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化学名称</w:t>
                  </w:r>
                </w:p>
              </w:tc>
              <w:tc>
                <w:tcPr>
                  <w:tcW w:w="1890" w:type="dxa"/>
                  <w:vAlign w:val="center"/>
                </w:tcPr>
                <w:p w14:paraId="1FD3A480">
                  <w:pPr>
                    <w:spacing w:line="240" w:lineRule="auto"/>
                    <w:ind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最大总贮存q（t）</w:t>
                  </w:r>
                </w:p>
              </w:tc>
              <w:tc>
                <w:tcPr>
                  <w:tcW w:w="1596" w:type="dxa"/>
                  <w:vAlign w:val="center"/>
                </w:tcPr>
                <w:p w14:paraId="7BA408B0">
                  <w:pPr>
                    <w:spacing w:line="240" w:lineRule="auto"/>
                    <w:ind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临界量Q（t）</w:t>
                  </w:r>
                </w:p>
              </w:tc>
              <w:tc>
                <w:tcPr>
                  <w:tcW w:w="1608" w:type="dxa"/>
                  <w:vAlign w:val="center"/>
                </w:tcPr>
                <w:p w14:paraId="2998D36B">
                  <w:pPr>
                    <w:spacing w:line="240" w:lineRule="auto"/>
                    <w:ind w:left="0" w:leftChars="0"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q</w:t>
                  </w:r>
                  <w:r>
                    <w:rPr>
                      <w:b/>
                      <w:bCs/>
                      <w:color w:val="000000" w:themeColor="text1"/>
                      <w:sz w:val="21"/>
                      <w:szCs w:val="21"/>
                      <w:u w:val="single"/>
                      <w14:textFill>
                        <w14:solidFill>
                          <w14:schemeClr w14:val="tx1"/>
                        </w14:solidFill>
                      </w14:textFill>
                    </w:rPr>
                    <w:t>/</w:t>
                  </w:r>
                  <w:r>
                    <w:rPr>
                      <w:rFonts w:hint="eastAsia"/>
                      <w:b/>
                      <w:bCs/>
                      <w:color w:val="000000" w:themeColor="text1"/>
                      <w:sz w:val="21"/>
                      <w:szCs w:val="21"/>
                      <w:u w:val="single"/>
                      <w14:textFill>
                        <w14:solidFill>
                          <w14:schemeClr w14:val="tx1"/>
                        </w14:solidFill>
                      </w14:textFill>
                    </w:rPr>
                    <w:t>Q</w:t>
                  </w:r>
                </w:p>
              </w:tc>
            </w:tr>
            <w:tr w14:paraId="22C9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2A8348DE">
                  <w:pPr>
                    <w:spacing w:line="240" w:lineRule="auto"/>
                    <w:ind w:left="0" w:leftChars="0"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w:t>
                  </w:r>
                </w:p>
              </w:tc>
              <w:tc>
                <w:tcPr>
                  <w:tcW w:w="1978" w:type="dxa"/>
                  <w:vAlign w:val="center"/>
                </w:tcPr>
                <w:p w14:paraId="7A0539A1">
                  <w:pPr>
                    <w:spacing w:line="240" w:lineRule="auto"/>
                    <w:ind w:left="0" w:leftChars="0" w:firstLine="0" w:firstLineChars="0"/>
                    <w:jc w:val="center"/>
                    <w:rPr>
                      <w:color w:val="000000" w:themeColor="text1"/>
                      <w:sz w:val="21"/>
                      <w:szCs w:val="21"/>
                      <w:u w:val="single"/>
                      <w14:textFill>
                        <w14:solidFill>
                          <w14:schemeClr w14:val="tx1"/>
                        </w14:solidFill>
                      </w14:textFill>
                    </w:rPr>
                  </w:pPr>
                  <w:r>
                    <w:rPr>
                      <w:rFonts w:hint="eastAsia" w:hAnsi="宋体"/>
                      <w:sz w:val="21"/>
                      <w:szCs w:val="21"/>
                      <w:u w:val="single"/>
                      <w:lang w:val="en-US" w:eastAsia="zh-CN"/>
                    </w:rPr>
                    <w:t>含油污水（含废油）</w:t>
                  </w:r>
                </w:p>
              </w:tc>
              <w:tc>
                <w:tcPr>
                  <w:tcW w:w="1890" w:type="dxa"/>
                  <w:vAlign w:val="center"/>
                </w:tcPr>
                <w:p w14:paraId="638410B1">
                  <w:pPr>
                    <w:spacing w:line="240" w:lineRule="auto"/>
                    <w:ind w:left="0" w:leftChars="0" w:firstLine="0" w:firstLineChars="0"/>
                    <w:jc w:val="center"/>
                    <w:rPr>
                      <w:rFonts w:hint="default"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10</w:t>
                  </w:r>
                </w:p>
              </w:tc>
              <w:tc>
                <w:tcPr>
                  <w:tcW w:w="1596" w:type="dxa"/>
                  <w:vAlign w:val="center"/>
                </w:tcPr>
                <w:p w14:paraId="6C0BC1CD">
                  <w:pPr>
                    <w:spacing w:line="240" w:lineRule="auto"/>
                    <w:ind w:left="0" w:leftChars="0"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2500</w:t>
                  </w:r>
                </w:p>
              </w:tc>
              <w:tc>
                <w:tcPr>
                  <w:tcW w:w="1608" w:type="dxa"/>
                  <w:vAlign w:val="center"/>
                </w:tcPr>
                <w:p w14:paraId="30597877">
                  <w:pPr>
                    <w:spacing w:line="240" w:lineRule="auto"/>
                    <w:ind w:left="0" w:leftChars="0" w:firstLine="0" w:firstLineChars="0"/>
                    <w:jc w:val="center"/>
                    <w:rPr>
                      <w:rFonts w:hint="default"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14:textFill>
                        <w14:solidFill>
                          <w14:schemeClr w14:val="tx1"/>
                        </w14:solidFill>
                      </w14:textFill>
                    </w:rPr>
                    <w:t>0.00</w:t>
                  </w:r>
                  <w:r>
                    <w:rPr>
                      <w:rFonts w:hint="eastAsia"/>
                      <w:color w:val="000000" w:themeColor="text1"/>
                      <w:sz w:val="21"/>
                      <w:szCs w:val="21"/>
                      <w:u w:val="single"/>
                      <w:lang w:val="en-US" w:eastAsia="zh-CN"/>
                      <w14:textFill>
                        <w14:solidFill>
                          <w14:schemeClr w14:val="tx1"/>
                        </w14:solidFill>
                      </w14:textFill>
                    </w:rPr>
                    <w:t>25</w:t>
                  </w:r>
                </w:p>
              </w:tc>
            </w:tr>
            <w:tr w14:paraId="16A4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5" w:type="dxa"/>
                  <w:gridSpan w:val="4"/>
                  <w:vAlign w:val="center"/>
                </w:tcPr>
                <w:p w14:paraId="6DA5A33D">
                  <w:pPr>
                    <w:spacing w:line="240" w:lineRule="auto"/>
                    <w:ind w:left="0" w:leftChars="0"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合计</w:t>
                  </w:r>
                </w:p>
              </w:tc>
              <w:tc>
                <w:tcPr>
                  <w:tcW w:w="1608" w:type="dxa"/>
                  <w:vAlign w:val="center"/>
                </w:tcPr>
                <w:p w14:paraId="2449F3B3">
                  <w:pPr>
                    <w:spacing w:line="240" w:lineRule="auto"/>
                    <w:ind w:left="0" w:leftChars="0" w:firstLine="0" w:firstLineChars="0"/>
                    <w:jc w:val="center"/>
                    <w:rPr>
                      <w:rFonts w:hint="default"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14:textFill>
                        <w14:solidFill>
                          <w14:schemeClr w14:val="tx1"/>
                        </w14:solidFill>
                      </w14:textFill>
                    </w:rPr>
                    <w:t>0.00</w:t>
                  </w:r>
                  <w:r>
                    <w:rPr>
                      <w:rFonts w:hint="eastAsia"/>
                      <w:color w:val="000000" w:themeColor="text1"/>
                      <w:sz w:val="21"/>
                      <w:szCs w:val="21"/>
                      <w:u w:val="single"/>
                      <w:lang w:val="en-US" w:eastAsia="zh-CN"/>
                      <w14:textFill>
                        <w14:solidFill>
                          <w14:schemeClr w14:val="tx1"/>
                        </w14:solidFill>
                      </w14:textFill>
                    </w:rPr>
                    <w:t>25</w:t>
                  </w:r>
                </w:p>
              </w:tc>
            </w:tr>
          </w:tbl>
          <w:p w14:paraId="7E12CCD9">
            <w:pPr>
              <w:spacing w:line="276" w:lineRule="auto"/>
              <w:ind w:firstLine="630" w:firstLineChars="300"/>
              <w:rPr>
                <w:bCs/>
                <w:sz w:val="21"/>
                <w:szCs w:val="21"/>
                <w:u w:val="single"/>
              </w:rPr>
            </w:pPr>
            <w:r>
              <w:rPr>
                <w:rFonts w:hint="eastAsia"/>
                <w:bCs/>
                <w:sz w:val="21"/>
                <w:szCs w:val="21"/>
                <w:u w:val="single"/>
              </w:rPr>
              <w:t>风险评价工作等级划分</w:t>
            </w:r>
          </w:p>
          <w:p w14:paraId="4792536A">
            <w:pPr>
              <w:snapToGrid w:val="0"/>
              <w:spacing w:line="240" w:lineRule="auto"/>
              <w:ind w:firstLine="42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表4-</w:t>
            </w:r>
            <w:r>
              <w:rPr>
                <w:rFonts w:hint="eastAsia"/>
                <w:b/>
                <w:bCs/>
                <w:color w:val="000000" w:themeColor="text1"/>
                <w:sz w:val="21"/>
                <w:szCs w:val="21"/>
                <w:u w:val="single"/>
                <w:lang w:val="en-US" w:eastAsia="zh-CN"/>
                <w14:textFill>
                  <w14:solidFill>
                    <w14:schemeClr w14:val="tx1"/>
                  </w14:solidFill>
                </w14:textFill>
              </w:rPr>
              <w:t>9</w:t>
            </w:r>
            <w:r>
              <w:rPr>
                <w:rFonts w:hint="eastAsia"/>
                <w:b/>
                <w:bCs/>
                <w:color w:val="000000" w:themeColor="text1"/>
                <w:sz w:val="21"/>
                <w:szCs w:val="21"/>
                <w:u w:val="single"/>
                <w14:textFill>
                  <w14:solidFill>
                    <w14:schemeClr w14:val="tx1"/>
                  </w14:solidFill>
                </w14:textFill>
              </w:rPr>
              <w:t xml:space="preserve">  评价工作等级划分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552"/>
              <w:gridCol w:w="1500"/>
              <w:gridCol w:w="1497"/>
              <w:gridCol w:w="1499"/>
            </w:tblGrid>
            <w:tr w14:paraId="09CB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0DDFD829">
                  <w:pPr>
                    <w:spacing w:line="240" w:lineRule="auto"/>
                    <w:ind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环境风险潜势</w:t>
                  </w:r>
                </w:p>
              </w:tc>
              <w:tc>
                <w:tcPr>
                  <w:tcW w:w="1633" w:type="dxa"/>
                  <w:vAlign w:val="center"/>
                </w:tcPr>
                <w:p w14:paraId="4A5744D3">
                  <w:pPr>
                    <w:spacing w:line="240" w:lineRule="auto"/>
                    <w:ind w:left="0" w:leftChars="0"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IV、IV+</w:t>
                  </w:r>
                </w:p>
              </w:tc>
              <w:tc>
                <w:tcPr>
                  <w:tcW w:w="1594" w:type="dxa"/>
                  <w:vAlign w:val="center"/>
                </w:tcPr>
                <w:p w14:paraId="27EBC9AD">
                  <w:pPr>
                    <w:spacing w:line="240" w:lineRule="auto"/>
                    <w:ind w:left="0" w:leftChars="0"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III</w:t>
                  </w:r>
                </w:p>
              </w:tc>
              <w:tc>
                <w:tcPr>
                  <w:tcW w:w="1594" w:type="dxa"/>
                  <w:vAlign w:val="center"/>
                </w:tcPr>
                <w:p w14:paraId="63CBDCD5">
                  <w:pPr>
                    <w:spacing w:line="240" w:lineRule="auto"/>
                    <w:ind w:left="0" w:leftChars="0"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II</w:t>
                  </w:r>
                </w:p>
              </w:tc>
              <w:tc>
                <w:tcPr>
                  <w:tcW w:w="1596" w:type="dxa"/>
                  <w:vAlign w:val="center"/>
                </w:tcPr>
                <w:p w14:paraId="79227A1F">
                  <w:pPr>
                    <w:spacing w:line="240" w:lineRule="auto"/>
                    <w:ind w:left="0" w:leftChars="0" w:firstLine="0" w:firstLineChars="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I</w:t>
                  </w:r>
                </w:p>
              </w:tc>
            </w:tr>
            <w:tr w14:paraId="1AEC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37F6003A">
                  <w:pPr>
                    <w:spacing w:line="240" w:lineRule="auto"/>
                    <w:ind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评价工作等级</w:t>
                  </w:r>
                </w:p>
              </w:tc>
              <w:tc>
                <w:tcPr>
                  <w:tcW w:w="1633" w:type="dxa"/>
                  <w:vAlign w:val="center"/>
                </w:tcPr>
                <w:p w14:paraId="359C5281">
                  <w:pPr>
                    <w:spacing w:line="240" w:lineRule="auto"/>
                    <w:ind w:left="0" w:leftChars="0"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一</w:t>
                  </w:r>
                </w:p>
              </w:tc>
              <w:tc>
                <w:tcPr>
                  <w:tcW w:w="1594" w:type="dxa"/>
                  <w:vAlign w:val="center"/>
                </w:tcPr>
                <w:p w14:paraId="23790411">
                  <w:pPr>
                    <w:spacing w:line="240" w:lineRule="auto"/>
                    <w:ind w:left="0" w:leftChars="0"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二</w:t>
                  </w:r>
                </w:p>
              </w:tc>
              <w:tc>
                <w:tcPr>
                  <w:tcW w:w="1594" w:type="dxa"/>
                  <w:vAlign w:val="center"/>
                </w:tcPr>
                <w:p w14:paraId="4E36F573">
                  <w:pPr>
                    <w:spacing w:line="240" w:lineRule="auto"/>
                    <w:ind w:left="0" w:leftChars="0"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三</w:t>
                  </w:r>
                </w:p>
              </w:tc>
              <w:tc>
                <w:tcPr>
                  <w:tcW w:w="1596" w:type="dxa"/>
                  <w:vAlign w:val="center"/>
                </w:tcPr>
                <w:p w14:paraId="4328B4E9">
                  <w:pPr>
                    <w:spacing w:line="240" w:lineRule="auto"/>
                    <w:ind w:left="0" w:leftChars="0" w:firstLine="0" w:firstLineChars="0"/>
                    <w:jc w:val="center"/>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简单分析</w:t>
                  </w:r>
                  <w:r>
                    <w:rPr>
                      <w:rFonts w:hint="eastAsia"/>
                      <w:color w:val="000000" w:themeColor="text1"/>
                      <w:sz w:val="21"/>
                      <w:szCs w:val="21"/>
                      <w:u w:val="single"/>
                      <w:vertAlign w:val="superscript"/>
                      <w14:textFill>
                        <w14:solidFill>
                          <w14:schemeClr w14:val="tx1"/>
                        </w14:solidFill>
                      </w14:textFill>
                    </w:rPr>
                    <w:t>a</w:t>
                  </w:r>
                </w:p>
              </w:tc>
            </w:tr>
          </w:tbl>
          <w:p w14:paraId="04723204">
            <w:pPr>
              <w:adjustRightInd w:val="0"/>
              <w:snapToGrid w:val="0"/>
              <w:spacing w:line="360" w:lineRule="auto"/>
              <w:ind w:firstLine="420" w:firstLineChars="200"/>
              <w:rPr>
                <w:rFonts w:hint="eastAsia"/>
                <w:color w:val="000000"/>
                <w:sz w:val="21"/>
                <w:szCs w:val="21"/>
                <w:u w:val="single"/>
              </w:rPr>
            </w:pPr>
            <w:r>
              <w:rPr>
                <w:rFonts w:hint="eastAsia"/>
                <w:bCs/>
                <w:sz w:val="21"/>
                <w:szCs w:val="21"/>
                <w:u w:val="single"/>
              </w:rPr>
              <w:t>据上述分析，本项目q/Q值＜1，环境风险潜势为I，仅需对环境风险进行简单分析。</w:t>
            </w:r>
          </w:p>
          <w:p w14:paraId="53B2F10B">
            <w:pPr>
              <w:adjustRightInd w:val="0"/>
              <w:snapToGrid w:val="0"/>
              <w:spacing w:line="360" w:lineRule="auto"/>
              <w:ind w:firstLine="420" w:firstLineChars="200"/>
              <w:rPr>
                <w:color w:val="000000"/>
                <w:sz w:val="21"/>
                <w:szCs w:val="21"/>
                <w:u w:val="single"/>
              </w:rPr>
            </w:pPr>
            <w:r>
              <w:rPr>
                <w:rFonts w:hint="eastAsia"/>
                <w:color w:val="000000"/>
                <w:sz w:val="21"/>
                <w:szCs w:val="21"/>
                <w:u w:val="single"/>
              </w:rPr>
              <w:t>（2）</w:t>
            </w:r>
            <w:r>
              <w:rPr>
                <w:color w:val="000000"/>
                <w:sz w:val="21"/>
                <w:szCs w:val="21"/>
                <w:u w:val="single"/>
              </w:rPr>
              <w:t>设施风险识别</w:t>
            </w:r>
          </w:p>
          <w:p w14:paraId="1EE7355C">
            <w:pPr>
              <w:adjustRightInd w:val="0"/>
              <w:snapToGrid w:val="0"/>
              <w:spacing w:line="360" w:lineRule="auto"/>
              <w:ind w:firstLine="420" w:firstLineChars="200"/>
              <w:rPr>
                <w:rFonts w:hint="eastAsia"/>
                <w:color w:val="000000"/>
                <w:sz w:val="21"/>
                <w:szCs w:val="21"/>
                <w:u w:val="single"/>
              </w:rPr>
            </w:pPr>
            <w:r>
              <w:rPr>
                <w:color w:val="000000"/>
                <w:sz w:val="21"/>
                <w:szCs w:val="21"/>
                <w:u w:val="single"/>
              </w:rPr>
              <w:t>项目主要生产设施主要为</w:t>
            </w:r>
            <w:r>
              <w:rPr>
                <w:rFonts w:hint="eastAsia"/>
                <w:color w:val="000000"/>
                <w:sz w:val="21"/>
                <w:szCs w:val="21"/>
                <w:u w:val="single"/>
                <w:lang w:eastAsia="zh-CN"/>
              </w:rPr>
              <w:t>含油污水（含废油）舱</w:t>
            </w:r>
            <w:r>
              <w:rPr>
                <w:color w:val="000000"/>
                <w:sz w:val="21"/>
                <w:szCs w:val="21"/>
                <w:u w:val="single"/>
              </w:rPr>
              <w:t>、</w:t>
            </w:r>
            <w:r>
              <w:rPr>
                <w:rFonts w:hint="eastAsia"/>
                <w:color w:val="000000"/>
                <w:sz w:val="21"/>
                <w:szCs w:val="21"/>
                <w:u w:val="single"/>
                <w:lang w:eastAsia="zh-CN"/>
              </w:rPr>
              <w:t>生活污水舱</w:t>
            </w:r>
            <w:r>
              <w:rPr>
                <w:rFonts w:hint="eastAsia"/>
                <w:color w:val="000000"/>
                <w:sz w:val="21"/>
                <w:szCs w:val="21"/>
                <w:u w:val="single"/>
              </w:rPr>
              <w:t>及</w:t>
            </w:r>
            <w:r>
              <w:rPr>
                <w:color w:val="000000"/>
                <w:sz w:val="21"/>
                <w:szCs w:val="21"/>
                <w:u w:val="single"/>
              </w:rPr>
              <w:t>生活垃圾</w:t>
            </w:r>
            <w:r>
              <w:rPr>
                <w:rFonts w:hint="eastAsia"/>
                <w:color w:val="000000"/>
                <w:sz w:val="21"/>
                <w:szCs w:val="21"/>
                <w:u w:val="single"/>
              </w:rPr>
              <w:t>桶</w:t>
            </w:r>
            <w:r>
              <w:rPr>
                <w:color w:val="000000"/>
                <w:sz w:val="21"/>
                <w:szCs w:val="21"/>
                <w:u w:val="single"/>
              </w:rPr>
              <w:t>，生产设施主要存在的环境风险因素为废矿物油泄漏，进入地表水造成地表水污染。</w:t>
            </w:r>
            <w:r>
              <w:rPr>
                <w:rFonts w:hint="eastAsia"/>
                <w:color w:val="000000"/>
                <w:sz w:val="21"/>
                <w:szCs w:val="21"/>
                <w:u w:val="single"/>
              </w:rPr>
              <w:t>根据《危险化学品重大危险源辨识》（GB18218-2018），本项目临时储存的危险化学品及收集、储存设施均不属于重大危险源。</w:t>
            </w:r>
          </w:p>
          <w:p w14:paraId="20900EA2">
            <w:pPr>
              <w:spacing w:line="360" w:lineRule="auto"/>
              <w:ind w:right="68" w:firstLine="420" w:firstLineChars="200"/>
              <w:rPr>
                <w:rFonts w:hint="eastAsia"/>
                <w:color w:val="000000"/>
                <w:sz w:val="21"/>
                <w:szCs w:val="20"/>
                <w:u w:val="single"/>
              </w:rPr>
            </w:pPr>
            <w:r>
              <w:rPr>
                <w:rFonts w:hint="eastAsia"/>
                <w:color w:val="000000"/>
                <w:sz w:val="21"/>
                <w:szCs w:val="20"/>
                <w:u w:val="single"/>
              </w:rPr>
              <w:t>2、环境风险防范措施</w:t>
            </w:r>
          </w:p>
          <w:p w14:paraId="6260EE2A">
            <w:pPr>
              <w:adjustRightInd w:val="0"/>
              <w:snapToGrid w:val="0"/>
              <w:spacing w:line="360" w:lineRule="auto"/>
              <w:ind w:firstLine="420" w:firstLineChars="200"/>
              <w:rPr>
                <w:color w:val="000000"/>
                <w:kern w:val="0"/>
                <w:sz w:val="21"/>
                <w:szCs w:val="20"/>
                <w:u w:val="single"/>
              </w:rPr>
            </w:pPr>
            <w:r>
              <w:rPr>
                <w:rFonts w:hint="eastAsia"/>
                <w:color w:val="000000"/>
                <w:sz w:val="21"/>
                <w:szCs w:val="20"/>
                <w:u w:val="single"/>
              </w:rPr>
              <w:t>（1）</w:t>
            </w:r>
            <w:r>
              <w:rPr>
                <w:color w:val="000000"/>
                <w:kern w:val="0"/>
                <w:sz w:val="21"/>
                <w:szCs w:val="20"/>
                <w:u w:val="single"/>
              </w:rPr>
              <w:t>根据《中华人民共和国内河交通安全管理条例》、</w:t>
            </w:r>
            <w:r>
              <w:rPr>
                <w:color w:val="000000"/>
                <w:sz w:val="21"/>
                <w:szCs w:val="20"/>
                <w:u w:val="single"/>
              </w:rPr>
              <w:t>《中华人民共和国危险化学品安全管理条例》、《船舶载运危险货物安全监督管理规定》（交通运输部令2018年第11号）、</w:t>
            </w:r>
            <w:r>
              <w:rPr>
                <w:color w:val="000000"/>
                <w:kern w:val="0"/>
                <w:sz w:val="21"/>
                <w:szCs w:val="20"/>
                <w:u w:val="single"/>
              </w:rPr>
              <w:t>《中华人民共和国船舶安全检查规则》（</w:t>
            </w:r>
            <w:r>
              <w:rPr>
                <w:rFonts w:hint="eastAsia"/>
                <w:color w:val="000000"/>
                <w:kern w:val="0"/>
                <w:sz w:val="21"/>
                <w:szCs w:val="20"/>
                <w:u w:val="single"/>
              </w:rPr>
              <w:t>交通运输部令2009年第15号</w:t>
            </w:r>
            <w:r>
              <w:rPr>
                <w:color w:val="000000"/>
                <w:kern w:val="0"/>
                <w:sz w:val="21"/>
                <w:szCs w:val="20"/>
                <w:u w:val="single"/>
              </w:rPr>
              <w:t>）</w:t>
            </w:r>
            <w:r>
              <w:rPr>
                <w:color w:val="000000"/>
                <w:sz w:val="21"/>
                <w:szCs w:val="20"/>
                <w:u w:val="single"/>
              </w:rPr>
              <w:t>、</w:t>
            </w:r>
            <w:r>
              <w:rPr>
                <w:color w:val="000000"/>
                <w:kern w:val="0"/>
                <w:sz w:val="21"/>
                <w:szCs w:val="20"/>
                <w:u w:val="single"/>
              </w:rPr>
              <w:t>《船舶检验工作管理暂行办法》（交通部海事局[2000]586号），</w:t>
            </w:r>
            <w:r>
              <w:rPr>
                <w:rFonts w:hint="eastAsia"/>
                <w:color w:val="000000"/>
                <w:kern w:val="0"/>
                <w:sz w:val="21"/>
                <w:szCs w:val="20"/>
                <w:u w:val="single"/>
              </w:rPr>
              <w:t>《交通部海事局关于加强水上交通事故调查处理工作的通知》（海安全【2005】408号），</w:t>
            </w:r>
            <w:r>
              <w:rPr>
                <w:color w:val="000000"/>
                <w:kern w:val="0"/>
                <w:sz w:val="21"/>
                <w:szCs w:val="20"/>
                <w:u w:val="single"/>
              </w:rPr>
              <w:t>《防治船舶污染内河水域环境管理规定》（交通部令2015年第25号）等有关法律、法规，加强对船舶及码头的日常管理，杜绝事故隐患。</w:t>
            </w:r>
          </w:p>
          <w:p w14:paraId="62EBD5BC">
            <w:pPr>
              <w:adjustRightInd w:val="0"/>
              <w:snapToGrid w:val="0"/>
              <w:spacing w:line="360" w:lineRule="auto"/>
              <w:ind w:firstLine="420" w:firstLineChars="200"/>
              <w:rPr>
                <w:color w:val="000000"/>
                <w:sz w:val="21"/>
                <w:szCs w:val="20"/>
                <w:u w:val="single"/>
              </w:rPr>
            </w:pPr>
            <w:r>
              <w:rPr>
                <w:rFonts w:hint="eastAsia"/>
                <w:color w:val="000000"/>
                <w:sz w:val="21"/>
                <w:szCs w:val="20"/>
                <w:u w:val="single"/>
              </w:rPr>
              <w:t>（2）</w:t>
            </w:r>
            <w:r>
              <w:rPr>
                <w:color w:val="000000"/>
                <w:sz w:val="21"/>
                <w:szCs w:val="20"/>
                <w:u w:val="single"/>
              </w:rPr>
              <w:t>认真贯彻《环境保护法》和海事水利部门有关法律法规，严格执行码头作业安全及污染防治。</w:t>
            </w:r>
          </w:p>
          <w:p w14:paraId="454DBF1C">
            <w:pPr>
              <w:adjustRightInd w:val="0"/>
              <w:snapToGrid w:val="0"/>
              <w:spacing w:line="360" w:lineRule="auto"/>
              <w:ind w:firstLine="420" w:firstLineChars="200"/>
              <w:rPr>
                <w:color w:val="000000"/>
                <w:kern w:val="0"/>
                <w:sz w:val="21"/>
                <w:szCs w:val="20"/>
                <w:u w:val="single"/>
              </w:rPr>
            </w:pPr>
            <w:r>
              <w:rPr>
                <w:rFonts w:hint="eastAsia"/>
                <w:color w:val="000000"/>
                <w:sz w:val="21"/>
                <w:szCs w:val="20"/>
                <w:u w:val="single"/>
              </w:rPr>
              <w:t>（3）</w:t>
            </w:r>
            <w:r>
              <w:rPr>
                <w:color w:val="000000"/>
                <w:sz w:val="21"/>
                <w:szCs w:val="20"/>
                <w:u w:val="single"/>
              </w:rPr>
              <w:t>加强突发灾害和事故的防范及应急措施，</w:t>
            </w:r>
            <w:r>
              <w:rPr>
                <w:color w:val="000000"/>
                <w:kern w:val="0"/>
                <w:sz w:val="21"/>
                <w:szCs w:val="20"/>
                <w:u w:val="single"/>
              </w:rPr>
              <w:t>实施船舶码头靠泊和锚地锚泊制度。这包括使用锚地申请、锚泊密度（间隔）、船只进出锚地航速，各种天气条件下的锚地船只的</w:t>
            </w:r>
            <w:r>
              <w:rPr>
                <w:rFonts w:hint="eastAsia"/>
                <w:color w:val="000000"/>
                <w:kern w:val="0"/>
                <w:sz w:val="21"/>
                <w:szCs w:val="20"/>
                <w:u w:val="single"/>
              </w:rPr>
              <w:t>瞭</w:t>
            </w:r>
            <w:r>
              <w:rPr>
                <w:color w:val="000000"/>
                <w:kern w:val="0"/>
                <w:sz w:val="21"/>
                <w:szCs w:val="20"/>
                <w:u w:val="single"/>
              </w:rPr>
              <w:t>望制度等，以防锚地船只拖锚、碰撞、挤压等事故发生。</w:t>
            </w:r>
          </w:p>
          <w:p w14:paraId="68C8D3C8">
            <w:pPr>
              <w:adjustRightInd w:val="0"/>
              <w:snapToGrid w:val="0"/>
              <w:spacing w:line="360" w:lineRule="auto"/>
              <w:ind w:firstLine="420" w:firstLineChars="200"/>
              <w:rPr>
                <w:rFonts w:hint="eastAsia"/>
                <w:color w:val="000000"/>
                <w:sz w:val="21"/>
                <w:szCs w:val="20"/>
                <w:u w:val="single"/>
              </w:rPr>
            </w:pPr>
            <w:r>
              <w:rPr>
                <w:rFonts w:hint="eastAsia"/>
                <w:color w:val="000000"/>
                <w:sz w:val="21"/>
                <w:szCs w:val="20"/>
                <w:u w:val="single"/>
              </w:rPr>
              <w:t>（4）</w:t>
            </w:r>
            <w:r>
              <w:rPr>
                <w:color w:val="000000"/>
                <w:sz w:val="21"/>
                <w:szCs w:val="20"/>
                <w:u w:val="single"/>
              </w:rPr>
              <w:t>收发油作业时，对管线阀门进行仔细检查，期间操作应严格遵守操作规程，严禁脱岗，随时掌握进度，防止和杜绝泄漏、溢油现象发生</w:t>
            </w:r>
            <w:r>
              <w:rPr>
                <w:rFonts w:hint="eastAsia"/>
                <w:color w:val="000000"/>
                <w:sz w:val="21"/>
                <w:szCs w:val="20"/>
                <w:u w:val="single"/>
              </w:rPr>
              <w:t>。</w:t>
            </w:r>
          </w:p>
          <w:p w14:paraId="67B56876">
            <w:pPr>
              <w:adjustRightInd w:val="0"/>
              <w:snapToGrid w:val="0"/>
              <w:spacing w:line="360" w:lineRule="auto"/>
              <w:ind w:firstLine="420" w:firstLineChars="200"/>
              <w:rPr>
                <w:color w:val="000000"/>
                <w:kern w:val="0"/>
                <w:sz w:val="21"/>
                <w:szCs w:val="20"/>
                <w:u w:val="single"/>
              </w:rPr>
            </w:pPr>
            <w:r>
              <w:rPr>
                <w:rFonts w:hint="eastAsia"/>
                <w:color w:val="000000"/>
                <w:kern w:val="0"/>
                <w:sz w:val="21"/>
                <w:szCs w:val="20"/>
                <w:u w:val="single"/>
              </w:rPr>
              <w:t>（5）</w:t>
            </w:r>
            <w:r>
              <w:rPr>
                <w:color w:val="000000"/>
                <w:kern w:val="0"/>
                <w:sz w:val="21"/>
                <w:szCs w:val="20"/>
                <w:u w:val="single"/>
              </w:rPr>
              <w:t>船舶驾驶员的业务技术应符合要求。按中华人民共和国防止船舶污染水域管理条例（1983年12月29日国务院发布），港区对所用船舶及其人员应提出严格的书面管理要求明确其所应承担的防止船舶溢油责任和义务，并落实本条例规定的防治污染有关措施。船员对可能出现事故溢油的人为原因与自然因素应学习、了解，提高溢油危害的认识及安全运输的责任心。</w:t>
            </w:r>
          </w:p>
          <w:p w14:paraId="22AFFF81">
            <w:pPr>
              <w:adjustRightInd w:val="0"/>
              <w:snapToGrid w:val="0"/>
              <w:spacing w:line="360" w:lineRule="auto"/>
              <w:ind w:firstLine="420" w:firstLineChars="200"/>
              <w:rPr>
                <w:color w:val="000000"/>
                <w:sz w:val="21"/>
                <w:szCs w:val="20"/>
                <w:u w:val="single"/>
              </w:rPr>
            </w:pPr>
            <w:r>
              <w:rPr>
                <w:rFonts w:hint="eastAsia"/>
                <w:color w:val="000000"/>
                <w:sz w:val="21"/>
                <w:szCs w:val="20"/>
                <w:u w:val="single"/>
              </w:rPr>
              <w:t>（6）</w:t>
            </w:r>
            <w:r>
              <w:rPr>
                <w:color w:val="000000"/>
                <w:sz w:val="21"/>
                <w:szCs w:val="20"/>
                <w:u w:val="single"/>
              </w:rPr>
              <w:t>储备</w:t>
            </w:r>
            <w:r>
              <w:rPr>
                <w:rFonts w:hint="eastAsia"/>
                <w:color w:val="000000"/>
                <w:sz w:val="21"/>
                <w:szCs w:val="20"/>
                <w:u w:val="single"/>
              </w:rPr>
              <w:t>足够数量的</w:t>
            </w:r>
            <w:r>
              <w:rPr>
                <w:color w:val="000000"/>
                <w:sz w:val="21"/>
                <w:szCs w:val="20"/>
                <w:u w:val="single"/>
              </w:rPr>
              <w:t>应急物资，加强溢油事故的应急措施，当发生溢油事故时，首先应使用围油栏把发生事故的水域用圈围起来回收溢油。本次评价要求配备吸油毡（不低于20m</w:t>
            </w:r>
            <w:r>
              <w:rPr>
                <w:color w:val="000000"/>
                <w:sz w:val="21"/>
                <w:szCs w:val="20"/>
                <w:u w:val="single"/>
                <w:vertAlign w:val="superscript"/>
              </w:rPr>
              <w:t>2</w:t>
            </w:r>
            <w:r>
              <w:rPr>
                <w:color w:val="000000"/>
                <w:sz w:val="21"/>
                <w:szCs w:val="20"/>
                <w:u w:val="single"/>
              </w:rPr>
              <w:t>）、围油栏（不低于</w:t>
            </w:r>
            <w:r>
              <w:rPr>
                <w:rFonts w:hint="eastAsia"/>
                <w:color w:val="000000"/>
                <w:sz w:val="21"/>
                <w:szCs w:val="20"/>
                <w:u w:val="single"/>
              </w:rPr>
              <w:t>200</w:t>
            </w:r>
            <w:r>
              <w:rPr>
                <w:color w:val="000000"/>
                <w:sz w:val="21"/>
                <w:szCs w:val="20"/>
                <w:u w:val="single"/>
              </w:rPr>
              <w:t>m）、收油机等设施，船体周边架设橡胶气圈（如轮胎内胆）或其他等效措施，防止因碰撞导致泄漏事故；同时，加强工作人员的安全培训，配套</w:t>
            </w:r>
            <w:r>
              <w:rPr>
                <w:rFonts w:hint="eastAsia"/>
                <w:color w:val="000000"/>
                <w:sz w:val="21"/>
                <w:szCs w:val="20"/>
                <w:u w:val="single"/>
              </w:rPr>
              <w:t>至少一套自给式呼吸器且处于良好工作状态，配备</w:t>
            </w:r>
            <w:r>
              <w:rPr>
                <w:color w:val="000000"/>
                <w:sz w:val="21"/>
                <w:szCs w:val="20"/>
                <w:u w:val="single"/>
              </w:rPr>
              <w:t>必要的通讯器材，确保溢油事故得到及时妥善处理。同时还应准备一定数量的灭火器、救生衣、救生圈等应急物资。</w:t>
            </w:r>
          </w:p>
          <w:p w14:paraId="240623D0">
            <w:pPr>
              <w:adjustRightInd w:val="0"/>
              <w:snapToGrid w:val="0"/>
              <w:spacing w:line="360" w:lineRule="auto"/>
              <w:ind w:firstLine="420" w:firstLineChars="200"/>
              <w:rPr>
                <w:rFonts w:hint="eastAsia"/>
                <w:color w:val="000000"/>
                <w:sz w:val="21"/>
                <w:szCs w:val="20"/>
                <w:u w:val="single"/>
              </w:rPr>
            </w:pPr>
            <w:r>
              <w:rPr>
                <w:rFonts w:hint="eastAsia"/>
                <w:color w:val="000000"/>
                <w:sz w:val="21"/>
                <w:szCs w:val="20"/>
                <w:u w:val="single"/>
              </w:rPr>
              <w:t>（7）</w:t>
            </w:r>
            <w:r>
              <w:rPr>
                <w:color w:val="000000"/>
                <w:sz w:val="21"/>
                <w:szCs w:val="20"/>
                <w:u w:val="single"/>
              </w:rPr>
              <w:t>废矿物油回收船靠泊时，码头作业人员与船方相配合，按照操作规程连接管道，经回油确认不渗漏后才可开泵卸油</w:t>
            </w:r>
            <w:r>
              <w:rPr>
                <w:rFonts w:hint="eastAsia"/>
                <w:color w:val="000000"/>
                <w:sz w:val="21"/>
                <w:szCs w:val="20"/>
                <w:u w:val="single"/>
              </w:rPr>
              <w:t>，并在输送管道下方水体设置围油栏和接油盆，防止泄漏油进入水体、扩散。</w:t>
            </w:r>
          </w:p>
          <w:p w14:paraId="2F3FFAC0">
            <w:pPr>
              <w:adjustRightInd w:val="0"/>
              <w:snapToGrid w:val="0"/>
              <w:spacing w:line="360" w:lineRule="auto"/>
              <w:ind w:firstLine="420" w:firstLineChars="200"/>
              <w:rPr>
                <w:rFonts w:hint="eastAsia"/>
                <w:color w:val="000000"/>
                <w:sz w:val="21"/>
                <w:szCs w:val="20"/>
                <w:u w:val="single"/>
              </w:rPr>
            </w:pPr>
            <w:r>
              <w:rPr>
                <w:rFonts w:hint="eastAsia"/>
                <w:color w:val="000000"/>
                <w:sz w:val="21"/>
                <w:szCs w:val="20"/>
                <w:u w:val="single"/>
              </w:rPr>
              <w:t>（8）</w:t>
            </w:r>
            <w:r>
              <w:rPr>
                <w:color w:val="000000"/>
                <w:sz w:val="21"/>
                <w:szCs w:val="20"/>
                <w:u w:val="single"/>
              </w:rPr>
              <w:t>卸油完毕后拆卸连接软管接口时，应放置接油盆，防止少量余油溢出至舱面。接油盆接油完毕后立即回收至</w:t>
            </w:r>
            <w:r>
              <w:rPr>
                <w:rFonts w:hint="eastAsia"/>
                <w:color w:val="000000"/>
                <w:sz w:val="21"/>
                <w:szCs w:val="20"/>
                <w:u w:val="single"/>
              </w:rPr>
              <w:t>废油舱</w:t>
            </w:r>
            <w:r>
              <w:rPr>
                <w:color w:val="000000"/>
                <w:sz w:val="21"/>
                <w:szCs w:val="20"/>
                <w:u w:val="single"/>
              </w:rPr>
              <w:t>，并做好现场清洁工作</w:t>
            </w:r>
            <w:r>
              <w:rPr>
                <w:rFonts w:hint="eastAsia"/>
                <w:color w:val="000000"/>
                <w:sz w:val="21"/>
                <w:szCs w:val="20"/>
                <w:u w:val="single"/>
              </w:rPr>
              <w:t>。</w:t>
            </w:r>
          </w:p>
          <w:p w14:paraId="3C3F3307">
            <w:pPr>
              <w:adjustRightInd w:val="0"/>
              <w:snapToGrid w:val="0"/>
              <w:spacing w:line="360" w:lineRule="auto"/>
              <w:ind w:firstLine="420" w:firstLineChars="200"/>
              <w:rPr>
                <w:color w:val="000000"/>
                <w:sz w:val="21"/>
                <w:szCs w:val="20"/>
                <w:u w:val="single"/>
              </w:rPr>
            </w:pPr>
            <w:r>
              <w:rPr>
                <w:rFonts w:hint="eastAsia"/>
                <w:color w:val="000000"/>
                <w:sz w:val="21"/>
                <w:szCs w:val="20"/>
                <w:u w:val="single"/>
              </w:rPr>
              <w:t>（9）做好平时清洁卫生工作，收集的生活垃圾分类放置入垃圾桶内，做好外来船只生活垃圾的安全、防污染的宣传工作。</w:t>
            </w:r>
          </w:p>
          <w:p w14:paraId="2D81CADD">
            <w:pPr>
              <w:adjustRightInd w:val="0"/>
              <w:snapToGrid w:val="0"/>
              <w:spacing w:line="360" w:lineRule="auto"/>
              <w:ind w:firstLine="420" w:firstLineChars="200"/>
              <w:rPr>
                <w:color w:val="000000"/>
                <w:sz w:val="21"/>
                <w:szCs w:val="20"/>
                <w:u w:val="single"/>
              </w:rPr>
            </w:pPr>
            <w:r>
              <w:rPr>
                <w:rFonts w:hint="eastAsia"/>
                <w:color w:val="000000"/>
                <w:sz w:val="21"/>
                <w:szCs w:val="20"/>
                <w:u w:val="single"/>
              </w:rPr>
              <w:t>（10）</w:t>
            </w:r>
            <w:r>
              <w:rPr>
                <w:color w:val="000000"/>
                <w:sz w:val="21"/>
                <w:szCs w:val="20"/>
                <w:u w:val="single"/>
              </w:rPr>
              <w:t>收发废油运行时，如果发生油管爆裂导致油料泄漏事故时，操作工应立即关闭阀门通知停泵，并立即向有关部门领导汇报，通知相关管理部门实施应急预案。</w:t>
            </w:r>
          </w:p>
          <w:p w14:paraId="77C31102">
            <w:pPr>
              <w:adjustRightInd w:val="0"/>
              <w:snapToGrid w:val="0"/>
              <w:spacing w:line="360" w:lineRule="auto"/>
              <w:ind w:firstLine="420" w:firstLineChars="200"/>
              <w:rPr>
                <w:rFonts w:hint="eastAsia"/>
                <w:color w:val="000000"/>
                <w:sz w:val="21"/>
                <w:szCs w:val="20"/>
                <w:u w:val="single"/>
              </w:rPr>
            </w:pPr>
            <w:r>
              <w:rPr>
                <w:rFonts w:hint="eastAsia"/>
                <w:color w:val="000000"/>
                <w:sz w:val="21"/>
                <w:szCs w:val="20"/>
                <w:u w:val="single"/>
              </w:rPr>
              <w:t>（11）加强天气预警，</w:t>
            </w:r>
            <w:r>
              <w:rPr>
                <w:rFonts w:hint="eastAsia"/>
                <w:color w:val="000000"/>
                <w:sz w:val="21"/>
                <w:szCs w:val="20"/>
                <w:u w:val="single"/>
                <w:lang w:val="en-US" w:eastAsia="zh-CN"/>
              </w:rPr>
              <w:t>澧水</w:t>
            </w:r>
            <w:r>
              <w:rPr>
                <w:rFonts w:hint="eastAsia"/>
                <w:color w:val="000000"/>
                <w:sz w:val="21"/>
                <w:szCs w:val="20"/>
                <w:u w:val="single"/>
              </w:rPr>
              <w:t>汛期、大风暴雨应泊港规避，不得开展收集作业，若预警时正在作业或已收有部分废矿物油，要求立即停止作业，并停靠相关码头，做好相关防护工作。</w:t>
            </w:r>
          </w:p>
          <w:p w14:paraId="4CE471F8">
            <w:pPr>
              <w:adjustRightInd w:val="0"/>
              <w:snapToGrid w:val="0"/>
              <w:spacing w:line="360" w:lineRule="auto"/>
              <w:ind w:firstLine="420" w:firstLineChars="200"/>
              <w:rPr>
                <w:color w:val="000000"/>
                <w:sz w:val="21"/>
                <w:szCs w:val="20"/>
                <w:u w:val="single"/>
              </w:rPr>
            </w:pPr>
            <w:r>
              <w:rPr>
                <w:rFonts w:hint="eastAsia"/>
                <w:color w:val="000000"/>
                <w:sz w:val="21"/>
                <w:szCs w:val="20"/>
                <w:u w:val="single"/>
              </w:rPr>
              <w:t>（12）由于项目船舶载重量较低，要求遇</w:t>
            </w:r>
            <w:r>
              <w:rPr>
                <w:rFonts w:hint="eastAsia"/>
                <w:color w:val="000000"/>
                <w:sz w:val="21"/>
                <w:szCs w:val="20"/>
                <w:u w:val="single"/>
                <w:lang w:val="en-US" w:eastAsia="zh-CN"/>
              </w:rPr>
              <w:t>澧水</w:t>
            </w:r>
            <w:r>
              <w:rPr>
                <w:rFonts w:hint="eastAsia"/>
                <w:color w:val="000000"/>
                <w:sz w:val="21"/>
                <w:szCs w:val="20"/>
                <w:u w:val="single"/>
              </w:rPr>
              <w:t>汛期、5级或以上大风时，不得航行、作业，防止出现翻船事故。</w:t>
            </w:r>
          </w:p>
          <w:p w14:paraId="7B7F4500">
            <w:pPr>
              <w:adjustRightInd w:val="0"/>
              <w:snapToGrid w:val="0"/>
              <w:spacing w:line="360" w:lineRule="auto"/>
              <w:ind w:firstLine="420" w:firstLineChars="200"/>
              <w:rPr>
                <w:rFonts w:hint="eastAsia"/>
                <w:color w:val="000000"/>
                <w:sz w:val="21"/>
                <w:szCs w:val="20"/>
                <w:u w:val="single"/>
              </w:rPr>
            </w:pPr>
            <w:r>
              <w:rPr>
                <w:rFonts w:hint="eastAsia"/>
                <w:color w:val="000000"/>
                <w:sz w:val="21"/>
                <w:szCs w:val="20"/>
                <w:u w:val="single"/>
              </w:rPr>
              <w:t>（13）为进一步降低船舶载油航行风险，本次评价要求建设单位做好收油和卸油计划。</w:t>
            </w:r>
          </w:p>
          <w:p w14:paraId="34E5BEA9">
            <w:pPr>
              <w:adjustRightInd w:val="0"/>
              <w:snapToGrid w:val="0"/>
              <w:spacing w:line="360" w:lineRule="auto"/>
              <w:ind w:firstLine="420" w:firstLineChars="200"/>
              <w:rPr>
                <w:rFonts w:hint="eastAsia"/>
                <w:color w:val="000000"/>
                <w:sz w:val="21"/>
                <w:szCs w:val="20"/>
                <w:u w:val="single"/>
              </w:rPr>
            </w:pPr>
            <w:r>
              <w:rPr>
                <w:rFonts w:hint="eastAsia"/>
                <w:color w:val="000000"/>
                <w:sz w:val="21"/>
                <w:szCs w:val="20"/>
                <w:u w:val="single"/>
              </w:rPr>
              <w:t>（14）项目船舶使用的定位系统与海事部门进行联网，确保在发生风险事故时相关救援单位能够及时救援。</w:t>
            </w:r>
          </w:p>
          <w:p w14:paraId="72050EFA">
            <w:pPr>
              <w:adjustRightInd w:val="0"/>
              <w:snapToGrid w:val="0"/>
              <w:spacing w:line="360" w:lineRule="auto"/>
              <w:ind w:firstLine="420" w:firstLineChars="200"/>
              <w:rPr>
                <w:color w:val="000000"/>
                <w:sz w:val="21"/>
                <w:szCs w:val="20"/>
                <w:u w:val="single"/>
              </w:rPr>
            </w:pPr>
            <w:r>
              <w:rPr>
                <w:rFonts w:hint="eastAsia"/>
                <w:color w:val="000000"/>
                <w:sz w:val="21"/>
                <w:szCs w:val="20"/>
                <w:u w:val="single"/>
              </w:rPr>
              <w:t>（15）为防止火灾的发生，船舶应做好禁火警示标志，配备干粉灭火器、防爆手电筒等消防应急设备，并定期检查设备有效性，落实防止火灾措施。</w:t>
            </w:r>
          </w:p>
          <w:p w14:paraId="02D6F272">
            <w:pPr>
              <w:adjustRightInd w:val="0"/>
              <w:snapToGrid w:val="0"/>
              <w:spacing w:line="360" w:lineRule="auto"/>
              <w:ind w:firstLine="420" w:firstLineChars="200"/>
              <w:rPr>
                <w:rFonts w:hint="eastAsia"/>
                <w:color w:val="000000"/>
                <w:sz w:val="21"/>
                <w:szCs w:val="20"/>
                <w:u w:val="single"/>
              </w:rPr>
            </w:pPr>
            <w:r>
              <w:rPr>
                <w:rFonts w:hint="eastAsia"/>
                <w:color w:val="000000"/>
                <w:sz w:val="21"/>
                <w:szCs w:val="20"/>
                <w:u w:val="single"/>
              </w:rPr>
              <w:t>（16）台账管理，根据常政办发〔2018〕26号常德市人民政府办公室关于印发《常德市内河船舶污染物接收、转运及处置设施建设实施方案》的通知，船舶垃圾收集企业要对船舶生活垃圾、生活污水、</w:t>
            </w:r>
            <w:r>
              <w:rPr>
                <w:rFonts w:hint="eastAsia" w:hAnsi="宋体"/>
                <w:sz w:val="21"/>
                <w:szCs w:val="21"/>
                <w:u w:val="single"/>
                <w:lang w:val="en-US" w:eastAsia="zh-CN"/>
              </w:rPr>
              <w:t>含油污水（含废油）</w:t>
            </w:r>
            <w:r>
              <w:rPr>
                <w:rFonts w:hint="eastAsia"/>
                <w:color w:val="000000"/>
                <w:sz w:val="21"/>
                <w:szCs w:val="20"/>
                <w:u w:val="single"/>
              </w:rPr>
              <w:t>等船舶污染物的收集情况进行记录，并定期将污染物收集记录台账提交给海事管理机构。</w:t>
            </w:r>
          </w:p>
          <w:p w14:paraId="02787E60">
            <w:pPr>
              <w:adjustRightInd w:val="0"/>
              <w:snapToGrid w:val="0"/>
              <w:spacing w:line="360" w:lineRule="auto"/>
              <w:ind w:firstLine="420" w:firstLineChars="200"/>
              <w:rPr>
                <w:color w:val="000000"/>
                <w:sz w:val="21"/>
                <w:szCs w:val="20"/>
                <w:u w:val="single"/>
              </w:rPr>
            </w:pPr>
            <w:r>
              <w:rPr>
                <w:color w:val="000000"/>
                <w:sz w:val="21"/>
                <w:szCs w:val="20"/>
                <w:u w:val="single"/>
              </w:rPr>
              <w:t>通过上述措施后，项目能尽量降低灾害发生的可能性及其危害程度，将环境风险降至最低。</w:t>
            </w:r>
          </w:p>
          <w:p w14:paraId="0773C752">
            <w:pPr>
              <w:adjustRightInd w:val="0"/>
              <w:snapToGrid w:val="0"/>
              <w:spacing w:line="360" w:lineRule="auto"/>
              <w:ind w:firstLine="420" w:firstLineChars="200"/>
              <w:rPr>
                <w:color w:val="000000"/>
                <w:sz w:val="21"/>
                <w:szCs w:val="20"/>
                <w:u w:val="none"/>
              </w:rPr>
            </w:pPr>
          </w:p>
          <w:p w14:paraId="55797A79">
            <w:pPr>
              <w:spacing w:line="276" w:lineRule="auto"/>
              <w:ind w:firstLine="420"/>
            </w:pPr>
          </w:p>
        </w:tc>
      </w:tr>
    </w:tbl>
    <w:p w14:paraId="0BB7C2A6">
      <w:pPr>
        <w:pStyle w:val="8"/>
        <w:ind w:firstLineChars="111"/>
        <w:sectPr>
          <w:pgSz w:w="11906" w:h="16838"/>
          <w:pgMar w:top="1701" w:right="1531" w:bottom="1701" w:left="1531" w:header="851" w:footer="992" w:gutter="0"/>
          <w:pgNumType w:fmt="numberInDash"/>
          <w:cols w:space="0" w:num="1"/>
          <w:docGrid w:type="lines" w:linePitch="327" w:charSpace="0"/>
        </w:sectPr>
      </w:pPr>
    </w:p>
    <w:p w14:paraId="4E6B460B">
      <w:pPr>
        <w:pStyle w:val="2"/>
        <w:jc w:val="center"/>
        <w:rPr>
          <w:rFonts w:ascii="黑体" w:hAnsi="黑体" w:eastAsia="黑体"/>
          <w:b w:val="0"/>
          <w:bCs w:val="0"/>
          <w:sz w:val="30"/>
          <w:szCs w:val="30"/>
        </w:rPr>
      </w:pPr>
      <w:r>
        <w:rPr>
          <w:rFonts w:hint="eastAsia" w:ascii="黑体" w:hAnsi="黑体" w:eastAsia="黑体"/>
          <w:b w:val="0"/>
          <w:bCs w:val="0"/>
          <w:sz w:val="30"/>
          <w:szCs w:val="30"/>
        </w:rPr>
        <w:t>五、环境保护措施监督检查清单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847"/>
        <w:gridCol w:w="1413"/>
        <w:gridCol w:w="2203"/>
        <w:gridCol w:w="2598"/>
      </w:tblGrid>
      <w:tr w14:paraId="2EA8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Borders>
              <w:tl2br w:val="single" w:color="auto" w:sz="4" w:space="0"/>
            </w:tcBorders>
          </w:tcPr>
          <w:p w14:paraId="00186E1C">
            <w:pPr>
              <w:spacing w:line="240" w:lineRule="auto"/>
              <w:ind w:firstLine="0" w:firstLineChars="0"/>
              <w:jc w:val="right"/>
              <w:rPr>
                <w:b/>
                <w:sz w:val="21"/>
                <w:szCs w:val="21"/>
              </w:rPr>
            </w:pPr>
            <w:r>
              <w:rPr>
                <w:rFonts w:hint="eastAsia"/>
                <w:b/>
                <w:sz w:val="21"/>
                <w:szCs w:val="21"/>
              </w:rPr>
              <w:t>内容</w:t>
            </w:r>
          </w:p>
          <w:p w14:paraId="78E8751D">
            <w:pPr>
              <w:spacing w:line="240" w:lineRule="auto"/>
              <w:ind w:firstLine="0" w:firstLineChars="0"/>
              <w:rPr>
                <w:b/>
                <w:sz w:val="21"/>
                <w:szCs w:val="21"/>
              </w:rPr>
            </w:pPr>
            <w:r>
              <w:rPr>
                <w:rFonts w:hint="eastAsia"/>
                <w:b/>
                <w:sz w:val="21"/>
                <w:szCs w:val="21"/>
              </w:rPr>
              <w:t>要素</w:t>
            </w:r>
          </w:p>
        </w:tc>
        <w:tc>
          <w:tcPr>
            <w:tcW w:w="1019" w:type="pct"/>
            <w:vAlign w:val="center"/>
          </w:tcPr>
          <w:p w14:paraId="7FF7A03D">
            <w:pPr>
              <w:spacing w:line="240" w:lineRule="auto"/>
              <w:ind w:firstLine="0" w:firstLineChars="0"/>
              <w:jc w:val="center"/>
              <w:rPr>
                <w:rFonts w:ascii="宋体" w:hAnsi="宋体" w:cs="宋体"/>
                <w:b/>
                <w:sz w:val="21"/>
                <w:szCs w:val="21"/>
              </w:rPr>
            </w:pPr>
            <w:r>
              <w:rPr>
                <w:rFonts w:hint="eastAsia" w:ascii="宋体" w:hAnsi="宋体" w:cs="宋体"/>
                <w:b/>
                <w:sz w:val="21"/>
                <w:szCs w:val="21"/>
              </w:rPr>
              <w:t>排放口(编号、</w:t>
            </w:r>
          </w:p>
          <w:p w14:paraId="0B6E6E20">
            <w:pPr>
              <w:spacing w:line="240" w:lineRule="auto"/>
              <w:ind w:firstLine="0" w:firstLineChars="0"/>
              <w:jc w:val="center"/>
              <w:rPr>
                <w:rFonts w:ascii="宋体" w:hAnsi="宋体" w:cs="宋体"/>
                <w:b/>
                <w:sz w:val="21"/>
                <w:szCs w:val="21"/>
              </w:rPr>
            </w:pPr>
            <w:r>
              <w:rPr>
                <w:rFonts w:hint="eastAsia" w:ascii="宋体" w:hAnsi="宋体" w:cs="宋体"/>
                <w:b/>
                <w:sz w:val="21"/>
                <w:szCs w:val="21"/>
              </w:rPr>
              <w:t>名称)/污染源</w:t>
            </w:r>
          </w:p>
        </w:tc>
        <w:tc>
          <w:tcPr>
            <w:tcW w:w="779" w:type="pct"/>
            <w:vAlign w:val="center"/>
          </w:tcPr>
          <w:p w14:paraId="3E5D172D">
            <w:pPr>
              <w:spacing w:line="240" w:lineRule="auto"/>
              <w:ind w:firstLine="0" w:firstLineChars="0"/>
              <w:jc w:val="center"/>
              <w:rPr>
                <w:rFonts w:ascii="宋体" w:hAnsi="宋体" w:cs="宋体"/>
                <w:b/>
                <w:sz w:val="21"/>
                <w:szCs w:val="21"/>
              </w:rPr>
            </w:pPr>
            <w:r>
              <w:rPr>
                <w:rFonts w:hint="eastAsia" w:ascii="宋体" w:hAnsi="宋体" w:cs="宋体"/>
                <w:b/>
                <w:sz w:val="21"/>
                <w:szCs w:val="21"/>
              </w:rPr>
              <w:t>污染物项目</w:t>
            </w:r>
          </w:p>
        </w:tc>
        <w:tc>
          <w:tcPr>
            <w:tcW w:w="1215" w:type="pct"/>
            <w:vAlign w:val="center"/>
          </w:tcPr>
          <w:p w14:paraId="28467C13">
            <w:pPr>
              <w:spacing w:line="240" w:lineRule="auto"/>
              <w:ind w:firstLine="0" w:firstLineChars="0"/>
              <w:jc w:val="center"/>
              <w:rPr>
                <w:rFonts w:ascii="宋体" w:hAnsi="宋体" w:cs="宋体"/>
                <w:b/>
                <w:sz w:val="21"/>
                <w:szCs w:val="21"/>
              </w:rPr>
            </w:pPr>
            <w:r>
              <w:rPr>
                <w:rFonts w:hint="eastAsia" w:ascii="宋体" w:hAnsi="宋体" w:cs="宋体"/>
                <w:b/>
                <w:sz w:val="21"/>
                <w:szCs w:val="21"/>
              </w:rPr>
              <w:t>环境保护措施</w:t>
            </w:r>
          </w:p>
        </w:tc>
        <w:tc>
          <w:tcPr>
            <w:tcW w:w="1433" w:type="pct"/>
            <w:vAlign w:val="center"/>
          </w:tcPr>
          <w:p w14:paraId="6EDBA85F">
            <w:pPr>
              <w:spacing w:line="240" w:lineRule="auto"/>
              <w:ind w:firstLine="0" w:firstLineChars="0"/>
              <w:jc w:val="center"/>
              <w:rPr>
                <w:rFonts w:ascii="宋体" w:hAnsi="宋体" w:cs="宋体"/>
                <w:b/>
                <w:sz w:val="21"/>
                <w:szCs w:val="21"/>
              </w:rPr>
            </w:pPr>
            <w:r>
              <w:rPr>
                <w:rFonts w:hint="eastAsia" w:ascii="宋体" w:hAnsi="宋体" w:cs="宋体"/>
                <w:b/>
                <w:sz w:val="21"/>
                <w:szCs w:val="21"/>
              </w:rPr>
              <w:t>执行标准</w:t>
            </w:r>
          </w:p>
        </w:tc>
      </w:tr>
      <w:tr w14:paraId="5BE5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1" w:type="pct"/>
            <w:vMerge w:val="restart"/>
            <w:vAlign w:val="center"/>
          </w:tcPr>
          <w:p w14:paraId="1D1E4F3D">
            <w:pPr>
              <w:spacing w:line="240" w:lineRule="auto"/>
              <w:ind w:firstLine="0" w:firstLineChars="0"/>
              <w:jc w:val="center"/>
              <w:rPr>
                <w:sz w:val="21"/>
                <w:szCs w:val="21"/>
              </w:rPr>
            </w:pPr>
            <w:r>
              <w:rPr>
                <w:rFonts w:hint="eastAsia" w:ascii="宋体" w:hAnsi="宋体" w:cs="宋体"/>
                <w:sz w:val="21"/>
                <w:szCs w:val="21"/>
              </w:rPr>
              <w:t>大气环境</w:t>
            </w:r>
          </w:p>
        </w:tc>
        <w:tc>
          <w:tcPr>
            <w:tcW w:w="1019" w:type="pct"/>
            <w:vMerge w:val="restart"/>
            <w:vAlign w:val="center"/>
          </w:tcPr>
          <w:p w14:paraId="1726287C">
            <w:pPr>
              <w:spacing w:line="240" w:lineRule="auto"/>
              <w:ind w:firstLine="0" w:firstLineChars="0"/>
              <w:jc w:val="center"/>
              <w:rPr>
                <w:rFonts w:hint="eastAsia" w:eastAsia="宋体"/>
                <w:sz w:val="21"/>
                <w:szCs w:val="21"/>
                <w:lang w:eastAsia="zh-CN"/>
              </w:rPr>
            </w:pPr>
            <w:r>
              <w:rPr>
                <w:rFonts w:hint="eastAsia"/>
                <w:sz w:val="21"/>
                <w:szCs w:val="21"/>
              </w:rPr>
              <w:t>回收船</w:t>
            </w:r>
            <w:r>
              <w:rPr>
                <w:rFonts w:hint="eastAsia"/>
                <w:sz w:val="21"/>
                <w:szCs w:val="21"/>
                <w:lang w:val="en-US" w:eastAsia="zh-CN"/>
              </w:rPr>
              <w:t>运行</w:t>
            </w:r>
          </w:p>
        </w:tc>
        <w:tc>
          <w:tcPr>
            <w:tcW w:w="779" w:type="pct"/>
            <w:vAlign w:val="center"/>
          </w:tcPr>
          <w:p w14:paraId="7430E6B8">
            <w:pPr>
              <w:adjustRightInd w:val="0"/>
              <w:snapToGrid w:val="0"/>
              <w:spacing w:line="240" w:lineRule="auto"/>
              <w:ind w:firstLine="0" w:firstLineChars="0"/>
              <w:jc w:val="center"/>
              <w:rPr>
                <w:sz w:val="21"/>
                <w:szCs w:val="21"/>
              </w:rPr>
            </w:pPr>
            <w:r>
              <w:rPr>
                <w:rFonts w:hint="eastAsia"/>
                <w:b w:val="0"/>
                <w:bCs w:val="0"/>
                <w:color w:val="000000"/>
                <w:sz w:val="21"/>
                <w:szCs w:val="24"/>
              </w:rPr>
              <w:t>NO</w:t>
            </w:r>
            <w:r>
              <w:rPr>
                <w:rFonts w:hint="eastAsia"/>
                <w:b w:val="0"/>
                <w:bCs w:val="0"/>
                <w:color w:val="000000"/>
                <w:sz w:val="21"/>
                <w:szCs w:val="24"/>
                <w:vertAlign w:val="subscript"/>
              </w:rPr>
              <w:t>X</w:t>
            </w:r>
          </w:p>
        </w:tc>
        <w:tc>
          <w:tcPr>
            <w:tcW w:w="1215" w:type="pct"/>
            <w:vMerge w:val="restart"/>
            <w:vAlign w:val="center"/>
          </w:tcPr>
          <w:p w14:paraId="42C23CFA">
            <w:pPr>
              <w:spacing w:line="240" w:lineRule="auto"/>
              <w:ind w:firstLine="0" w:firstLineChars="0"/>
              <w:jc w:val="center"/>
              <w:rPr>
                <w:sz w:val="21"/>
                <w:szCs w:val="21"/>
              </w:rPr>
            </w:pPr>
            <w:r>
              <w:rPr>
                <w:rFonts w:hint="eastAsia"/>
                <w:color w:val="000000"/>
                <w:sz w:val="21"/>
                <w:szCs w:val="20"/>
              </w:rPr>
              <w:t>选用优质柴油为燃料，烟气直接通过烟气管引至回收船顶部排放</w:t>
            </w:r>
          </w:p>
        </w:tc>
        <w:tc>
          <w:tcPr>
            <w:tcW w:w="1433" w:type="pct"/>
            <w:vMerge w:val="restart"/>
            <w:vAlign w:val="center"/>
          </w:tcPr>
          <w:p w14:paraId="121B0661">
            <w:pPr>
              <w:spacing w:line="240" w:lineRule="auto"/>
              <w:ind w:firstLine="0" w:firstLineChars="0"/>
              <w:jc w:val="center"/>
              <w:rPr>
                <w:sz w:val="21"/>
                <w:szCs w:val="21"/>
              </w:rPr>
            </w:pPr>
            <w:r>
              <w:rPr>
                <w:rFonts w:hint="eastAsia"/>
                <w:color w:val="000000"/>
                <w:sz w:val="21"/>
                <w:szCs w:val="20"/>
              </w:rPr>
              <w:t>《大气污染物综合排放标准》（GB16297-1996）表2中无组织排放监控浓度限值</w:t>
            </w:r>
          </w:p>
        </w:tc>
      </w:tr>
      <w:tr w14:paraId="43A1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1" w:type="pct"/>
            <w:vMerge w:val="continue"/>
            <w:vAlign w:val="center"/>
          </w:tcPr>
          <w:p w14:paraId="3EA388BF">
            <w:pPr>
              <w:spacing w:line="240" w:lineRule="auto"/>
              <w:ind w:firstLine="0" w:firstLineChars="0"/>
              <w:jc w:val="center"/>
              <w:rPr>
                <w:sz w:val="21"/>
                <w:szCs w:val="21"/>
              </w:rPr>
            </w:pPr>
          </w:p>
        </w:tc>
        <w:tc>
          <w:tcPr>
            <w:tcW w:w="1019" w:type="pct"/>
            <w:vMerge w:val="continue"/>
            <w:vAlign w:val="center"/>
          </w:tcPr>
          <w:p w14:paraId="78E9739D">
            <w:pPr>
              <w:spacing w:line="240" w:lineRule="auto"/>
              <w:ind w:firstLine="0" w:firstLineChars="0"/>
              <w:jc w:val="center"/>
              <w:rPr>
                <w:sz w:val="21"/>
                <w:szCs w:val="21"/>
              </w:rPr>
            </w:pPr>
          </w:p>
        </w:tc>
        <w:tc>
          <w:tcPr>
            <w:tcW w:w="779" w:type="pct"/>
            <w:vAlign w:val="center"/>
          </w:tcPr>
          <w:p w14:paraId="05C3D6B1">
            <w:pPr>
              <w:spacing w:line="240" w:lineRule="auto"/>
              <w:ind w:firstLine="0" w:firstLineChars="0"/>
              <w:jc w:val="center"/>
              <w:rPr>
                <w:sz w:val="21"/>
                <w:szCs w:val="21"/>
              </w:rPr>
            </w:pPr>
            <w:r>
              <w:rPr>
                <w:rFonts w:hint="eastAsia"/>
                <w:b w:val="0"/>
                <w:bCs w:val="0"/>
                <w:color w:val="000000"/>
                <w:sz w:val="21"/>
                <w:szCs w:val="24"/>
              </w:rPr>
              <w:t>SO</w:t>
            </w:r>
            <w:r>
              <w:rPr>
                <w:rFonts w:hint="eastAsia"/>
                <w:b w:val="0"/>
                <w:bCs w:val="0"/>
                <w:color w:val="000000"/>
                <w:sz w:val="21"/>
                <w:szCs w:val="24"/>
                <w:vertAlign w:val="subscript"/>
              </w:rPr>
              <w:t>2</w:t>
            </w:r>
          </w:p>
        </w:tc>
        <w:tc>
          <w:tcPr>
            <w:tcW w:w="1215" w:type="pct"/>
            <w:vMerge w:val="continue"/>
            <w:vAlign w:val="center"/>
          </w:tcPr>
          <w:p w14:paraId="4CCAD31E">
            <w:pPr>
              <w:spacing w:line="240" w:lineRule="auto"/>
              <w:ind w:firstLine="0" w:firstLineChars="0"/>
              <w:jc w:val="center"/>
              <w:rPr>
                <w:sz w:val="21"/>
                <w:szCs w:val="21"/>
              </w:rPr>
            </w:pPr>
          </w:p>
        </w:tc>
        <w:tc>
          <w:tcPr>
            <w:tcW w:w="1433" w:type="pct"/>
            <w:vMerge w:val="continue"/>
            <w:vAlign w:val="center"/>
          </w:tcPr>
          <w:p w14:paraId="47930D1C">
            <w:pPr>
              <w:spacing w:line="240" w:lineRule="auto"/>
              <w:ind w:firstLine="0" w:firstLineChars="0"/>
              <w:jc w:val="center"/>
              <w:rPr>
                <w:sz w:val="21"/>
                <w:szCs w:val="21"/>
              </w:rPr>
            </w:pPr>
          </w:p>
        </w:tc>
      </w:tr>
      <w:tr w14:paraId="3127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51" w:type="pct"/>
            <w:vMerge w:val="continue"/>
            <w:vAlign w:val="center"/>
          </w:tcPr>
          <w:p w14:paraId="5ABA6602">
            <w:pPr>
              <w:spacing w:line="240" w:lineRule="auto"/>
              <w:ind w:firstLine="0" w:firstLineChars="0"/>
              <w:jc w:val="center"/>
              <w:rPr>
                <w:sz w:val="21"/>
                <w:szCs w:val="21"/>
              </w:rPr>
            </w:pPr>
          </w:p>
        </w:tc>
        <w:tc>
          <w:tcPr>
            <w:tcW w:w="1019" w:type="pct"/>
            <w:vMerge w:val="continue"/>
            <w:vAlign w:val="center"/>
          </w:tcPr>
          <w:p w14:paraId="30AF661A">
            <w:pPr>
              <w:spacing w:line="240" w:lineRule="auto"/>
              <w:ind w:firstLine="0" w:firstLineChars="0"/>
              <w:jc w:val="center"/>
              <w:rPr>
                <w:sz w:val="21"/>
                <w:szCs w:val="21"/>
              </w:rPr>
            </w:pPr>
          </w:p>
        </w:tc>
        <w:tc>
          <w:tcPr>
            <w:tcW w:w="779" w:type="pct"/>
            <w:vAlign w:val="center"/>
          </w:tcPr>
          <w:p w14:paraId="5C99D147">
            <w:pPr>
              <w:spacing w:line="240" w:lineRule="auto"/>
              <w:ind w:firstLine="0" w:firstLineChars="0"/>
              <w:jc w:val="center"/>
              <w:rPr>
                <w:sz w:val="21"/>
                <w:szCs w:val="21"/>
              </w:rPr>
            </w:pPr>
            <w:r>
              <w:rPr>
                <w:rFonts w:hint="eastAsia"/>
                <w:b w:val="0"/>
                <w:bCs w:val="0"/>
                <w:color w:val="000000"/>
                <w:sz w:val="21"/>
                <w:szCs w:val="24"/>
                <w:lang w:val="en-US" w:eastAsia="zh-CN"/>
              </w:rPr>
              <w:t>颗粒物</w:t>
            </w:r>
          </w:p>
        </w:tc>
        <w:tc>
          <w:tcPr>
            <w:tcW w:w="1215" w:type="pct"/>
            <w:vMerge w:val="continue"/>
            <w:vAlign w:val="center"/>
          </w:tcPr>
          <w:p w14:paraId="67CD5198">
            <w:pPr>
              <w:spacing w:line="240" w:lineRule="auto"/>
              <w:ind w:firstLine="0" w:firstLineChars="0"/>
              <w:jc w:val="center"/>
              <w:rPr>
                <w:sz w:val="21"/>
                <w:szCs w:val="21"/>
              </w:rPr>
            </w:pPr>
          </w:p>
        </w:tc>
        <w:tc>
          <w:tcPr>
            <w:tcW w:w="1433" w:type="pct"/>
            <w:vMerge w:val="continue"/>
            <w:vAlign w:val="center"/>
          </w:tcPr>
          <w:p w14:paraId="0C02CDE4">
            <w:pPr>
              <w:spacing w:line="240" w:lineRule="auto"/>
              <w:ind w:firstLine="0" w:firstLineChars="0"/>
              <w:jc w:val="center"/>
              <w:rPr>
                <w:sz w:val="21"/>
                <w:szCs w:val="21"/>
              </w:rPr>
            </w:pPr>
          </w:p>
        </w:tc>
      </w:tr>
      <w:tr w14:paraId="504C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51" w:type="pct"/>
            <w:vMerge w:val="continue"/>
            <w:vAlign w:val="center"/>
          </w:tcPr>
          <w:p w14:paraId="03EC4CBC">
            <w:pPr>
              <w:spacing w:line="240" w:lineRule="auto"/>
              <w:ind w:firstLine="0" w:firstLineChars="0"/>
              <w:jc w:val="center"/>
            </w:pPr>
          </w:p>
        </w:tc>
        <w:tc>
          <w:tcPr>
            <w:tcW w:w="1019" w:type="pct"/>
            <w:vMerge w:val="restart"/>
            <w:vAlign w:val="center"/>
          </w:tcPr>
          <w:p w14:paraId="0D7755D4">
            <w:pPr>
              <w:spacing w:line="240" w:lineRule="auto"/>
              <w:ind w:firstLine="0" w:firstLineChars="0"/>
              <w:jc w:val="center"/>
              <w:rPr>
                <w:rFonts w:hint="default"/>
                <w:sz w:val="21"/>
                <w:szCs w:val="21"/>
                <w:lang w:val="en-US"/>
              </w:rPr>
            </w:pPr>
            <w:r>
              <w:rPr>
                <w:rFonts w:hint="eastAsia"/>
                <w:sz w:val="21"/>
                <w:szCs w:val="21"/>
                <w:lang w:val="en-US" w:eastAsia="zh-CN"/>
              </w:rPr>
              <w:t>生活垃圾收集存储、生活污水收集储存</w:t>
            </w:r>
          </w:p>
        </w:tc>
        <w:tc>
          <w:tcPr>
            <w:tcW w:w="779" w:type="pct"/>
            <w:vAlign w:val="center"/>
          </w:tcPr>
          <w:p w14:paraId="385C7F2A">
            <w:pPr>
              <w:spacing w:line="240" w:lineRule="auto"/>
              <w:ind w:firstLine="0" w:firstLineChars="0"/>
              <w:jc w:val="center"/>
              <w:rPr>
                <w:rFonts w:hint="eastAsia"/>
                <w:sz w:val="21"/>
                <w:szCs w:val="21"/>
              </w:rPr>
            </w:pPr>
            <w:r>
              <w:rPr>
                <w:rFonts w:hint="eastAsia"/>
                <w:sz w:val="21"/>
                <w:szCs w:val="21"/>
                <w:lang w:val="en-US" w:eastAsia="zh-CN"/>
              </w:rPr>
              <w:t>氨</w:t>
            </w:r>
          </w:p>
        </w:tc>
        <w:tc>
          <w:tcPr>
            <w:tcW w:w="1215" w:type="pct"/>
            <w:vMerge w:val="restart"/>
            <w:vAlign w:val="center"/>
          </w:tcPr>
          <w:p w14:paraId="0D131401">
            <w:pPr>
              <w:spacing w:line="240" w:lineRule="auto"/>
              <w:ind w:firstLine="0" w:firstLineChars="0"/>
              <w:jc w:val="center"/>
              <w:rPr>
                <w:rFonts w:hint="eastAsia"/>
                <w:sz w:val="21"/>
                <w:szCs w:val="21"/>
              </w:rPr>
            </w:pPr>
            <w:r>
              <w:rPr>
                <w:rFonts w:hint="eastAsia"/>
                <w:sz w:val="21"/>
                <w:szCs w:val="21"/>
              </w:rPr>
              <w:t>在生活污水、生活垃圾收集临时贮存和装卸过程对生活污水舱加盖封闭、垃圾桶进行加盖封闭，及时转运上岸，减少垃圾在舱内停留时间等</w:t>
            </w:r>
          </w:p>
        </w:tc>
        <w:tc>
          <w:tcPr>
            <w:tcW w:w="1433" w:type="pct"/>
            <w:vMerge w:val="restart"/>
            <w:vAlign w:val="center"/>
          </w:tcPr>
          <w:p w14:paraId="3B1833AD">
            <w:pPr>
              <w:spacing w:line="240" w:lineRule="auto"/>
              <w:ind w:firstLine="0" w:firstLineChars="0"/>
              <w:jc w:val="center"/>
              <w:rPr>
                <w:rFonts w:hint="eastAsia"/>
                <w:sz w:val="21"/>
                <w:szCs w:val="21"/>
              </w:rPr>
            </w:pPr>
            <w:r>
              <w:rPr>
                <w:rFonts w:hint="eastAsia"/>
                <w:sz w:val="21"/>
                <w:szCs w:val="21"/>
              </w:rPr>
              <w:t>《恶臭污染物排放标准》（GB14554-93）中新、扩、改建设项目恶臭污染物厂界二级标准。</w:t>
            </w:r>
          </w:p>
        </w:tc>
      </w:tr>
      <w:tr w14:paraId="1698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1" w:type="pct"/>
            <w:vMerge w:val="continue"/>
            <w:vAlign w:val="center"/>
          </w:tcPr>
          <w:p w14:paraId="33C83CB7">
            <w:pPr>
              <w:spacing w:line="240" w:lineRule="auto"/>
              <w:ind w:firstLine="0" w:firstLineChars="0"/>
              <w:jc w:val="center"/>
              <w:rPr>
                <w:rFonts w:hint="eastAsia"/>
                <w:sz w:val="21"/>
                <w:szCs w:val="21"/>
              </w:rPr>
            </w:pPr>
          </w:p>
        </w:tc>
        <w:tc>
          <w:tcPr>
            <w:tcW w:w="1019" w:type="pct"/>
            <w:vMerge w:val="continue"/>
            <w:vAlign w:val="center"/>
          </w:tcPr>
          <w:p w14:paraId="346BC395">
            <w:pPr>
              <w:spacing w:line="240" w:lineRule="auto"/>
              <w:ind w:firstLine="0" w:firstLineChars="0"/>
              <w:jc w:val="center"/>
              <w:rPr>
                <w:rFonts w:hint="eastAsia"/>
                <w:sz w:val="21"/>
                <w:szCs w:val="21"/>
              </w:rPr>
            </w:pPr>
          </w:p>
        </w:tc>
        <w:tc>
          <w:tcPr>
            <w:tcW w:w="779" w:type="pct"/>
            <w:vAlign w:val="center"/>
          </w:tcPr>
          <w:p w14:paraId="512BE8C8">
            <w:pPr>
              <w:spacing w:line="240" w:lineRule="auto"/>
              <w:ind w:firstLine="0" w:firstLineChars="0"/>
              <w:jc w:val="center"/>
              <w:rPr>
                <w:rFonts w:hint="eastAsia"/>
                <w:sz w:val="21"/>
                <w:szCs w:val="21"/>
              </w:rPr>
            </w:pPr>
            <w:r>
              <w:rPr>
                <w:rFonts w:hint="eastAsia"/>
                <w:sz w:val="21"/>
                <w:szCs w:val="21"/>
                <w:lang w:val="en-US" w:eastAsia="zh-CN"/>
              </w:rPr>
              <w:t>硫化氢</w:t>
            </w:r>
          </w:p>
        </w:tc>
        <w:tc>
          <w:tcPr>
            <w:tcW w:w="1215" w:type="pct"/>
            <w:vMerge w:val="continue"/>
            <w:vAlign w:val="center"/>
          </w:tcPr>
          <w:p w14:paraId="6DF1B61E">
            <w:pPr>
              <w:spacing w:line="240" w:lineRule="auto"/>
              <w:ind w:firstLine="0" w:firstLineChars="0"/>
              <w:jc w:val="center"/>
              <w:rPr>
                <w:rFonts w:hint="eastAsia"/>
                <w:sz w:val="21"/>
                <w:szCs w:val="21"/>
              </w:rPr>
            </w:pPr>
          </w:p>
        </w:tc>
        <w:tc>
          <w:tcPr>
            <w:tcW w:w="1433" w:type="pct"/>
            <w:vMerge w:val="continue"/>
            <w:vAlign w:val="center"/>
          </w:tcPr>
          <w:p w14:paraId="4DB122D2">
            <w:pPr>
              <w:spacing w:line="240" w:lineRule="auto"/>
              <w:ind w:firstLine="0" w:firstLineChars="0"/>
              <w:jc w:val="center"/>
              <w:rPr>
                <w:rFonts w:hint="eastAsia"/>
                <w:sz w:val="21"/>
                <w:szCs w:val="21"/>
              </w:rPr>
            </w:pPr>
          </w:p>
        </w:tc>
      </w:tr>
      <w:tr w14:paraId="2A4A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1" w:type="pct"/>
            <w:vMerge w:val="continue"/>
            <w:vAlign w:val="center"/>
          </w:tcPr>
          <w:p w14:paraId="3AB6CD41">
            <w:pPr>
              <w:spacing w:line="240" w:lineRule="auto"/>
              <w:ind w:firstLine="0" w:firstLineChars="0"/>
              <w:jc w:val="center"/>
              <w:rPr>
                <w:rFonts w:hint="eastAsia"/>
                <w:sz w:val="21"/>
                <w:szCs w:val="21"/>
              </w:rPr>
            </w:pPr>
          </w:p>
        </w:tc>
        <w:tc>
          <w:tcPr>
            <w:tcW w:w="1019" w:type="pct"/>
            <w:vMerge w:val="continue"/>
            <w:vAlign w:val="center"/>
          </w:tcPr>
          <w:p w14:paraId="3713E959">
            <w:pPr>
              <w:spacing w:line="240" w:lineRule="auto"/>
              <w:ind w:firstLine="0" w:firstLineChars="0"/>
              <w:jc w:val="center"/>
              <w:rPr>
                <w:rFonts w:hint="eastAsia"/>
                <w:sz w:val="21"/>
                <w:szCs w:val="21"/>
              </w:rPr>
            </w:pPr>
          </w:p>
        </w:tc>
        <w:tc>
          <w:tcPr>
            <w:tcW w:w="779" w:type="pct"/>
            <w:vAlign w:val="center"/>
          </w:tcPr>
          <w:p w14:paraId="23A3E1EA">
            <w:pPr>
              <w:spacing w:line="240" w:lineRule="auto"/>
              <w:ind w:firstLine="0" w:firstLineChars="0"/>
              <w:jc w:val="center"/>
              <w:rPr>
                <w:rFonts w:hint="eastAsia"/>
                <w:sz w:val="21"/>
                <w:szCs w:val="21"/>
              </w:rPr>
            </w:pPr>
            <w:r>
              <w:rPr>
                <w:rFonts w:hint="eastAsia"/>
                <w:sz w:val="21"/>
                <w:szCs w:val="21"/>
              </w:rPr>
              <w:t>臭气浓度</w:t>
            </w:r>
          </w:p>
        </w:tc>
        <w:tc>
          <w:tcPr>
            <w:tcW w:w="1215" w:type="pct"/>
            <w:vMerge w:val="continue"/>
            <w:vAlign w:val="center"/>
          </w:tcPr>
          <w:p w14:paraId="3A04F612">
            <w:pPr>
              <w:spacing w:line="240" w:lineRule="auto"/>
              <w:ind w:firstLine="0" w:firstLineChars="0"/>
              <w:jc w:val="center"/>
              <w:rPr>
                <w:rFonts w:hint="eastAsia"/>
                <w:sz w:val="21"/>
                <w:szCs w:val="21"/>
              </w:rPr>
            </w:pPr>
          </w:p>
        </w:tc>
        <w:tc>
          <w:tcPr>
            <w:tcW w:w="1433" w:type="pct"/>
            <w:vMerge w:val="continue"/>
            <w:vAlign w:val="center"/>
          </w:tcPr>
          <w:p w14:paraId="65577901">
            <w:pPr>
              <w:spacing w:line="240" w:lineRule="auto"/>
              <w:ind w:firstLine="0" w:firstLineChars="0"/>
              <w:jc w:val="center"/>
              <w:rPr>
                <w:rFonts w:hint="eastAsia"/>
                <w:sz w:val="21"/>
                <w:szCs w:val="21"/>
              </w:rPr>
            </w:pPr>
          </w:p>
        </w:tc>
      </w:tr>
      <w:tr w14:paraId="1312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6D429D42">
            <w:pPr>
              <w:spacing w:line="240" w:lineRule="auto"/>
              <w:ind w:firstLine="0" w:firstLineChars="0"/>
              <w:jc w:val="center"/>
              <w:rPr>
                <w:sz w:val="21"/>
                <w:szCs w:val="21"/>
              </w:rPr>
            </w:pPr>
            <w:r>
              <w:rPr>
                <w:rFonts w:hint="eastAsia"/>
                <w:sz w:val="21"/>
                <w:szCs w:val="21"/>
              </w:rPr>
              <w:t>声环境</w:t>
            </w:r>
          </w:p>
        </w:tc>
        <w:tc>
          <w:tcPr>
            <w:tcW w:w="1019" w:type="pct"/>
            <w:vAlign w:val="center"/>
          </w:tcPr>
          <w:p w14:paraId="71E74F74">
            <w:pPr>
              <w:spacing w:line="240" w:lineRule="auto"/>
              <w:ind w:firstLine="0" w:firstLineChars="0"/>
              <w:jc w:val="center"/>
              <w:rPr>
                <w:sz w:val="21"/>
                <w:szCs w:val="21"/>
              </w:rPr>
            </w:pPr>
            <w:r>
              <w:rPr>
                <w:rFonts w:hint="eastAsia"/>
                <w:sz w:val="21"/>
                <w:szCs w:val="21"/>
              </w:rPr>
              <w:t>柴油机、自吸泵</w:t>
            </w:r>
          </w:p>
        </w:tc>
        <w:tc>
          <w:tcPr>
            <w:tcW w:w="779" w:type="pct"/>
            <w:vAlign w:val="center"/>
          </w:tcPr>
          <w:p w14:paraId="4FE1E839">
            <w:pPr>
              <w:spacing w:line="240" w:lineRule="auto"/>
              <w:ind w:firstLine="0" w:firstLineChars="0"/>
              <w:jc w:val="center"/>
              <w:rPr>
                <w:sz w:val="21"/>
                <w:szCs w:val="21"/>
              </w:rPr>
            </w:pPr>
            <w:r>
              <w:rPr>
                <w:rFonts w:hint="eastAsia"/>
                <w:sz w:val="21"/>
                <w:szCs w:val="21"/>
              </w:rPr>
              <w:t>Leq</w:t>
            </w:r>
          </w:p>
        </w:tc>
        <w:tc>
          <w:tcPr>
            <w:tcW w:w="1215" w:type="pct"/>
            <w:vAlign w:val="center"/>
          </w:tcPr>
          <w:p w14:paraId="7EC7FB9B">
            <w:pPr>
              <w:spacing w:line="240" w:lineRule="auto"/>
              <w:ind w:firstLine="0" w:firstLineChars="0"/>
              <w:jc w:val="center"/>
              <w:rPr>
                <w:sz w:val="21"/>
                <w:szCs w:val="21"/>
              </w:rPr>
            </w:pPr>
            <w:r>
              <w:rPr>
                <w:rFonts w:hint="eastAsia"/>
                <w:sz w:val="21"/>
                <w:szCs w:val="21"/>
              </w:rPr>
              <w:t>采用船舱舱体隔声</w:t>
            </w:r>
          </w:p>
        </w:tc>
        <w:tc>
          <w:tcPr>
            <w:tcW w:w="1433" w:type="pct"/>
            <w:vAlign w:val="center"/>
          </w:tcPr>
          <w:p w14:paraId="75ECF207">
            <w:pPr>
              <w:spacing w:line="240" w:lineRule="auto"/>
              <w:ind w:firstLine="0" w:firstLineChars="0"/>
              <w:jc w:val="center"/>
              <w:rPr>
                <w:sz w:val="21"/>
                <w:szCs w:val="21"/>
              </w:rPr>
            </w:pPr>
            <w:r>
              <w:rPr>
                <w:rFonts w:hint="eastAsia"/>
                <w:sz w:val="21"/>
                <w:szCs w:val="21"/>
              </w:rPr>
              <w:t>《工业企业厂界环境噪声排放标准》（GB12348-2008）</w:t>
            </w:r>
            <w:r>
              <w:rPr>
                <w:rFonts w:hint="eastAsia"/>
                <w:sz w:val="21"/>
                <w:szCs w:val="21"/>
                <w:lang w:val="en-US" w:eastAsia="zh-CN"/>
              </w:rPr>
              <w:t>4</w:t>
            </w:r>
            <w:r>
              <w:rPr>
                <w:rFonts w:hint="eastAsia"/>
                <w:sz w:val="21"/>
                <w:szCs w:val="21"/>
              </w:rPr>
              <w:t>类标准限值</w:t>
            </w:r>
          </w:p>
        </w:tc>
      </w:tr>
      <w:tr w14:paraId="4FF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51" w:type="pct"/>
            <w:vAlign w:val="center"/>
          </w:tcPr>
          <w:p w14:paraId="6535C805">
            <w:pPr>
              <w:spacing w:line="240" w:lineRule="auto"/>
              <w:ind w:firstLine="0" w:firstLineChars="0"/>
              <w:jc w:val="center"/>
              <w:rPr>
                <w:sz w:val="21"/>
                <w:szCs w:val="21"/>
              </w:rPr>
            </w:pPr>
            <w:r>
              <w:rPr>
                <w:rFonts w:hint="eastAsia"/>
                <w:sz w:val="21"/>
                <w:szCs w:val="21"/>
              </w:rPr>
              <w:t>固体</w:t>
            </w:r>
          </w:p>
          <w:p w14:paraId="42504E07">
            <w:pPr>
              <w:spacing w:line="240" w:lineRule="auto"/>
              <w:ind w:firstLine="0" w:firstLineChars="0"/>
              <w:jc w:val="center"/>
              <w:rPr>
                <w:sz w:val="21"/>
                <w:szCs w:val="21"/>
              </w:rPr>
            </w:pPr>
            <w:r>
              <w:rPr>
                <w:rFonts w:hint="eastAsia"/>
                <w:sz w:val="21"/>
                <w:szCs w:val="21"/>
              </w:rPr>
              <w:t>废物</w:t>
            </w:r>
          </w:p>
        </w:tc>
        <w:tc>
          <w:tcPr>
            <w:tcW w:w="4448" w:type="pct"/>
            <w:gridSpan w:val="4"/>
            <w:vAlign w:val="center"/>
          </w:tcPr>
          <w:p w14:paraId="0A077FCE">
            <w:pPr>
              <w:spacing w:line="360" w:lineRule="auto"/>
              <w:ind w:firstLine="420"/>
              <w:rPr>
                <w:rFonts w:hint="eastAsia" w:eastAsia="宋体"/>
                <w:sz w:val="21"/>
                <w:szCs w:val="21"/>
                <w:lang w:eastAsia="zh-CN"/>
              </w:rPr>
            </w:pPr>
            <w:r>
              <w:rPr>
                <w:bCs/>
                <w:sz w:val="21"/>
                <w:szCs w:val="21"/>
              </w:rPr>
              <w:t>项目将收集的</w:t>
            </w:r>
            <w:r>
              <w:rPr>
                <w:rFonts w:hint="eastAsia" w:hAnsi="宋体"/>
                <w:sz w:val="21"/>
                <w:szCs w:val="21"/>
                <w:u w:val="none"/>
                <w:lang w:val="en-US" w:eastAsia="zh-CN"/>
              </w:rPr>
              <w:t>含油污水（含废油）</w:t>
            </w:r>
            <w:r>
              <w:rPr>
                <w:bCs/>
                <w:sz w:val="21"/>
                <w:szCs w:val="21"/>
              </w:rPr>
              <w:t>在</w:t>
            </w:r>
            <w:r>
              <w:rPr>
                <w:rFonts w:hint="eastAsia"/>
                <w:sz w:val="21"/>
                <w:szCs w:val="21"/>
                <w:lang w:val="en-US" w:eastAsia="zh-CN"/>
              </w:rPr>
              <w:t>津市津市港船舶污染物收集码头</w:t>
            </w:r>
            <w:r>
              <w:rPr>
                <w:bCs/>
                <w:sz w:val="21"/>
                <w:szCs w:val="21"/>
              </w:rPr>
              <w:t>进行转运，然后由</w:t>
            </w:r>
            <w:r>
              <w:rPr>
                <w:rFonts w:hint="eastAsia"/>
                <w:bCs/>
                <w:sz w:val="21"/>
                <w:szCs w:val="21"/>
                <w:lang w:val="en-US" w:eastAsia="zh-CN"/>
              </w:rPr>
              <w:t>湖南宏旺环保科技有限公司</w:t>
            </w:r>
            <w:r>
              <w:rPr>
                <w:bCs/>
                <w:sz w:val="21"/>
                <w:szCs w:val="21"/>
              </w:rPr>
              <w:t>进行</w:t>
            </w:r>
            <w:r>
              <w:rPr>
                <w:rFonts w:hint="eastAsia"/>
                <w:bCs/>
                <w:sz w:val="21"/>
                <w:szCs w:val="21"/>
                <w:lang w:eastAsia="zh-CN"/>
              </w:rPr>
              <w:t>转运贮存</w:t>
            </w:r>
            <w:r>
              <w:rPr>
                <w:bCs/>
                <w:sz w:val="21"/>
                <w:szCs w:val="21"/>
              </w:rPr>
              <w:t>；</w:t>
            </w:r>
            <w:r>
              <w:rPr>
                <w:rFonts w:hint="eastAsia"/>
                <w:bCs/>
                <w:sz w:val="21"/>
                <w:szCs w:val="21"/>
              </w:rPr>
              <w:t>生活</w:t>
            </w:r>
            <w:r>
              <w:rPr>
                <w:bCs/>
                <w:sz w:val="21"/>
                <w:szCs w:val="21"/>
              </w:rPr>
              <w:t>垃圾在</w:t>
            </w:r>
            <w:r>
              <w:rPr>
                <w:rFonts w:hint="eastAsia"/>
                <w:bCs/>
                <w:sz w:val="21"/>
                <w:szCs w:val="21"/>
                <w:lang w:val="en-US"/>
              </w:rPr>
              <w:t>该</w:t>
            </w:r>
            <w:r>
              <w:rPr>
                <w:bCs/>
                <w:sz w:val="21"/>
                <w:szCs w:val="21"/>
              </w:rPr>
              <w:t>码头</w:t>
            </w:r>
            <w:r>
              <w:rPr>
                <w:rFonts w:hint="eastAsia"/>
                <w:bCs/>
                <w:sz w:val="21"/>
                <w:szCs w:val="21"/>
              </w:rPr>
              <w:t>上岸</w:t>
            </w:r>
            <w:r>
              <w:rPr>
                <w:bCs/>
                <w:sz w:val="21"/>
                <w:szCs w:val="21"/>
              </w:rPr>
              <w:t>交由</w:t>
            </w:r>
            <w:r>
              <w:rPr>
                <w:rFonts w:hint="eastAsia"/>
                <w:bCs/>
                <w:sz w:val="21"/>
                <w:szCs w:val="21"/>
                <w:lang w:val="en-US" w:eastAsia="zh-CN"/>
              </w:rPr>
              <w:t>湖南信诚环保科技有限公司</w:t>
            </w:r>
            <w:r>
              <w:rPr>
                <w:rFonts w:hint="eastAsia"/>
                <w:bCs/>
                <w:sz w:val="21"/>
                <w:szCs w:val="21"/>
              </w:rPr>
              <w:t>收集</w:t>
            </w:r>
            <w:r>
              <w:rPr>
                <w:bCs/>
                <w:sz w:val="21"/>
                <w:szCs w:val="21"/>
              </w:rPr>
              <w:t>处置。</w:t>
            </w:r>
            <w:r>
              <w:rPr>
                <w:color w:val="000000"/>
                <w:sz w:val="21"/>
                <w:szCs w:val="21"/>
              </w:rPr>
              <w:t>废矿物油收集及临时贮存应严格按照</w:t>
            </w:r>
            <w:r>
              <w:rPr>
                <w:rFonts w:hint="eastAsia"/>
                <w:sz w:val="21"/>
                <w:szCs w:val="21"/>
              </w:rPr>
              <w:t>《危险废物贮存污染控制标准》（GB18597-2023）</w:t>
            </w:r>
            <w:r>
              <w:rPr>
                <w:color w:val="000000"/>
                <w:sz w:val="21"/>
                <w:szCs w:val="21"/>
              </w:rPr>
              <w:t>、《危险废物收集、贮存、运输技术规范》（HJ2025-2012）以及《水路危险货物运输规则》（交通部令1996年第10号）中的要求</w:t>
            </w:r>
            <w:r>
              <w:rPr>
                <w:rFonts w:hint="eastAsia"/>
                <w:color w:val="000000"/>
                <w:sz w:val="21"/>
                <w:szCs w:val="21"/>
                <w:lang w:eastAsia="zh-CN"/>
              </w:rPr>
              <w:t>。</w:t>
            </w:r>
          </w:p>
        </w:tc>
      </w:tr>
      <w:tr w14:paraId="4E6B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6687406B">
            <w:pPr>
              <w:spacing w:line="240" w:lineRule="auto"/>
              <w:ind w:firstLine="0" w:firstLineChars="0"/>
              <w:jc w:val="center"/>
              <w:rPr>
                <w:rFonts w:ascii="宋体" w:hAnsi="宋体" w:cs="宋体"/>
                <w:sz w:val="21"/>
                <w:szCs w:val="21"/>
              </w:rPr>
            </w:pPr>
            <w:r>
              <w:rPr>
                <w:rFonts w:hint="eastAsia" w:ascii="宋体" w:hAnsi="宋体" w:cs="宋体"/>
                <w:sz w:val="21"/>
                <w:szCs w:val="21"/>
              </w:rPr>
              <w:t>土壤及地下水</w:t>
            </w:r>
          </w:p>
          <w:p w14:paraId="352CEBEF">
            <w:pPr>
              <w:spacing w:line="240" w:lineRule="auto"/>
              <w:ind w:firstLine="0" w:firstLineChars="0"/>
              <w:jc w:val="center"/>
              <w:rPr>
                <w:sz w:val="21"/>
                <w:szCs w:val="21"/>
              </w:rPr>
            </w:pPr>
            <w:r>
              <w:rPr>
                <w:rFonts w:hint="eastAsia" w:ascii="宋体" w:hAnsi="宋体" w:cs="宋体"/>
                <w:sz w:val="21"/>
                <w:szCs w:val="21"/>
              </w:rPr>
              <w:t>污染防治措施</w:t>
            </w:r>
          </w:p>
        </w:tc>
        <w:tc>
          <w:tcPr>
            <w:tcW w:w="4448" w:type="pct"/>
            <w:gridSpan w:val="4"/>
            <w:vAlign w:val="center"/>
          </w:tcPr>
          <w:p w14:paraId="678FE5A3">
            <w:pPr>
              <w:spacing w:line="360" w:lineRule="auto"/>
              <w:ind w:firstLine="0" w:firstLineChars="0"/>
              <w:jc w:val="center"/>
              <w:rPr>
                <w:rFonts w:hint="eastAsia" w:eastAsia="宋体"/>
                <w:sz w:val="21"/>
                <w:szCs w:val="21"/>
                <w:lang w:eastAsia="zh-CN"/>
              </w:rPr>
            </w:pPr>
            <w:r>
              <w:rPr>
                <w:rFonts w:hint="eastAsia"/>
                <w:sz w:val="21"/>
                <w:szCs w:val="21"/>
                <w:lang w:val="en-US" w:eastAsia="zh-CN"/>
              </w:rPr>
              <w:t>/</w:t>
            </w:r>
          </w:p>
        </w:tc>
      </w:tr>
      <w:tr w14:paraId="3D41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51" w:type="pct"/>
            <w:vAlign w:val="center"/>
          </w:tcPr>
          <w:p w14:paraId="6C2F6873">
            <w:pPr>
              <w:spacing w:line="240" w:lineRule="auto"/>
              <w:ind w:firstLine="0" w:firstLineChars="0"/>
              <w:jc w:val="center"/>
              <w:rPr>
                <w:sz w:val="21"/>
                <w:szCs w:val="21"/>
              </w:rPr>
            </w:pPr>
            <w:r>
              <w:rPr>
                <w:rFonts w:hint="eastAsia"/>
                <w:sz w:val="21"/>
                <w:szCs w:val="21"/>
              </w:rPr>
              <w:t>环境风险防范措施</w:t>
            </w:r>
          </w:p>
        </w:tc>
        <w:tc>
          <w:tcPr>
            <w:tcW w:w="4448" w:type="pct"/>
            <w:gridSpan w:val="4"/>
            <w:vAlign w:val="center"/>
          </w:tcPr>
          <w:p w14:paraId="2A402902">
            <w:pPr>
              <w:spacing w:line="360" w:lineRule="auto"/>
              <w:ind w:firstLine="420" w:firstLineChars="200"/>
              <w:rPr>
                <w:bCs/>
                <w:sz w:val="21"/>
                <w:szCs w:val="21"/>
              </w:rPr>
            </w:pPr>
            <w:r>
              <w:rPr>
                <w:bCs/>
                <w:sz w:val="21"/>
                <w:szCs w:val="21"/>
              </w:rPr>
              <w:t>本项目不涉及重大危险源，项目进行船舶</w:t>
            </w:r>
            <w:r>
              <w:rPr>
                <w:rFonts w:hint="eastAsia" w:hAnsi="宋体"/>
                <w:sz w:val="21"/>
                <w:szCs w:val="21"/>
                <w:u w:val="none"/>
                <w:lang w:val="en-US" w:eastAsia="zh-CN"/>
              </w:rPr>
              <w:t>含油污水（含废油）</w:t>
            </w:r>
            <w:r>
              <w:rPr>
                <w:rFonts w:hint="eastAsia"/>
                <w:bCs/>
                <w:sz w:val="21"/>
                <w:szCs w:val="21"/>
              </w:rPr>
              <w:t>、生活污水及</w:t>
            </w:r>
            <w:r>
              <w:rPr>
                <w:bCs/>
                <w:sz w:val="21"/>
                <w:szCs w:val="21"/>
              </w:rPr>
              <w:t>生活垃圾回收，在生产过程可能出现溢油事故，对地表水水质造成不利影响，具有一定的潜在环境风险隐患。</w:t>
            </w:r>
            <w:r>
              <w:rPr>
                <w:rFonts w:hint="eastAsia"/>
                <w:bCs/>
                <w:sz w:val="21"/>
                <w:szCs w:val="21"/>
                <w:u w:val="single"/>
                <w:lang w:val="en-US" w:eastAsia="zh-CN"/>
              </w:rPr>
              <w:t>建议企业建成后根据实际风险物质在线量及</w:t>
            </w:r>
            <w:r>
              <w:rPr>
                <w:rFonts w:hint="eastAsia" w:ascii="Times New Roman" w:hAnsi="Times New Roman" w:cs="Times New Roman"/>
                <w:color w:val="auto"/>
                <w:sz w:val="21"/>
                <w:szCs w:val="21"/>
                <w:u w:val="single"/>
                <w:lang w:val="en-US" w:eastAsia="zh-CN"/>
              </w:rPr>
              <w:t>湖南省生态环境厅关于印发《湖南省突发环境事件应急预案管理办法（修订版）》的通知（湘环发〔2024〕49号）中“附件1企业事业单位突发环境事件应急预案豁免管理判定表”判定本项目是否属于应急预案豁免管理。若不属于“豁免”或“核查后可豁免”情形需按企业实际情况编制突发环境事件应急预案。</w:t>
            </w:r>
          </w:p>
        </w:tc>
      </w:tr>
      <w:tr w14:paraId="4261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551" w:type="pct"/>
            <w:vAlign w:val="center"/>
          </w:tcPr>
          <w:p w14:paraId="6607C248">
            <w:pPr>
              <w:spacing w:line="240" w:lineRule="auto"/>
              <w:ind w:firstLine="0" w:firstLineChars="0"/>
              <w:jc w:val="center"/>
              <w:rPr>
                <w:sz w:val="21"/>
                <w:szCs w:val="21"/>
              </w:rPr>
            </w:pPr>
            <w:r>
              <w:rPr>
                <w:rFonts w:hint="eastAsia"/>
                <w:sz w:val="21"/>
                <w:szCs w:val="21"/>
              </w:rPr>
              <w:t>其他</w:t>
            </w:r>
          </w:p>
          <w:p w14:paraId="6B02EB63">
            <w:pPr>
              <w:spacing w:line="240" w:lineRule="auto"/>
              <w:ind w:firstLine="0" w:firstLineChars="0"/>
              <w:jc w:val="center"/>
              <w:rPr>
                <w:sz w:val="21"/>
                <w:szCs w:val="21"/>
              </w:rPr>
            </w:pPr>
            <w:r>
              <w:rPr>
                <w:rFonts w:hint="eastAsia"/>
                <w:sz w:val="21"/>
                <w:szCs w:val="21"/>
              </w:rPr>
              <w:t>环境</w:t>
            </w:r>
          </w:p>
          <w:p w14:paraId="15A0B818">
            <w:pPr>
              <w:spacing w:line="240" w:lineRule="auto"/>
              <w:ind w:firstLine="0" w:firstLineChars="0"/>
              <w:jc w:val="center"/>
              <w:rPr>
                <w:sz w:val="21"/>
                <w:szCs w:val="21"/>
              </w:rPr>
            </w:pPr>
            <w:r>
              <w:rPr>
                <w:rFonts w:hint="eastAsia"/>
                <w:sz w:val="21"/>
                <w:szCs w:val="21"/>
              </w:rPr>
              <w:t>管理</w:t>
            </w:r>
          </w:p>
          <w:p w14:paraId="300215A0">
            <w:pPr>
              <w:spacing w:line="240" w:lineRule="auto"/>
              <w:ind w:firstLine="0" w:firstLineChars="0"/>
              <w:jc w:val="center"/>
              <w:rPr>
                <w:sz w:val="21"/>
                <w:szCs w:val="21"/>
              </w:rPr>
            </w:pPr>
            <w:r>
              <w:rPr>
                <w:rFonts w:hint="eastAsia"/>
                <w:sz w:val="21"/>
                <w:szCs w:val="21"/>
              </w:rPr>
              <w:t>要求</w:t>
            </w:r>
          </w:p>
        </w:tc>
        <w:tc>
          <w:tcPr>
            <w:tcW w:w="4448" w:type="pct"/>
            <w:gridSpan w:val="4"/>
            <w:vAlign w:val="center"/>
          </w:tcPr>
          <w:p w14:paraId="2B11E286">
            <w:pPr>
              <w:snapToGrid w:val="0"/>
              <w:spacing w:line="240" w:lineRule="auto"/>
              <w:ind w:firstLine="0" w:firstLineChars="0"/>
              <w:rPr>
                <w:b/>
                <w:bCs/>
                <w:sz w:val="21"/>
                <w:szCs w:val="21"/>
              </w:rPr>
            </w:pPr>
            <w:r>
              <w:rPr>
                <w:rFonts w:hint="eastAsia"/>
                <w:b/>
                <w:bCs/>
                <w:sz w:val="21"/>
                <w:szCs w:val="21"/>
              </w:rPr>
              <w:t>1、成立环保机构，制定环境管理制度</w:t>
            </w:r>
          </w:p>
          <w:p w14:paraId="7ADFC59E">
            <w:pPr>
              <w:spacing w:line="360" w:lineRule="auto"/>
              <w:ind w:firstLine="420"/>
              <w:rPr>
                <w:sz w:val="21"/>
                <w:szCs w:val="21"/>
              </w:rPr>
            </w:pPr>
            <w:r>
              <w:rPr>
                <w:rFonts w:hint="eastAsia"/>
                <w:sz w:val="21"/>
                <w:szCs w:val="21"/>
              </w:rPr>
              <w:t>落实环保管理机构及人员配备情况，设立环保管理机构，并配备环保专员，负责日常环境管理；做好危险废物</w:t>
            </w:r>
            <w:r>
              <w:rPr>
                <w:rFonts w:hint="eastAsia"/>
                <w:sz w:val="21"/>
                <w:szCs w:val="21"/>
                <w:lang w:eastAsia="zh-CN"/>
              </w:rPr>
              <w:t>、</w:t>
            </w:r>
            <w:r>
              <w:rPr>
                <w:rFonts w:hint="eastAsia"/>
                <w:sz w:val="21"/>
                <w:szCs w:val="21"/>
                <w:lang w:val="en-US" w:eastAsia="zh-CN"/>
              </w:rPr>
              <w:t>废水、生活垃圾</w:t>
            </w:r>
            <w:r>
              <w:rPr>
                <w:rFonts w:hint="eastAsia"/>
                <w:sz w:val="21"/>
                <w:szCs w:val="21"/>
              </w:rPr>
              <w:t>等有关记录和管理工作，原始记录和台账完整；核查环境影响评价文件及其批复中要求项目配套建设的各项环保设施的运行、环保措施的落实、监测计划施等情况。</w:t>
            </w:r>
          </w:p>
          <w:p w14:paraId="551FEC21">
            <w:pPr>
              <w:snapToGrid w:val="0"/>
              <w:spacing w:line="240" w:lineRule="auto"/>
              <w:ind w:firstLine="0" w:firstLineChars="0"/>
              <w:rPr>
                <w:b/>
                <w:bCs/>
                <w:sz w:val="21"/>
                <w:szCs w:val="21"/>
              </w:rPr>
            </w:pPr>
            <w:r>
              <w:rPr>
                <w:rFonts w:hint="eastAsia"/>
                <w:b/>
                <w:bCs/>
                <w:sz w:val="21"/>
                <w:szCs w:val="21"/>
                <w:lang w:val="en-US" w:eastAsia="zh-CN"/>
              </w:rPr>
              <w:t>2</w:t>
            </w:r>
            <w:r>
              <w:rPr>
                <w:rFonts w:hint="eastAsia"/>
                <w:b/>
                <w:bCs/>
                <w:sz w:val="21"/>
                <w:szCs w:val="21"/>
              </w:rPr>
              <w:t>、排污许可管理要求</w:t>
            </w:r>
          </w:p>
          <w:p w14:paraId="021C3879">
            <w:pPr>
              <w:keepNext w:val="0"/>
              <w:keepLines w:val="0"/>
              <w:widowControl/>
              <w:suppressLineNumbers w:val="0"/>
              <w:spacing w:line="360" w:lineRule="auto"/>
              <w:jc w:val="left"/>
              <w:rPr>
                <w:rFonts w:hint="default" w:eastAsia="宋体"/>
                <w:sz w:val="21"/>
                <w:szCs w:val="21"/>
                <w:lang w:val="en-US" w:eastAsia="zh-CN"/>
              </w:rPr>
            </w:pPr>
            <w:r>
              <w:rPr>
                <w:rFonts w:hint="eastAsia"/>
                <w:sz w:val="21"/>
                <w:szCs w:val="21"/>
              </w:rPr>
              <w:t>根据《固定源排污许可分类管理名录（2019年版）》，</w:t>
            </w:r>
            <w:r>
              <w:rPr>
                <w:rFonts w:hint="eastAsia"/>
                <w:sz w:val="21"/>
                <w:szCs w:val="21"/>
                <w:lang w:val="en-US" w:eastAsia="zh-CN"/>
              </w:rPr>
              <w:t>参考行业类别</w:t>
            </w:r>
            <w:r>
              <w:rPr>
                <w:rFonts w:hint="eastAsia"/>
                <w:sz w:val="21"/>
                <w:szCs w:val="21"/>
              </w:rPr>
              <w:t>“</w:t>
            </w:r>
            <w:r>
              <w:rPr>
                <w:rFonts w:hint="eastAsia"/>
                <w:sz w:val="21"/>
                <w:szCs w:val="21"/>
                <w:lang w:val="en-US" w:eastAsia="zh-CN"/>
              </w:rPr>
              <w:t>四十五</w:t>
            </w:r>
            <w:r>
              <w:rPr>
                <w:rFonts w:hint="eastAsia"/>
                <w:sz w:val="21"/>
                <w:szCs w:val="21"/>
              </w:rPr>
              <w:t>、</w:t>
            </w:r>
            <w:r>
              <w:rPr>
                <w:rFonts w:hint="eastAsia"/>
                <w:sz w:val="21"/>
                <w:szCs w:val="21"/>
                <w:lang w:val="en-US" w:eastAsia="zh-CN"/>
              </w:rPr>
              <w:t>生态保护和环境治理业 77</w:t>
            </w:r>
            <w:r>
              <w:rPr>
                <w:rFonts w:hint="eastAsia"/>
                <w:sz w:val="21"/>
                <w:szCs w:val="21"/>
              </w:rPr>
              <w:t>” 中“</w:t>
            </w:r>
            <w:r>
              <w:rPr>
                <w:rFonts w:hint="eastAsia"/>
                <w:sz w:val="21"/>
                <w:szCs w:val="21"/>
                <w:lang w:val="en-US" w:eastAsia="zh-CN"/>
              </w:rPr>
              <w:t>103</w:t>
            </w:r>
            <w:r>
              <w:rPr>
                <w:rFonts w:hint="eastAsia"/>
                <w:sz w:val="21"/>
                <w:szCs w:val="21"/>
              </w:rPr>
              <w:t>--</w:t>
            </w:r>
            <w:r>
              <w:rPr>
                <w:rFonts w:hint="eastAsia"/>
                <w:sz w:val="21"/>
                <w:szCs w:val="21"/>
                <w:lang w:val="en-US" w:eastAsia="zh-CN"/>
              </w:rPr>
              <w:t>环境治理业</w:t>
            </w:r>
            <w:r>
              <w:rPr>
                <w:rFonts w:hint="eastAsia"/>
                <w:sz w:val="21"/>
                <w:szCs w:val="21"/>
              </w:rPr>
              <w:t xml:space="preserve"> </w:t>
            </w:r>
            <w:r>
              <w:rPr>
                <w:rFonts w:hint="eastAsia"/>
                <w:sz w:val="21"/>
                <w:szCs w:val="21"/>
                <w:lang w:val="en-US" w:eastAsia="zh-CN"/>
              </w:rPr>
              <w:t>772</w:t>
            </w:r>
            <w:r>
              <w:rPr>
                <w:rFonts w:hint="eastAsia"/>
                <w:sz w:val="21"/>
                <w:szCs w:val="21"/>
              </w:rPr>
              <w:t>”，“</w:t>
            </w:r>
            <w:r>
              <w:rPr>
                <w:rFonts w:hint="eastAsia" w:ascii="宋体" w:hAnsi="宋体" w:eastAsia="宋体" w:cs="宋体"/>
                <w:color w:val="000000"/>
                <w:kern w:val="0"/>
                <w:sz w:val="21"/>
                <w:szCs w:val="21"/>
                <w:lang w:val="en-US" w:eastAsia="zh-CN" w:bidi="ar"/>
              </w:rPr>
              <w:t>专业从事危险废物贮存、利用、处理、处置（含焚烧发电）的，专业从事一般工业固体废物贮存、处置（含焚烧发电）的</w:t>
            </w:r>
            <w:r>
              <w:rPr>
                <w:rFonts w:hint="eastAsia"/>
                <w:sz w:val="21"/>
                <w:szCs w:val="21"/>
              </w:rPr>
              <w:t>” 情形，</w:t>
            </w:r>
            <w:r>
              <w:rPr>
                <w:rFonts w:hint="eastAsia"/>
                <w:sz w:val="21"/>
                <w:szCs w:val="21"/>
                <w:lang w:val="en-US" w:eastAsia="zh-CN"/>
              </w:rPr>
              <w:t>该情形属于重点管理，但本项目非</w:t>
            </w:r>
            <w:r>
              <w:rPr>
                <w:rFonts w:hint="eastAsia" w:ascii="宋体" w:hAnsi="宋体" w:eastAsia="宋体" w:cs="宋体"/>
                <w:color w:val="000000"/>
                <w:kern w:val="0"/>
                <w:sz w:val="21"/>
                <w:szCs w:val="21"/>
                <w:lang w:val="en-US" w:eastAsia="zh-CN" w:bidi="ar"/>
              </w:rPr>
              <w:t>专业从事危险废物贮存</w:t>
            </w:r>
            <w:r>
              <w:rPr>
                <w:rFonts w:hint="eastAsia" w:ascii="宋体" w:hAnsi="宋体" w:cs="宋体"/>
                <w:color w:val="000000"/>
                <w:kern w:val="0"/>
                <w:sz w:val="21"/>
                <w:szCs w:val="21"/>
                <w:lang w:val="en-US" w:eastAsia="zh-CN" w:bidi="ar"/>
              </w:rPr>
              <w:t>，因此可不纳入重点管理</w:t>
            </w:r>
            <w:r>
              <w:rPr>
                <w:rFonts w:hint="eastAsia"/>
                <w:sz w:val="21"/>
                <w:szCs w:val="21"/>
              </w:rPr>
              <w:t>。</w:t>
            </w:r>
            <w:r>
              <w:rPr>
                <w:rFonts w:hint="eastAsia"/>
                <w:sz w:val="21"/>
                <w:szCs w:val="21"/>
                <w:lang w:val="en-US" w:eastAsia="zh-CN"/>
              </w:rPr>
              <w:t>参考行业类别“四十六、公共设施管理业 78”中“104--</w:t>
            </w:r>
            <w:r>
              <w:rPr>
                <w:rFonts w:hint="eastAsia" w:ascii="宋体" w:hAnsi="宋体" w:eastAsia="宋体" w:cs="宋体"/>
                <w:color w:val="000000"/>
                <w:kern w:val="0"/>
                <w:sz w:val="21"/>
                <w:szCs w:val="21"/>
                <w:lang w:val="en-US" w:eastAsia="zh-CN" w:bidi="ar"/>
              </w:rPr>
              <w:t xml:space="preserve">环境卫生管理 </w:t>
            </w:r>
            <w:r>
              <w:rPr>
                <w:rFonts w:hint="default" w:ascii="Times New Roman" w:hAnsi="Times New Roman" w:eastAsia="宋体" w:cs="Times New Roman"/>
                <w:color w:val="000000"/>
                <w:kern w:val="0"/>
                <w:sz w:val="21"/>
                <w:szCs w:val="21"/>
                <w:lang w:val="en-US" w:eastAsia="zh-CN" w:bidi="ar"/>
              </w:rPr>
              <w:t>782</w:t>
            </w:r>
            <w:r>
              <w:rPr>
                <w:rFonts w:hint="eastAsia"/>
                <w:sz w:val="21"/>
                <w:szCs w:val="21"/>
                <w:lang w:val="en-US" w:eastAsia="zh-CN"/>
              </w:rPr>
              <w:t>”，“</w:t>
            </w:r>
            <w:r>
              <w:rPr>
                <w:rFonts w:hint="eastAsia" w:ascii="宋体" w:hAnsi="宋体" w:eastAsia="宋体" w:cs="宋体"/>
                <w:color w:val="000000"/>
                <w:kern w:val="0"/>
                <w:sz w:val="21"/>
                <w:szCs w:val="21"/>
                <w:lang w:val="en-US" w:eastAsia="zh-CN" w:bidi="ar"/>
              </w:rPr>
              <w:t>日处理能</w:t>
            </w:r>
            <w:r>
              <w:rPr>
                <w:rFonts w:hint="default" w:ascii="Times New Roman" w:hAnsi="Times New Roman" w:eastAsia="宋体" w:cs="Times New Roman"/>
                <w:color w:val="000000"/>
                <w:kern w:val="0"/>
                <w:sz w:val="21"/>
                <w:szCs w:val="21"/>
                <w:lang w:val="en-US" w:eastAsia="zh-CN" w:bidi="ar"/>
              </w:rPr>
              <w:t>力50吨以下的城镇粪便集中处理，日转运能力150吨以下的垃圾转运站</w:t>
            </w:r>
            <w:r>
              <w:rPr>
                <w:rFonts w:hint="default" w:ascii="Times New Roman" w:hAnsi="Times New Roman" w:cs="Times New Roman"/>
                <w:sz w:val="21"/>
                <w:szCs w:val="21"/>
                <w:lang w:val="en-US" w:eastAsia="zh-CN"/>
              </w:rPr>
              <w:t>”情形，该情形属于登</w:t>
            </w:r>
            <w:r>
              <w:rPr>
                <w:rFonts w:hint="eastAsia"/>
                <w:sz w:val="21"/>
                <w:szCs w:val="21"/>
                <w:lang w:val="en-US" w:eastAsia="zh-CN"/>
              </w:rPr>
              <w:t>记管理，本项目刚好符合“</w:t>
            </w:r>
            <w:r>
              <w:rPr>
                <w:rFonts w:hint="default" w:ascii="Times New Roman" w:hAnsi="Times New Roman" w:eastAsia="宋体" w:cs="Times New Roman"/>
                <w:color w:val="000000"/>
                <w:kern w:val="0"/>
                <w:sz w:val="21"/>
                <w:szCs w:val="21"/>
                <w:lang w:val="en-US" w:eastAsia="zh-CN" w:bidi="ar"/>
              </w:rPr>
              <w:t>日转运能力150吨以下的垃圾转运站</w:t>
            </w:r>
            <w:r>
              <w:rPr>
                <w:rFonts w:hint="eastAsia"/>
                <w:sz w:val="21"/>
                <w:szCs w:val="21"/>
                <w:lang w:val="en-US" w:eastAsia="zh-CN"/>
              </w:rPr>
              <w:t>”，因此项目可纳为登记管理。</w:t>
            </w:r>
          </w:p>
          <w:p w14:paraId="3FA74E98">
            <w:pPr>
              <w:spacing w:line="360" w:lineRule="auto"/>
              <w:ind w:firstLine="0" w:firstLineChars="0"/>
              <w:rPr>
                <w:b/>
                <w:bCs/>
                <w:sz w:val="21"/>
                <w:szCs w:val="21"/>
              </w:rPr>
            </w:pPr>
            <w:r>
              <w:rPr>
                <w:rFonts w:hint="eastAsia"/>
                <w:b/>
                <w:bCs/>
                <w:sz w:val="21"/>
                <w:szCs w:val="21"/>
                <w:lang w:val="en-US" w:eastAsia="zh-CN"/>
              </w:rPr>
              <w:t>3</w:t>
            </w:r>
            <w:r>
              <w:rPr>
                <w:rFonts w:hint="eastAsia"/>
                <w:b/>
                <w:bCs/>
                <w:sz w:val="21"/>
                <w:szCs w:val="21"/>
              </w:rPr>
              <w:t>、建设项目竣工环境保护验收</w:t>
            </w:r>
          </w:p>
          <w:p w14:paraId="0E548DBB">
            <w:pPr>
              <w:spacing w:line="360" w:lineRule="auto"/>
              <w:ind w:firstLine="420"/>
              <w:rPr>
                <w:sz w:val="21"/>
                <w:szCs w:val="21"/>
              </w:rPr>
            </w:pPr>
            <w:r>
              <w:rPr>
                <w:rFonts w:hint="eastAsia"/>
                <w:sz w:val="21"/>
                <w:szCs w:val="21"/>
              </w:rPr>
              <w:t>根据《建设项目环境保护管理条例》（国务院令682号，2017.10.1实施）中“第三章 环境保护设施建设”的相关规定要求：“建设项目需要配套建设的环境保护设施，必须与主体工程同时设计、同时施工、同时投产使用。”“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根据《建设项目竣工环境保护验收暂行办法》（国环规环评[2017]4号）验收的一般程序与内容如下：</w:t>
            </w:r>
          </w:p>
          <w:p w14:paraId="7734D531">
            <w:pPr>
              <w:spacing w:line="360" w:lineRule="auto"/>
              <w:rPr>
                <w:sz w:val="21"/>
                <w:szCs w:val="21"/>
              </w:rPr>
            </w:pPr>
            <w:r>
              <w:rPr>
                <w:rFonts w:hint="eastAsia"/>
                <w:sz w:val="21"/>
                <w:szCs w:val="21"/>
              </w:rPr>
              <w:t>（1） 建设项目竣工后，建设单位应当如实查验、监测、记载建设项目环境保护设施的建设和调试情况，编制验收监测（调查）报告。</w:t>
            </w:r>
          </w:p>
          <w:p w14:paraId="6402F147">
            <w:pPr>
              <w:spacing w:line="360" w:lineRule="auto"/>
              <w:ind w:firstLine="0" w:firstLineChars="0"/>
              <w:rPr>
                <w:sz w:val="21"/>
                <w:szCs w:val="21"/>
              </w:rPr>
            </w:pPr>
            <w:r>
              <w:rPr>
                <w:rFonts w:hint="eastAsia"/>
                <w:sz w:val="21"/>
                <w:szCs w:val="21"/>
              </w:rPr>
              <w:t xml:space="preserve">   （2）建设单位不具备编制验收监测（调查）报告能力的，可以委托有能力的技术机构编制。建设单位对受委托的技术机构编制的验收监测（调查）报告结论负责。</w:t>
            </w:r>
          </w:p>
          <w:p w14:paraId="6CAD75C9">
            <w:pPr>
              <w:spacing w:line="360" w:lineRule="auto"/>
              <w:ind w:firstLine="0" w:firstLineChars="0"/>
              <w:rPr>
                <w:sz w:val="21"/>
                <w:szCs w:val="21"/>
              </w:rPr>
            </w:pPr>
            <w:r>
              <w:rPr>
                <w:rFonts w:hint="eastAsia"/>
                <w:sz w:val="21"/>
                <w:szCs w:val="21"/>
              </w:rPr>
              <w:t xml:space="preserve">   （3）验收监测（调查）报告编制完成后，建设单位应当根据验收监测（调查）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w:t>
            </w:r>
          </w:p>
          <w:p w14:paraId="34728EA2">
            <w:pPr>
              <w:spacing w:line="360" w:lineRule="auto"/>
              <w:ind w:firstLine="0" w:firstLineChars="0"/>
              <w:rPr>
                <w:sz w:val="21"/>
                <w:szCs w:val="21"/>
              </w:rPr>
            </w:pPr>
            <w:r>
              <w:rPr>
                <w:rFonts w:hint="eastAsia"/>
                <w:sz w:val="21"/>
                <w:szCs w:val="21"/>
              </w:rPr>
              <w:t xml:space="preserve">   （4）建设项目配套建设的环境保护设施经验收合格后，其主体工程方可投入生产或者使用；未经验收或者验收不合格的，不得投入生产或者使用。</w:t>
            </w:r>
          </w:p>
          <w:p w14:paraId="0FB4795A">
            <w:pPr>
              <w:spacing w:line="360" w:lineRule="auto"/>
              <w:ind w:firstLine="0" w:firstLineChars="0"/>
              <w:rPr>
                <w:sz w:val="21"/>
                <w:szCs w:val="21"/>
              </w:rPr>
            </w:pPr>
            <w:r>
              <w:rPr>
                <w:rFonts w:hint="eastAsia"/>
                <w:sz w:val="21"/>
                <w:szCs w:val="21"/>
              </w:rPr>
              <w:t xml:space="preserve">   （5）除按照国家需要保密的情形外，建设单位应当通过其网站或其他便于公众知晓的方式，向社会公开项目相关信息.。验收报告编制完成后5个工作日内，公开验收报告，公示的期限不得少于20个工作日。</w:t>
            </w:r>
          </w:p>
          <w:p w14:paraId="24B58192">
            <w:pPr>
              <w:spacing w:line="360" w:lineRule="auto"/>
              <w:ind w:firstLine="420"/>
              <w:rPr>
                <w:sz w:val="21"/>
                <w:szCs w:val="21"/>
              </w:rPr>
            </w:pPr>
            <w:r>
              <w:rPr>
                <w:rFonts w:hint="eastAsia"/>
                <w:sz w:val="21"/>
                <w:szCs w:val="21"/>
              </w:rPr>
              <w:t>（6）验收报告公示期满后5个工作日内，建设单位应当登录全国建设项目竣工环境保护验收信息平台，填报建设项目基本信息、环境保护设施验收情况等相关信息，环境保护主管部门对上述信息予以公开。建设单位应当将验收报告以及其他档案资料存档备查。</w:t>
            </w:r>
          </w:p>
          <w:p w14:paraId="01F46554">
            <w:pPr>
              <w:spacing w:line="240" w:lineRule="auto"/>
              <w:ind w:firstLine="0" w:firstLineChars="0"/>
              <w:jc w:val="center"/>
              <w:rPr>
                <w:b/>
                <w:sz w:val="21"/>
                <w:szCs w:val="21"/>
              </w:rPr>
            </w:pPr>
            <w:r>
              <w:rPr>
                <w:rFonts w:hint="eastAsia"/>
                <w:b/>
                <w:sz w:val="21"/>
                <w:szCs w:val="21"/>
              </w:rPr>
              <w:t>表5-1  项目竣工环保措施“三同时”验收监测计划表</w:t>
            </w:r>
          </w:p>
          <w:tbl>
            <w:tblPr>
              <w:tblStyle w:val="18"/>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921"/>
              <w:gridCol w:w="960"/>
              <w:gridCol w:w="1155"/>
              <w:gridCol w:w="1455"/>
              <w:gridCol w:w="2800"/>
            </w:tblGrid>
            <w:tr w14:paraId="3663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100C5AAE">
                  <w:pPr>
                    <w:spacing w:line="240" w:lineRule="auto"/>
                    <w:ind w:firstLine="0" w:firstLineChars="0"/>
                    <w:jc w:val="center"/>
                    <w:rPr>
                      <w:b/>
                      <w:sz w:val="21"/>
                      <w:szCs w:val="21"/>
                    </w:rPr>
                  </w:pPr>
                  <w:r>
                    <w:rPr>
                      <w:rFonts w:hint="eastAsia"/>
                      <w:b/>
                      <w:sz w:val="21"/>
                      <w:szCs w:val="21"/>
                    </w:rPr>
                    <w:t>类别</w:t>
                  </w:r>
                </w:p>
              </w:tc>
              <w:tc>
                <w:tcPr>
                  <w:tcW w:w="921" w:type="dxa"/>
                  <w:vAlign w:val="center"/>
                </w:tcPr>
                <w:p w14:paraId="271AD10D">
                  <w:pPr>
                    <w:spacing w:line="240" w:lineRule="auto"/>
                    <w:ind w:firstLine="0" w:firstLineChars="0"/>
                    <w:jc w:val="center"/>
                    <w:rPr>
                      <w:b/>
                      <w:sz w:val="21"/>
                      <w:szCs w:val="21"/>
                    </w:rPr>
                  </w:pPr>
                  <w:r>
                    <w:rPr>
                      <w:rFonts w:hint="eastAsia"/>
                      <w:b/>
                      <w:sz w:val="21"/>
                      <w:szCs w:val="21"/>
                    </w:rPr>
                    <w:t>监测点位</w:t>
                  </w:r>
                </w:p>
              </w:tc>
              <w:tc>
                <w:tcPr>
                  <w:tcW w:w="960" w:type="dxa"/>
                  <w:vAlign w:val="center"/>
                </w:tcPr>
                <w:p w14:paraId="74587336">
                  <w:pPr>
                    <w:spacing w:line="240" w:lineRule="auto"/>
                    <w:ind w:firstLine="0" w:firstLineChars="0"/>
                    <w:jc w:val="center"/>
                    <w:rPr>
                      <w:b/>
                      <w:sz w:val="21"/>
                      <w:szCs w:val="21"/>
                    </w:rPr>
                  </w:pPr>
                  <w:r>
                    <w:rPr>
                      <w:rFonts w:hint="eastAsia"/>
                      <w:b/>
                      <w:sz w:val="21"/>
                      <w:szCs w:val="21"/>
                    </w:rPr>
                    <w:t>监测</w:t>
                  </w:r>
                </w:p>
                <w:p w14:paraId="6EF3D7A7">
                  <w:pPr>
                    <w:spacing w:line="240" w:lineRule="auto"/>
                    <w:ind w:firstLine="0" w:firstLineChars="0"/>
                    <w:jc w:val="center"/>
                    <w:rPr>
                      <w:b/>
                      <w:sz w:val="21"/>
                      <w:szCs w:val="21"/>
                    </w:rPr>
                  </w:pPr>
                  <w:r>
                    <w:rPr>
                      <w:rFonts w:hint="eastAsia"/>
                      <w:b/>
                      <w:sz w:val="21"/>
                      <w:szCs w:val="21"/>
                    </w:rPr>
                    <w:t>因子</w:t>
                  </w:r>
                </w:p>
              </w:tc>
              <w:tc>
                <w:tcPr>
                  <w:tcW w:w="1155" w:type="dxa"/>
                  <w:vAlign w:val="center"/>
                </w:tcPr>
                <w:p w14:paraId="68DCAC3C">
                  <w:pPr>
                    <w:spacing w:line="240" w:lineRule="auto"/>
                    <w:ind w:firstLine="0" w:firstLineChars="0"/>
                    <w:jc w:val="center"/>
                    <w:rPr>
                      <w:b/>
                      <w:sz w:val="21"/>
                      <w:szCs w:val="21"/>
                    </w:rPr>
                  </w:pPr>
                  <w:r>
                    <w:rPr>
                      <w:rFonts w:hint="eastAsia"/>
                      <w:b/>
                      <w:sz w:val="21"/>
                      <w:szCs w:val="21"/>
                    </w:rPr>
                    <w:t>监测频次</w:t>
                  </w:r>
                </w:p>
              </w:tc>
              <w:tc>
                <w:tcPr>
                  <w:tcW w:w="1455" w:type="dxa"/>
                  <w:vAlign w:val="center"/>
                </w:tcPr>
                <w:p w14:paraId="55C934D5">
                  <w:pPr>
                    <w:spacing w:line="240" w:lineRule="auto"/>
                    <w:ind w:firstLine="0" w:firstLineChars="0"/>
                    <w:jc w:val="center"/>
                    <w:rPr>
                      <w:b/>
                      <w:sz w:val="21"/>
                      <w:szCs w:val="21"/>
                    </w:rPr>
                  </w:pPr>
                  <w:r>
                    <w:rPr>
                      <w:rFonts w:hint="eastAsia"/>
                      <w:b/>
                      <w:sz w:val="21"/>
                      <w:szCs w:val="21"/>
                    </w:rPr>
                    <w:t>环保措施</w:t>
                  </w:r>
                </w:p>
              </w:tc>
              <w:tc>
                <w:tcPr>
                  <w:tcW w:w="2800" w:type="dxa"/>
                  <w:vAlign w:val="center"/>
                </w:tcPr>
                <w:p w14:paraId="6CFC8E6C">
                  <w:pPr>
                    <w:spacing w:line="240" w:lineRule="auto"/>
                    <w:ind w:firstLine="0" w:firstLineChars="0"/>
                    <w:jc w:val="center"/>
                    <w:rPr>
                      <w:b/>
                      <w:sz w:val="21"/>
                      <w:szCs w:val="21"/>
                    </w:rPr>
                  </w:pPr>
                  <w:r>
                    <w:rPr>
                      <w:rFonts w:hint="eastAsia"/>
                      <w:b/>
                      <w:sz w:val="21"/>
                      <w:szCs w:val="21"/>
                    </w:rPr>
                    <w:t>执行标准</w:t>
                  </w:r>
                </w:p>
              </w:tc>
            </w:tr>
            <w:tr w14:paraId="118B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9" w:type="dxa"/>
                  <w:vMerge w:val="restart"/>
                  <w:vAlign w:val="center"/>
                </w:tcPr>
                <w:p w14:paraId="72A26A18">
                  <w:pPr>
                    <w:spacing w:line="240" w:lineRule="auto"/>
                    <w:ind w:firstLine="0" w:firstLineChars="0"/>
                    <w:jc w:val="center"/>
                    <w:rPr>
                      <w:sz w:val="21"/>
                      <w:szCs w:val="21"/>
                    </w:rPr>
                  </w:pPr>
                  <w:r>
                    <w:rPr>
                      <w:rFonts w:hint="eastAsia"/>
                      <w:sz w:val="21"/>
                      <w:szCs w:val="21"/>
                    </w:rPr>
                    <w:t>废气</w:t>
                  </w:r>
                </w:p>
              </w:tc>
              <w:tc>
                <w:tcPr>
                  <w:tcW w:w="921" w:type="dxa"/>
                  <w:vMerge w:val="restart"/>
                  <w:vAlign w:val="center"/>
                </w:tcPr>
                <w:p w14:paraId="62282B98">
                  <w:pPr>
                    <w:spacing w:line="240" w:lineRule="auto"/>
                    <w:ind w:firstLine="0" w:firstLineChars="0"/>
                    <w:jc w:val="center"/>
                    <w:rPr>
                      <w:sz w:val="21"/>
                      <w:szCs w:val="21"/>
                    </w:rPr>
                  </w:pPr>
                  <w:r>
                    <w:rPr>
                      <w:rFonts w:hint="eastAsia"/>
                      <w:sz w:val="21"/>
                      <w:szCs w:val="21"/>
                      <w:u w:val="none"/>
                      <w:lang w:val="en-US" w:eastAsia="zh-CN"/>
                    </w:rPr>
                    <w:t>运行期间船外浓度最高点</w:t>
                  </w:r>
                </w:p>
              </w:tc>
              <w:tc>
                <w:tcPr>
                  <w:tcW w:w="960" w:type="dxa"/>
                  <w:vAlign w:val="center"/>
                </w:tcPr>
                <w:p w14:paraId="32BC7657">
                  <w:pPr>
                    <w:adjustRightInd w:val="0"/>
                    <w:snapToGrid w:val="0"/>
                    <w:spacing w:line="240" w:lineRule="auto"/>
                    <w:ind w:firstLine="0" w:firstLineChars="0"/>
                    <w:jc w:val="center"/>
                    <w:rPr>
                      <w:sz w:val="21"/>
                      <w:szCs w:val="21"/>
                    </w:rPr>
                  </w:pPr>
                  <w:r>
                    <w:rPr>
                      <w:rFonts w:hint="eastAsia"/>
                      <w:b w:val="0"/>
                      <w:bCs w:val="0"/>
                      <w:color w:val="000000"/>
                      <w:sz w:val="21"/>
                      <w:szCs w:val="24"/>
                    </w:rPr>
                    <w:t>NO</w:t>
                  </w:r>
                  <w:r>
                    <w:rPr>
                      <w:rFonts w:hint="eastAsia"/>
                      <w:b w:val="0"/>
                      <w:bCs w:val="0"/>
                      <w:color w:val="000000"/>
                      <w:sz w:val="21"/>
                      <w:szCs w:val="24"/>
                      <w:vertAlign w:val="subscript"/>
                    </w:rPr>
                    <w:t>X</w:t>
                  </w:r>
                </w:p>
              </w:tc>
              <w:tc>
                <w:tcPr>
                  <w:tcW w:w="1155" w:type="dxa"/>
                  <w:vMerge w:val="restart"/>
                  <w:vAlign w:val="center"/>
                </w:tcPr>
                <w:p w14:paraId="1D93F84B">
                  <w:pPr>
                    <w:spacing w:line="240" w:lineRule="auto"/>
                    <w:ind w:firstLine="0" w:firstLineChars="0"/>
                    <w:jc w:val="center"/>
                    <w:rPr>
                      <w:sz w:val="21"/>
                      <w:szCs w:val="21"/>
                    </w:rPr>
                  </w:pPr>
                  <w:r>
                    <w:rPr>
                      <w:rFonts w:hint="eastAsia"/>
                      <w:sz w:val="21"/>
                      <w:szCs w:val="21"/>
                    </w:rPr>
                    <w:t>2天，每天3次</w:t>
                  </w:r>
                </w:p>
              </w:tc>
              <w:tc>
                <w:tcPr>
                  <w:tcW w:w="1455" w:type="dxa"/>
                  <w:vMerge w:val="restart"/>
                  <w:vAlign w:val="center"/>
                </w:tcPr>
                <w:p w14:paraId="50CE15CF">
                  <w:pPr>
                    <w:spacing w:line="240" w:lineRule="auto"/>
                    <w:ind w:firstLine="0" w:firstLineChars="0"/>
                    <w:jc w:val="center"/>
                    <w:rPr>
                      <w:rFonts w:hint="eastAsia" w:eastAsia="宋体"/>
                      <w:sz w:val="21"/>
                      <w:szCs w:val="21"/>
                      <w:lang w:val="en-US" w:eastAsia="zh-CN"/>
                    </w:rPr>
                  </w:pPr>
                  <w:r>
                    <w:rPr>
                      <w:rFonts w:hint="eastAsia"/>
                      <w:color w:val="000000"/>
                      <w:sz w:val="21"/>
                      <w:szCs w:val="20"/>
                    </w:rPr>
                    <w:t>选用优质柴油为燃料</w:t>
                  </w:r>
                  <w:r>
                    <w:rPr>
                      <w:rFonts w:hint="eastAsia"/>
                      <w:color w:val="000000"/>
                      <w:sz w:val="21"/>
                      <w:szCs w:val="20"/>
                      <w:lang w:eastAsia="zh-CN"/>
                    </w:rPr>
                    <w:t>；</w:t>
                  </w:r>
                  <w:r>
                    <w:rPr>
                      <w:rFonts w:hint="eastAsia"/>
                      <w:sz w:val="21"/>
                      <w:szCs w:val="21"/>
                    </w:rPr>
                    <w:t>在生活污水、生活垃圾收集临时贮存和装卸过程对生活污水舱加盖封闭、垃圾桶进行加盖封闭</w:t>
                  </w:r>
                  <w:r>
                    <w:rPr>
                      <w:rFonts w:hint="eastAsia"/>
                      <w:sz w:val="21"/>
                      <w:szCs w:val="21"/>
                      <w:lang w:eastAsia="zh-CN"/>
                    </w:rPr>
                    <w:t>。</w:t>
                  </w:r>
                </w:p>
              </w:tc>
              <w:tc>
                <w:tcPr>
                  <w:tcW w:w="2800" w:type="dxa"/>
                  <w:vMerge w:val="restart"/>
                  <w:vAlign w:val="center"/>
                </w:tcPr>
                <w:p w14:paraId="49EF58ED">
                  <w:pPr>
                    <w:spacing w:line="240" w:lineRule="auto"/>
                    <w:ind w:firstLine="0" w:firstLineChars="0"/>
                    <w:jc w:val="center"/>
                    <w:rPr>
                      <w:sz w:val="21"/>
                      <w:szCs w:val="21"/>
                    </w:rPr>
                  </w:pPr>
                  <w:r>
                    <w:rPr>
                      <w:rFonts w:hint="eastAsia"/>
                      <w:color w:val="000000"/>
                      <w:sz w:val="21"/>
                      <w:szCs w:val="20"/>
                    </w:rPr>
                    <w:t>《大气污染物综合排放标准》（GB16297-1996）表2中无组织排放监控浓度限值</w:t>
                  </w:r>
                </w:p>
              </w:tc>
            </w:tr>
            <w:tr w14:paraId="4CA3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19" w:type="dxa"/>
                  <w:vMerge w:val="continue"/>
                  <w:vAlign w:val="center"/>
                </w:tcPr>
                <w:p w14:paraId="50C42D57">
                  <w:pPr>
                    <w:spacing w:line="240" w:lineRule="auto"/>
                    <w:ind w:firstLine="0" w:firstLineChars="0"/>
                    <w:jc w:val="center"/>
                    <w:rPr>
                      <w:sz w:val="21"/>
                      <w:szCs w:val="21"/>
                    </w:rPr>
                  </w:pPr>
                </w:p>
              </w:tc>
              <w:tc>
                <w:tcPr>
                  <w:tcW w:w="921" w:type="dxa"/>
                  <w:vMerge w:val="continue"/>
                  <w:vAlign w:val="center"/>
                </w:tcPr>
                <w:p w14:paraId="3502D18E">
                  <w:pPr>
                    <w:spacing w:line="240" w:lineRule="auto"/>
                    <w:ind w:firstLine="0" w:firstLineChars="0"/>
                    <w:jc w:val="center"/>
                    <w:rPr>
                      <w:sz w:val="21"/>
                      <w:szCs w:val="21"/>
                    </w:rPr>
                  </w:pPr>
                </w:p>
              </w:tc>
              <w:tc>
                <w:tcPr>
                  <w:tcW w:w="960" w:type="dxa"/>
                  <w:vAlign w:val="center"/>
                </w:tcPr>
                <w:p w14:paraId="3F87321F">
                  <w:pPr>
                    <w:spacing w:line="240" w:lineRule="auto"/>
                    <w:ind w:firstLine="0" w:firstLineChars="0"/>
                    <w:jc w:val="center"/>
                    <w:rPr>
                      <w:sz w:val="21"/>
                      <w:szCs w:val="21"/>
                    </w:rPr>
                  </w:pPr>
                  <w:r>
                    <w:rPr>
                      <w:rFonts w:hint="eastAsia"/>
                      <w:b w:val="0"/>
                      <w:bCs w:val="0"/>
                      <w:color w:val="000000"/>
                      <w:sz w:val="21"/>
                      <w:szCs w:val="24"/>
                    </w:rPr>
                    <w:t>SO</w:t>
                  </w:r>
                  <w:r>
                    <w:rPr>
                      <w:rFonts w:hint="eastAsia"/>
                      <w:b w:val="0"/>
                      <w:bCs w:val="0"/>
                      <w:color w:val="000000"/>
                      <w:sz w:val="21"/>
                      <w:szCs w:val="24"/>
                      <w:vertAlign w:val="subscript"/>
                    </w:rPr>
                    <w:t>2</w:t>
                  </w:r>
                </w:p>
              </w:tc>
              <w:tc>
                <w:tcPr>
                  <w:tcW w:w="1155" w:type="dxa"/>
                  <w:vMerge w:val="continue"/>
                  <w:vAlign w:val="center"/>
                </w:tcPr>
                <w:p w14:paraId="52E4202C">
                  <w:pPr>
                    <w:spacing w:line="240" w:lineRule="auto"/>
                    <w:ind w:firstLine="0" w:firstLineChars="0"/>
                    <w:jc w:val="center"/>
                    <w:rPr>
                      <w:sz w:val="21"/>
                      <w:szCs w:val="21"/>
                    </w:rPr>
                  </w:pPr>
                </w:p>
              </w:tc>
              <w:tc>
                <w:tcPr>
                  <w:tcW w:w="1455" w:type="dxa"/>
                  <w:vMerge w:val="continue"/>
                  <w:vAlign w:val="center"/>
                </w:tcPr>
                <w:p w14:paraId="613AEF17">
                  <w:pPr>
                    <w:spacing w:line="240" w:lineRule="auto"/>
                    <w:ind w:firstLine="0" w:firstLineChars="0"/>
                    <w:jc w:val="center"/>
                    <w:rPr>
                      <w:sz w:val="21"/>
                      <w:szCs w:val="21"/>
                    </w:rPr>
                  </w:pPr>
                </w:p>
              </w:tc>
              <w:tc>
                <w:tcPr>
                  <w:tcW w:w="2800" w:type="dxa"/>
                  <w:vMerge w:val="continue"/>
                  <w:vAlign w:val="center"/>
                </w:tcPr>
                <w:p w14:paraId="494C31B0">
                  <w:pPr>
                    <w:spacing w:line="240" w:lineRule="auto"/>
                    <w:ind w:firstLine="0" w:firstLineChars="0"/>
                    <w:jc w:val="center"/>
                    <w:rPr>
                      <w:sz w:val="21"/>
                      <w:szCs w:val="21"/>
                    </w:rPr>
                  </w:pPr>
                </w:p>
              </w:tc>
            </w:tr>
            <w:tr w14:paraId="001C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19" w:type="dxa"/>
                  <w:vMerge w:val="continue"/>
                  <w:vAlign w:val="center"/>
                </w:tcPr>
                <w:p w14:paraId="6B2A4EE0">
                  <w:pPr>
                    <w:spacing w:line="240" w:lineRule="auto"/>
                    <w:ind w:firstLine="0" w:firstLineChars="0"/>
                    <w:jc w:val="center"/>
                    <w:rPr>
                      <w:sz w:val="21"/>
                      <w:szCs w:val="21"/>
                    </w:rPr>
                  </w:pPr>
                </w:p>
              </w:tc>
              <w:tc>
                <w:tcPr>
                  <w:tcW w:w="921" w:type="dxa"/>
                  <w:vMerge w:val="continue"/>
                  <w:vAlign w:val="center"/>
                </w:tcPr>
                <w:p w14:paraId="748FCA03">
                  <w:pPr>
                    <w:spacing w:line="240" w:lineRule="auto"/>
                    <w:ind w:firstLine="0" w:firstLineChars="0"/>
                    <w:jc w:val="center"/>
                    <w:rPr>
                      <w:sz w:val="21"/>
                      <w:szCs w:val="21"/>
                    </w:rPr>
                  </w:pPr>
                </w:p>
              </w:tc>
              <w:tc>
                <w:tcPr>
                  <w:tcW w:w="960" w:type="dxa"/>
                  <w:vAlign w:val="center"/>
                </w:tcPr>
                <w:p w14:paraId="72827501">
                  <w:pPr>
                    <w:spacing w:line="240" w:lineRule="auto"/>
                    <w:ind w:firstLine="0" w:firstLineChars="0"/>
                    <w:jc w:val="center"/>
                    <w:rPr>
                      <w:sz w:val="21"/>
                      <w:szCs w:val="21"/>
                    </w:rPr>
                  </w:pPr>
                  <w:r>
                    <w:rPr>
                      <w:rFonts w:hint="eastAsia"/>
                      <w:b w:val="0"/>
                      <w:bCs w:val="0"/>
                      <w:color w:val="000000"/>
                      <w:sz w:val="21"/>
                      <w:szCs w:val="24"/>
                      <w:lang w:val="en-US" w:eastAsia="zh-CN"/>
                    </w:rPr>
                    <w:t>颗粒物</w:t>
                  </w:r>
                </w:p>
              </w:tc>
              <w:tc>
                <w:tcPr>
                  <w:tcW w:w="1155" w:type="dxa"/>
                  <w:vMerge w:val="continue"/>
                  <w:vAlign w:val="center"/>
                </w:tcPr>
                <w:p w14:paraId="3DC111FA">
                  <w:pPr>
                    <w:spacing w:line="240" w:lineRule="auto"/>
                    <w:ind w:firstLine="0" w:firstLineChars="0"/>
                    <w:jc w:val="center"/>
                    <w:rPr>
                      <w:sz w:val="21"/>
                      <w:szCs w:val="21"/>
                    </w:rPr>
                  </w:pPr>
                </w:p>
              </w:tc>
              <w:tc>
                <w:tcPr>
                  <w:tcW w:w="1455" w:type="dxa"/>
                  <w:vMerge w:val="continue"/>
                  <w:vAlign w:val="center"/>
                </w:tcPr>
                <w:p w14:paraId="178CE3C3">
                  <w:pPr>
                    <w:spacing w:line="240" w:lineRule="auto"/>
                    <w:ind w:firstLine="0" w:firstLineChars="0"/>
                    <w:jc w:val="center"/>
                    <w:rPr>
                      <w:sz w:val="21"/>
                      <w:szCs w:val="21"/>
                    </w:rPr>
                  </w:pPr>
                </w:p>
              </w:tc>
              <w:tc>
                <w:tcPr>
                  <w:tcW w:w="2800" w:type="dxa"/>
                  <w:vMerge w:val="continue"/>
                  <w:vAlign w:val="center"/>
                </w:tcPr>
                <w:p w14:paraId="719C0C5B">
                  <w:pPr>
                    <w:spacing w:line="240" w:lineRule="auto"/>
                    <w:ind w:firstLine="0" w:firstLineChars="0"/>
                    <w:jc w:val="center"/>
                    <w:rPr>
                      <w:sz w:val="21"/>
                      <w:szCs w:val="21"/>
                    </w:rPr>
                  </w:pPr>
                </w:p>
              </w:tc>
            </w:tr>
            <w:tr w14:paraId="0533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19" w:type="dxa"/>
                  <w:vMerge w:val="continue"/>
                  <w:vAlign w:val="center"/>
                </w:tcPr>
                <w:p w14:paraId="2C668064">
                  <w:pPr>
                    <w:spacing w:line="240" w:lineRule="auto"/>
                    <w:ind w:firstLine="0" w:firstLineChars="0"/>
                    <w:jc w:val="center"/>
                  </w:pPr>
                </w:p>
              </w:tc>
              <w:tc>
                <w:tcPr>
                  <w:tcW w:w="921" w:type="dxa"/>
                  <w:vMerge w:val="continue"/>
                  <w:vAlign w:val="center"/>
                </w:tcPr>
                <w:p w14:paraId="4DD0E3A5">
                  <w:pPr>
                    <w:spacing w:line="240" w:lineRule="auto"/>
                    <w:ind w:firstLine="0" w:firstLineChars="0"/>
                    <w:jc w:val="center"/>
                  </w:pPr>
                </w:p>
              </w:tc>
              <w:tc>
                <w:tcPr>
                  <w:tcW w:w="960" w:type="dxa"/>
                  <w:vAlign w:val="center"/>
                </w:tcPr>
                <w:p w14:paraId="5863E4A4">
                  <w:pPr>
                    <w:spacing w:line="240" w:lineRule="auto"/>
                    <w:ind w:firstLine="0" w:firstLineChars="0"/>
                    <w:jc w:val="center"/>
                    <w:rPr>
                      <w:rFonts w:hint="eastAsia"/>
                      <w:sz w:val="21"/>
                      <w:szCs w:val="21"/>
                    </w:rPr>
                  </w:pPr>
                  <w:r>
                    <w:rPr>
                      <w:rFonts w:hint="eastAsia"/>
                      <w:sz w:val="21"/>
                      <w:szCs w:val="21"/>
                      <w:lang w:val="en-US" w:eastAsia="zh-CN"/>
                    </w:rPr>
                    <w:t>氨</w:t>
                  </w:r>
                </w:p>
              </w:tc>
              <w:tc>
                <w:tcPr>
                  <w:tcW w:w="1155" w:type="dxa"/>
                  <w:vMerge w:val="continue"/>
                  <w:vAlign w:val="center"/>
                </w:tcPr>
                <w:p w14:paraId="784739CC">
                  <w:pPr>
                    <w:spacing w:line="240" w:lineRule="auto"/>
                    <w:ind w:firstLine="0" w:firstLineChars="0"/>
                    <w:jc w:val="center"/>
                    <w:rPr>
                      <w:rFonts w:hint="eastAsia"/>
                      <w:sz w:val="21"/>
                      <w:szCs w:val="21"/>
                    </w:rPr>
                  </w:pPr>
                </w:p>
              </w:tc>
              <w:tc>
                <w:tcPr>
                  <w:tcW w:w="1455" w:type="dxa"/>
                  <w:vMerge w:val="continue"/>
                  <w:vAlign w:val="center"/>
                </w:tcPr>
                <w:p w14:paraId="3FB5A601">
                  <w:pPr>
                    <w:spacing w:line="240" w:lineRule="auto"/>
                    <w:ind w:firstLine="0" w:firstLineChars="0"/>
                    <w:jc w:val="center"/>
                    <w:rPr>
                      <w:rFonts w:hint="eastAsia"/>
                      <w:sz w:val="21"/>
                      <w:szCs w:val="21"/>
                    </w:rPr>
                  </w:pPr>
                </w:p>
              </w:tc>
              <w:tc>
                <w:tcPr>
                  <w:tcW w:w="2800" w:type="dxa"/>
                  <w:vMerge w:val="restart"/>
                  <w:vAlign w:val="center"/>
                </w:tcPr>
                <w:p w14:paraId="2E7C4A67">
                  <w:pPr>
                    <w:spacing w:line="240" w:lineRule="auto"/>
                    <w:ind w:firstLine="0" w:firstLineChars="0"/>
                    <w:jc w:val="center"/>
                    <w:rPr>
                      <w:rFonts w:hint="eastAsia"/>
                      <w:sz w:val="21"/>
                      <w:szCs w:val="21"/>
                    </w:rPr>
                  </w:pPr>
                  <w:r>
                    <w:rPr>
                      <w:rFonts w:hint="eastAsia"/>
                      <w:sz w:val="21"/>
                      <w:szCs w:val="21"/>
                    </w:rPr>
                    <w:t>《恶臭污染物排放标准》（GB14554-93）中新、扩、改建设项目恶臭污染物厂界二级标准。</w:t>
                  </w:r>
                </w:p>
              </w:tc>
            </w:tr>
            <w:tr w14:paraId="409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19" w:type="dxa"/>
                  <w:vMerge w:val="continue"/>
                  <w:vAlign w:val="center"/>
                </w:tcPr>
                <w:p w14:paraId="3A8615B8">
                  <w:pPr>
                    <w:spacing w:line="240" w:lineRule="auto"/>
                    <w:ind w:firstLine="0" w:firstLineChars="0"/>
                    <w:jc w:val="center"/>
                  </w:pPr>
                </w:p>
              </w:tc>
              <w:tc>
                <w:tcPr>
                  <w:tcW w:w="921" w:type="dxa"/>
                  <w:vMerge w:val="continue"/>
                  <w:vAlign w:val="center"/>
                </w:tcPr>
                <w:p w14:paraId="4B82B0CD">
                  <w:pPr>
                    <w:spacing w:line="240" w:lineRule="auto"/>
                    <w:ind w:firstLine="0" w:firstLineChars="0"/>
                    <w:jc w:val="center"/>
                  </w:pPr>
                </w:p>
              </w:tc>
              <w:tc>
                <w:tcPr>
                  <w:tcW w:w="960" w:type="dxa"/>
                  <w:vAlign w:val="center"/>
                </w:tcPr>
                <w:p w14:paraId="0533A201">
                  <w:pPr>
                    <w:spacing w:line="240" w:lineRule="auto"/>
                    <w:ind w:firstLine="0" w:firstLineChars="0"/>
                    <w:jc w:val="center"/>
                    <w:rPr>
                      <w:rFonts w:hint="eastAsia"/>
                      <w:sz w:val="21"/>
                      <w:szCs w:val="21"/>
                    </w:rPr>
                  </w:pPr>
                  <w:r>
                    <w:rPr>
                      <w:rFonts w:hint="eastAsia"/>
                      <w:sz w:val="21"/>
                      <w:szCs w:val="21"/>
                      <w:lang w:val="en-US" w:eastAsia="zh-CN"/>
                    </w:rPr>
                    <w:t>硫化氢</w:t>
                  </w:r>
                </w:p>
              </w:tc>
              <w:tc>
                <w:tcPr>
                  <w:tcW w:w="1155" w:type="dxa"/>
                  <w:vMerge w:val="continue"/>
                  <w:vAlign w:val="center"/>
                </w:tcPr>
                <w:p w14:paraId="3FB8043A">
                  <w:pPr>
                    <w:spacing w:line="240" w:lineRule="auto"/>
                    <w:ind w:firstLine="0" w:firstLineChars="0"/>
                    <w:jc w:val="center"/>
                    <w:rPr>
                      <w:rFonts w:hint="eastAsia"/>
                      <w:sz w:val="21"/>
                      <w:szCs w:val="21"/>
                    </w:rPr>
                  </w:pPr>
                </w:p>
              </w:tc>
              <w:tc>
                <w:tcPr>
                  <w:tcW w:w="1455" w:type="dxa"/>
                  <w:vMerge w:val="continue"/>
                  <w:vAlign w:val="center"/>
                </w:tcPr>
                <w:p w14:paraId="598486F0">
                  <w:pPr>
                    <w:spacing w:line="240" w:lineRule="auto"/>
                    <w:ind w:firstLine="0" w:firstLineChars="0"/>
                    <w:jc w:val="center"/>
                    <w:rPr>
                      <w:rFonts w:hint="eastAsia"/>
                      <w:sz w:val="21"/>
                      <w:szCs w:val="21"/>
                    </w:rPr>
                  </w:pPr>
                </w:p>
              </w:tc>
              <w:tc>
                <w:tcPr>
                  <w:tcW w:w="2800" w:type="dxa"/>
                  <w:vMerge w:val="continue"/>
                  <w:vAlign w:val="center"/>
                </w:tcPr>
                <w:p w14:paraId="39284CBE">
                  <w:pPr>
                    <w:spacing w:line="240" w:lineRule="auto"/>
                    <w:ind w:firstLine="0" w:firstLineChars="0"/>
                    <w:jc w:val="center"/>
                    <w:rPr>
                      <w:rFonts w:hint="eastAsia"/>
                      <w:sz w:val="21"/>
                      <w:szCs w:val="21"/>
                    </w:rPr>
                  </w:pPr>
                </w:p>
              </w:tc>
            </w:tr>
            <w:tr w14:paraId="28B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619" w:type="dxa"/>
                  <w:vMerge w:val="continue"/>
                  <w:vAlign w:val="center"/>
                </w:tcPr>
                <w:p w14:paraId="3621D648">
                  <w:pPr>
                    <w:spacing w:line="240" w:lineRule="auto"/>
                    <w:ind w:firstLine="0" w:firstLineChars="0"/>
                    <w:jc w:val="center"/>
                    <w:rPr>
                      <w:rFonts w:hint="eastAsia"/>
                      <w:sz w:val="21"/>
                      <w:szCs w:val="21"/>
                    </w:rPr>
                  </w:pPr>
                </w:p>
              </w:tc>
              <w:tc>
                <w:tcPr>
                  <w:tcW w:w="921" w:type="dxa"/>
                  <w:vMerge w:val="continue"/>
                  <w:vAlign w:val="center"/>
                </w:tcPr>
                <w:p w14:paraId="61694478">
                  <w:pPr>
                    <w:spacing w:line="240" w:lineRule="auto"/>
                    <w:ind w:firstLine="0" w:firstLineChars="0"/>
                    <w:jc w:val="center"/>
                    <w:rPr>
                      <w:rFonts w:hint="eastAsia"/>
                      <w:sz w:val="21"/>
                      <w:szCs w:val="21"/>
                    </w:rPr>
                  </w:pPr>
                </w:p>
              </w:tc>
              <w:tc>
                <w:tcPr>
                  <w:tcW w:w="960" w:type="dxa"/>
                  <w:vAlign w:val="center"/>
                </w:tcPr>
                <w:p w14:paraId="6CF293D1">
                  <w:pPr>
                    <w:spacing w:line="240" w:lineRule="auto"/>
                    <w:ind w:firstLine="0" w:firstLineChars="0"/>
                    <w:jc w:val="center"/>
                    <w:rPr>
                      <w:rFonts w:hint="eastAsia"/>
                      <w:sz w:val="21"/>
                      <w:szCs w:val="21"/>
                    </w:rPr>
                  </w:pPr>
                  <w:r>
                    <w:rPr>
                      <w:rFonts w:hint="eastAsia"/>
                      <w:sz w:val="21"/>
                      <w:szCs w:val="21"/>
                    </w:rPr>
                    <w:t>臭气浓度</w:t>
                  </w:r>
                </w:p>
              </w:tc>
              <w:tc>
                <w:tcPr>
                  <w:tcW w:w="1155" w:type="dxa"/>
                  <w:vMerge w:val="continue"/>
                  <w:vAlign w:val="center"/>
                </w:tcPr>
                <w:p w14:paraId="318628DB">
                  <w:pPr>
                    <w:spacing w:line="240" w:lineRule="auto"/>
                    <w:ind w:firstLine="0" w:firstLineChars="0"/>
                    <w:jc w:val="center"/>
                    <w:rPr>
                      <w:rFonts w:hint="eastAsia"/>
                      <w:sz w:val="21"/>
                      <w:szCs w:val="21"/>
                    </w:rPr>
                  </w:pPr>
                </w:p>
              </w:tc>
              <w:tc>
                <w:tcPr>
                  <w:tcW w:w="1455" w:type="dxa"/>
                  <w:vMerge w:val="continue"/>
                  <w:vAlign w:val="center"/>
                </w:tcPr>
                <w:p w14:paraId="1AE09757">
                  <w:pPr>
                    <w:spacing w:line="240" w:lineRule="auto"/>
                    <w:ind w:firstLine="0" w:firstLineChars="0"/>
                    <w:jc w:val="center"/>
                    <w:rPr>
                      <w:rFonts w:hint="eastAsia"/>
                      <w:sz w:val="21"/>
                      <w:szCs w:val="21"/>
                    </w:rPr>
                  </w:pPr>
                </w:p>
              </w:tc>
              <w:tc>
                <w:tcPr>
                  <w:tcW w:w="2800" w:type="dxa"/>
                  <w:vMerge w:val="continue"/>
                  <w:vAlign w:val="center"/>
                </w:tcPr>
                <w:p w14:paraId="749DC559">
                  <w:pPr>
                    <w:spacing w:line="240" w:lineRule="auto"/>
                    <w:ind w:firstLine="0" w:firstLineChars="0"/>
                    <w:jc w:val="center"/>
                    <w:rPr>
                      <w:rFonts w:hint="eastAsia"/>
                      <w:sz w:val="21"/>
                      <w:szCs w:val="21"/>
                    </w:rPr>
                  </w:pPr>
                </w:p>
              </w:tc>
            </w:tr>
            <w:tr w14:paraId="0623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0B016A5">
                  <w:pPr>
                    <w:spacing w:line="240" w:lineRule="auto"/>
                    <w:ind w:firstLine="0" w:firstLineChars="0"/>
                    <w:jc w:val="center"/>
                    <w:rPr>
                      <w:sz w:val="21"/>
                      <w:szCs w:val="21"/>
                    </w:rPr>
                  </w:pPr>
                  <w:r>
                    <w:rPr>
                      <w:rFonts w:hint="eastAsia"/>
                      <w:sz w:val="21"/>
                      <w:szCs w:val="21"/>
                    </w:rPr>
                    <w:t>噪声</w:t>
                  </w:r>
                </w:p>
              </w:tc>
              <w:tc>
                <w:tcPr>
                  <w:tcW w:w="921" w:type="dxa"/>
                  <w:vAlign w:val="center"/>
                </w:tcPr>
                <w:p w14:paraId="090FC07D">
                  <w:pPr>
                    <w:spacing w:line="240" w:lineRule="auto"/>
                    <w:ind w:firstLine="0" w:firstLineChars="0"/>
                    <w:jc w:val="center"/>
                    <w:rPr>
                      <w:rFonts w:hint="default" w:eastAsia="宋体"/>
                      <w:sz w:val="21"/>
                      <w:szCs w:val="21"/>
                      <w:lang w:val="en-US" w:eastAsia="zh-CN"/>
                    </w:rPr>
                  </w:pPr>
                  <w:r>
                    <w:rPr>
                      <w:rFonts w:hint="eastAsia"/>
                      <w:sz w:val="21"/>
                      <w:szCs w:val="21"/>
                      <w:u w:val="none"/>
                      <w:lang w:val="en-US" w:eastAsia="zh-CN"/>
                    </w:rPr>
                    <w:t>运行期间</w:t>
                  </w:r>
                  <w:r>
                    <w:rPr>
                      <w:rFonts w:hint="eastAsia"/>
                      <w:sz w:val="21"/>
                      <w:szCs w:val="21"/>
                      <w:lang w:val="en-US" w:eastAsia="zh-CN"/>
                    </w:rPr>
                    <w:t>航道两侧</w:t>
                  </w:r>
                </w:p>
              </w:tc>
              <w:tc>
                <w:tcPr>
                  <w:tcW w:w="960" w:type="dxa"/>
                  <w:vAlign w:val="center"/>
                </w:tcPr>
                <w:p w14:paraId="2A4CDB2E">
                  <w:pPr>
                    <w:spacing w:line="240" w:lineRule="auto"/>
                    <w:ind w:firstLine="0" w:firstLineChars="0"/>
                    <w:jc w:val="center"/>
                    <w:rPr>
                      <w:sz w:val="21"/>
                      <w:szCs w:val="21"/>
                    </w:rPr>
                  </w:pPr>
                  <w:r>
                    <w:rPr>
                      <w:rFonts w:hint="eastAsia"/>
                      <w:sz w:val="21"/>
                      <w:szCs w:val="21"/>
                    </w:rPr>
                    <w:t>Leq</w:t>
                  </w:r>
                </w:p>
              </w:tc>
              <w:tc>
                <w:tcPr>
                  <w:tcW w:w="1155" w:type="dxa"/>
                  <w:vAlign w:val="center"/>
                </w:tcPr>
                <w:p w14:paraId="0E376352">
                  <w:pPr>
                    <w:spacing w:line="240" w:lineRule="auto"/>
                    <w:ind w:firstLine="0" w:firstLineChars="0"/>
                    <w:jc w:val="center"/>
                    <w:rPr>
                      <w:sz w:val="21"/>
                      <w:szCs w:val="21"/>
                    </w:rPr>
                  </w:pPr>
                  <w:r>
                    <w:rPr>
                      <w:rFonts w:hint="eastAsia"/>
                      <w:sz w:val="21"/>
                      <w:szCs w:val="21"/>
                    </w:rPr>
                    <w:t>每天昼间1次，连续2天</w:t>
                  </w:r>
                </w:p>
              </w:tc>
              <w:tc>
                <w:tcPr>
                  <w:tcW w:w="1455" w:type="dxa"/>
                  <w:vAlign w:val="center"/>
                </w:tcPr>
                <w:p w14:paraId="63F227D5">
                  <w:pPr>
                    <w:spacing w:line="240" w:lineRule="auto"/>
                    <w:ind w:firstLine="0" w:firstLineChars="0"/>
                    <w:jc w:val="center"/>
                    <w:rPr>
                      <w:sz w:val="21"/>
                      <w:szCs w:val="21"/>
                    </w:rPr>
                  </w:pPr>
                  <w:r>
                    <w:rPr>
                      <w:rFonts w:hint="eastAsia"/>
                      <w:sz w:val="21"/>
                      <w:szCs w:val="21"/>
                    </w:rPr>
                    <w:t>采用船舱舱体隔声、减振</w:t>
                  </w:r>
                </w:p>
              </w:tc>
              <w:tc>
                <w:tcPr>
                  <w:tcW w:w="2800" w:type="dxa"/>
                  <w:vAlign w:val="center"/>
                </w:tcPr>
                <w:p w14:paraId="0677C42A">
                  <w:pPr>
                    <w:spacing w:line="240" w:lineRule="auto"/>
                    <w:ind w:firstLine="0" w:firstLineChars="0"/>
                    <w:jc w:val="center"/>
                    <w:rPr>
                      <w:sz w:val="21"/>
                      <w:szCs w:val="21"/>
                    </w:rPr>
                  </w:pPr>
                  <w:r>
                    <w:rPr>
                      <w:rFonts w:hint="eastAsia"/>
                      <w:sz w:val="21"/>
                      <w:szCs w:val="21"/>
                    </w:rPr>
                    <w:t>《工业企业厂界环境噪声排放标准》（GB12348-2008）</w:t>
                  </w:r>
                  <w:r>
                    <w:rPr>
                      <w:rFonts w:hint="eastAsia"/>
                      <w:sz w:val="21"/>
                      <w:szCs w:val="21"/>
                      <w:lang w:val="en-US" w:eastAsia="zh-CN"/>
                    </w:rPr>
                    <w:t>4</w:t>
                  </w:r>
                  <w:r>
                    <w:rPr>
                      <w:rFonts w:hint="eastAsia"/>
                      <w:sz w:val="21"/>
                      <w:szCs w:val="21"/>
                    </w:rPr>
                    <w:t>类标准限值</w:t>
                  </w:r>
                </w:p>
              </w:tc>
            </w:tr>
          </w:tbl>
          <w:p w14:paraId="007CE712">
            <w:pPr>
              <w:spacing w:line="360" w:lineRule="auto"/>
              <w:ind w:left="0" w:leftChars="0" w:firstLine="0" w:firstLineChars="0"/>
            </w:pPr>
          </w:p>
        </w:tc>
      </w:tr>
    </w:tbl>
    <w:p w14:paraId="24BDE3FA">
      <w:pPr>
        <w:ind w:firstLine="480"/>
        <w:sectPr>
          <w:pgSz w:w="11906" w:h="16838"/>
          <w:pgMar w:top="1701" w:right="1531" w:bottom="1701" w:left="1531" w:header="851" w:footer="992" w:gutter="0"/>
          <w:pgNumType w:fmt="numberInDash"/>
          <w:cols w:space="0" w:num="1"/>
          <w:docGrid w:type="lines" w:linePitch="327" w:charSpace="0"/>
        </w:sectPr>
      </w:pPr>
    </w:p>
    <w:p w14:paraId="095D2C86">
      <w:pPr>
        <w:pStyle w:val="2"/>
        <w:jc w:val="center"/>
        <w:rPr>
          <w:rFonts w:ascii="黑体" w:hAnsi="黑体" w:eastAsia="黑体"/>
          <w:b w:val="0"/>
          <w:bCs w:val="0"/>
          <w:sz w:val="30"/>
          <w:szCs w:val="30"/>
        </w:rPr>
      </w:pPr>
      <w:r>
        <w:rPr>
          <w:rFonts w:hint="eastAsia" w:ascii="黑体" w:hAnsi="黑体" w:eastAsia="黑体"/>
          <w:b w:val="0"/>
          <w:bCs w:val="0"/>
          <w:sz w:val="30"/>
          <w:szCs w:val="30"/>
        </w:rPr>
        <w:t>六、结论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2DE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21042A5">
            <w:pPr>
              <w:ind w:firstLine="420"/>
              <w:rPr>
                <w:sz w:val="21"/>
                <w:szCs w:val="21"/>
              </w:rPr>
            </w:pPr>
            <w:r>
              <w:rPr>
                <w:rFonts w:hint="eastAsia"/>
                <w:sz w:val="21"/>
                <w:szCs w:val="21"/>
              </w:rPr>
              <w:t>综上所述，本项目产生的污染物在采取了本报告提出的相应的环保治理对策措施，严格执行国家有关环保法规和条例的前提下，从环境保护角度分析，本项目是可行的。</w:t>
            </w:r>
          </w:p>
          <w:p w14:paraId="455D6ED0">
            <w:pPr>
              <w:ind w:firstLine="420"/>
              <w:rPr>
                <w:sz w:val="21"/>
                <w:szCs w:val="21"/>
              </w:rPr>
            </w:pPr>
          </w:p>
          <w:p w14:paraId="29AA44F1">
            <w:pPr>
              <w:ind w:firstLine="420"/>
              <w:rPr>
                <w:sz w:val="21"/>
                <w:szCs w:val="21"/>
              </w:rPr>
            </w:pPr>
          </w:p>
          <w:p w14:paraId="0ED50DF3">
            <w:pPr>
              <w:ind w:firstLine="420"/>
              <w:rPr>
                <w:sz w:val="21"/>
                <w:szCs w:val="21"/>
              </w:rPr>
            </w:pPr>
          </w:p>
          <w:p w14:paraId="65CFEB2F">
            <w:pPr>
              <w:ind w:firstLine="420"/>
              <w:rPr>
                <w:sz w:val="21"/>
                <w:szCs w:val="21"/>
              </w:rPr>
            </w:pPr>
          </w:p>
          <w:p w14:paraId="3246BD13">
            <w:pPr>
              <w:ind w:firstLine="420"/>
              <w:rPr>
                <w:sz w:val="21"/>
                <w:szCs w:val="21"/>
              </w:rPr>
            </w:pPr>
          </w:p>
          <w:p w14:paraId="0E03BF87">
            <w:pPr>
              <w:ind w:firstLine="420"/>
              <w:rPr>
                <w:sz w:val="21"/>
                <w:szCs w:val="21"/>
              </w:rPr>
            </w:pPr>
          </w:p>
          <w:p w14:paraId="22CD1C5B">
            <w:pPr>
              <w:ind w:firstLine="420"/>
              <w:rPr>
                <w:sz w:val="21"/>
                <w:szCs w:val="21"/>
              </w:rPr>
            </w:pPr>
          </w:p>
          <w:p w14:paraId="54871A1F">
            <w:pPr>
              <w:ind w:firstLine="420"/>
              <w:rPr>
                <w:sz w:val="21"/>
                <w:szCs w:val="21"/>
              </w:rPr>
            </w:pPr>
          </w:p>
          <w:p w14:paraId="471496E3">
            <w:pPr>
              <w:ind w:firstLine="420"/>
              <w:rPr>
                <w:sz w:val="21"/>
                <w:szCs w:val="21"/>
              </w:rPr>
            </w:pPr>
          </w:p>
          <w:p w14:paraId="5FDE986F">
            <w:pPr>
              <w:ind w:firstLine="420"/>
              <w:rPr>
                <w:sz w:val="21"/>
                <w:szCs w:val="21"/>
              </w:rPr>
            </w:pPr>
          </w:p>
          <w:p w14:paraId="6323A189">
            <w:pPr>
              <w:ind w:firstLine="420"/>
              <w:rPr>
                <w:sz w:val="21"/>
                <w:szCs w:val="21"/>
              </w:rPr>
            </w:pPr>
          </w:p>
          <w:p w14:paraId="7B366BDA">
            <w:pPr>
              <w:ind w:firstLine="420"/>
              <w:rPr>
                <w:sz w:val="21"/>
                <w:szCs w:val="21"/>
              </w:rPr>
            </w:pPr>
          </w:p>
          <w:p w14:paraId="04717E90">
            <w:pPr>
              <w:ind w:firstLine="420"/>
              <w:rPr>
                <w:sz w:val="21"/>
                <w:szCs w:val="21"/>
              </w:rPr>
            </w:pPr>
          </w:p>
          <w:p w14:paraId="2E6EE1F0">
            <w:pPr>
              <w:ind w:firstLine="420"/>
              <w:rPr>
                <w:sz w:val="21"/>
                <w:szCs w:val="21"/>
              </w:rPr>
            </w:pPr>
          </w:p>
          <w:p w14:paraId="79E52CBB">
            <w:pPr>
              <w:ind w:firstLine="420"/>
              <w:rPr>
                <w:sz w:val="21"/>
                <w:szCs w:val="21"/>
              </w:rPr>
            </w:pPr>
          </w:p>
          <w:p w14:paraId="6BE6856E">
            <w:pPr>
              <w:ind w:firstLine="420"/>
              <w:rPr>
                <w:sz w:val="21"/>
                <w:szCs w:val="21"/>
              </w:rPr>
            </w:pPr>
          </w:p>
          <w:p w14:paraId="64F2012A">
            <w:pPr>
              <w:ind w:firstLine="420"/>
              <w:rPr>
                <w:sz w:val="21"/>
                <w:szCs w:val="21"/>
              </w:rPr>
            </w:pPr>
          </w:p>
          <w:p w14:paraId="1548B679">
            <w:pPr>
              <w:ind w:firstLine="420"/>
              <w:rPr>
                <w:sz w:val="21"/>
                <w:szCs w:val="21"/>
              </w:rPr>
            </w:pPr>
          </w:p>
          <w:p w14:paraId="5F259ADC">
            <w:pPr>
              <w:ind w:firstLine="420"/>
              <w:rPr>
                <w:sz w:val="21"/>
                <w:szCs w:val="21"/>
              </w:rPr>
            </w:pPr>
          </w:p>
          <w:p w14:paraId="1D7808D4">
            <w:pPr>
              <w:ind w:firstLine="420"/>
              <w:rPr>
                <w:sz w:val="21"/>
                <w:szCs w:val="21"/>
              </w:rPr>
            </w:pPr>
          </w:p>
          <w:p w14:paraId="0FB93E91">
            <w:pPr>
              <w:ind w:firstLine="420"/>
              <w:rPr>
                <w:sz w:val="21"/>
                <w:szCs w:val="21"/>
              </w:rPr>
            </w:pPr>
          </w:p>
          <w:p w14:paraId="5AB50D31">
            <w:pPr>
              <w:ind w:firstLine="420"/>
              <w:rPr>
                <w:sz w:val="21"/>
                <w:szCs w:val="21"/>
              </w:rPr>
            </w:pPr>
          </w:p>
          <w:p w14:paraId="7F7B33F5">
            <w:pPr>
              <w:ind w:firstLine="420"/>
              <w:rPr>
                <w:sz w:val="21"/>
                <w:szCs w:val="21"/>
              </w:rPr>
            </w:pPr>
          </w:p>
          <w:p w14:paraId="2A7A237C">
            <w:pPr>
              <w:ind w:firstLine="420"/>
              <w:rPr>
                <w:sz w:val="21"/>
                <w:szCs w:val="21"/>
              </w:rPr>
            </w:pPr>
          </w:p>
        </w:tc>
      </w:tr>
    </w:tbl>
    <w:p w14:paraId="553DB829">
      <w:pPr>
        <w:pStyle w:val="2"/>
        <w:rPr>
          <w:rFonts w:ascii="黑体" w:hAnsi="黑体" w:eastAsia="黑体"/>
          <w:b w:val="0"/>
          <w:bCs w:val="0"/>
          <w:sz w:val="30"/>
          <w:szCs w:val="30"/>
        </w:rPr>
        <w:sectPr>
          <w:pgSz w:w="11906" w:h="16838"/>
          <w:pgMar w:top="1701" w:right="1531" w:bottom="1701" w:left="1531" w:header="851" w:footer="992" w:gutter="0"/>
          <w:pgNumType w:fmt="numberInDash"/>
          <w:cols w:space="0" w:num="1"/>
          <w:docGrid w:type="lines" w:linePitch="327" w:charSpace="0"/>
        </w:sectPr>
      </w:pPr>
    </w:p>
    <w:p w14:paraId="142B24FE">
      <w:pPr>
        <w:pStyle w:val="2"/>
      </w:pPr>
      <w:r>
        <w:rPr>
          <w:rFonts w:hint="eastAsia" w:ascii="黑体" w:hAnsi="黑体" w:eastAsia="黑体"/>
          <w:b w:val="0"/>
          <w:bCs w:val="0"/>
          <w:sz w:val="30"/>
          <w:szCs w:val="30"/>
        </w:rPr>
        <w:t>附表</w:t>
      </w:r>
    </w:p>
    <w:p w14:paraId="7664C9A4">
      <w:pPr>
        <w:ind w:firstLine="760"/>
        <w:jc w:val="center"/>
        <w:rPr>
          <w:rFonts w:ascii="方正小标宋_GBK" w:eastAsia="方正小标宋_GBK"/>
          <w:sz w:val="38"/>
          <w:szCs w:val="38"/>
        </w:rPr>
      </w:pPr>
      <w:r>
        <w:rPr>
          <w:rFonts w:hint="eastAsia" w:ascii="方正小标宋_GBK" w:eastAsia="方正小标宋_GBK"/>
          <w:sz w:val="38"/>
          <w:szCs w:val="38"/>
        </w:rPr>
        <w:t>建设项目污染物排放量汇总表</w:t>
      </w:r>
    </w:p>
    <w:tbl>
      <w:tblPr>
        <w:tblStyle w:val="18"/>
        <w:tblW w:w="13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065"/>
        <w:gridCol w:w="1620"/>
        <w:gridCol w:w="1530"/>
        <w:gridCol w:w="1725"/>
        <w:gridCol w:w="2130"/>
        <w:gridCol w:w="1485"/>
        <w:gridCol w:w="1740"/>
        <w:gridCol w:w="1275"/>
      </w:tblGrid>
      <w:tr w14:paraId="71A4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l2br w:val="single" w:color="auto" w:sz="4" w:space="0"/>
            </w:tcBorders>
          </w:tcPr>
          <w:p w14:paraId="404FE2B7">
            <w:pPr>
              <w:spacing w:line="240" w:lineRule="auto"/>
              <w:ind w:firstLine="0" w:firstLineChars="0"/>
              <w:jc w:val="right"/>
              <w:rPr>
                <w:rFonts w:ascii="黑体" w:hAnsi="黑体" w:eastAsia="黑体"/>
                <w:sz w:val="21"/>
                <w:szCs w:val="21"/>
              </w:rPr>
            </w:pPr>
            <w:r>
              <w:rPr>
                <w:rFonts w:hint="eastAsia" w:ascii="黑体" w:hAnsi="黑体" w:eastAsia="黑体"/>
                <w:sz w:val="21"/>
                <w:szCs w:val="21"/>
              </w:rPr>
              <w:t>项目</w:t>
            </w:r>
          </w:p>
          <w:p w14:paraId="3C0E8A03">
            <w:pPr>
              <w:spacing w:line="240" w:lineRule="auto"/>
              <w:ind w:firstLine="0" w:firstLineChars="0"/>
              <w:rPr>
                <w:rFonts w:ascii="黑体" w:hAnsi="黑体" w:eastAsia="黑体"/>
                <w:sz w:val="21"/>
                <w:szCs w:val="21"/>
              </w:rPr>
            </w:pPr>
            <w:r>
              <w:rPr>
                <w:rFonts w:hint="eastAsia" w:ascii="黑体" w:hAnsi="黑体" w:eastAsia="黑体"/>
                <w:sz w:val="21"/>
                <w:szCs w:val="21"/>
              </w:rPr>
              <w:t>分类</w:t>
            </w:r>
          </w:p>
        </w:tc>
        <w:tc>
          <w:tcPr>
            <w:tcW w:w="1065" w:type="dxa"/>
            <w:vAlign w:val="center"/>
          </w:tcPr>
          <w:p w14:paraId="598B5D08">
            <w:pPr>
              <w:spacing w:line="240" w:lineRule="auto"/>
              <w:ind w:firstLine="0" w:firstLineChars="0"/>
              <w:jc w:val="center"/>
              <w:rPr>
                <w:rFonts w:ascii="黑体" w:hAnsi="黑体" w:eastAsia="黑体"/>
                <w:sz w:val="21"/>
                <w:szCs w:val="21"/>
              </w:rPr>
            </w:pPr>
            <w:r>
              <w:rPr>
                <w:rFonts w:hint="eastAsia" w:ascii="黑体" w:hAnsi="黑体" w:eastAsia="黑体"/>
                <w:sz w:val="21"/>
                <w:szCs w:val="21"/>
              </w:rPr>
              <w:t>污染物名称</w:t>
            </w:r>
          </w:p>
        </w:tc>
        <w:tc>
          <w:tcPr>
            <w:tcW w:w="1620" w:type="dxa"/>
            <w:vAlign w:val="center"/>
          </w:tcPr>
          <w:p w14:paraId="775D907B">
            <w:pPr>
              <w:spacing w:line="240" w:lineRule="auto"/>
              <w:ind w:firstLine="0" w:firstLineChars="0"/>
              <w:jc w:val="center"/>
              <w:rPr>
                <w:rFonts w:ascii="黑体" w:hAnsi="黑体" w:eastAsia="黑体"/>
                <w:sz w:val="21"/>
                <w:szCs w:val="21"/>
              </w:rPr>
            </w:pPr>
            <w:r>
              <w:rPr>
                <w:rFonts w:ascii="黑体" w:hAnsi="黑体" w:eastAsia="黑体"/>
                <w:sz w:val="21"/>
                <w:szCs w:val="21"/>
              </w:rPr>
              <w:t>现有工程排放量（固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1 \* GB3 \* MERGEFORMAT </w:instrText>
            </w:r>
            <w:r>
              <w:rPr>
                <w:rFonts w:ascii="黑体" w:hAnsi="黑体" w:eastAsia="黑体"/>
                <w:sz w:val="21"/>
                <w:szCs w:val="21"/>
              </w:rPr>
              <w:fldChar w:fldCharType="separate"/>
            </w:r>
            <w:r>
              <w:rPr>
                <w:rFonts w:hint="eastAsia" w:ascii="黑体" w:hAnsi="黑体" w:eastAsia="黑体"/>
                <w:sz w:val="21"/>
                <w:szCs w:val="21"/>
              </w:rPr>
              <w:t>①</w:t>
            </w:r>
            <w:r>
              <w:rPr>
                <w:rFonts w:ascii="黑体" w:hAnsi="黑体" w:eastAsia="黑体"/>
                <w:sz w:val="21"/>
                <w:szCs w:val="21"/>
              </w:rPr>
              <w:fldChar w:fldCharType="end"/>
            </w:r>
          </w:p>
        </w:tc>
        <w:tc>
          <w:tcPr>
            <w:tcW w:w="1530" w:type="dxa"/>
            <w:vAlign w:val="center"/>
          </w:tcPr>
          <w:p w14:paraId="2A23C660">
            <w:pPr>
              <w:spacing w:line="240" w:lineRule="auto"/>
              <w:ind w:firstLine="0" w:firstLineChars="0"/>
              <w:jc w:val="center"/>
              <w:rPr>
                <w:rFonts w:ascii="黑体" w:hAnsi="黑体" w:eastAsia="黑体"/>
                <w:sz w:val="21"/>
                <w:szCs w:val="21"/>
              </w:rPr>
            </w:pPr>
            <w:r>
              <w:rPr>
                <w:rFonts w:ascii="黑体" w:hAnsi="黑体" w:eastAsia="黑体"/>
                <w:sz w:val="21"/>
                <w:szCs w:val="21"/>
              </w:rPr>
              <w:t>现有工程许可排放量</w:t>
            </w:r>
          </w:p>
          <w:p w14:paraId="525B474B">
            <w:pPr>
              <w:spacing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2 \* GB3 \* MERGEFORMAT </w:instrText>
            </w:r>
            <w:r>
              <w:rPr>
                <w:rFonts w:ascii="黑体" w:hAnsi="黑体" w:eastAsia="黑体"/>
                <w:sz w:val="21"/>
                <w:szCs w:val="21"/>
              </w:rPr>
              <w:fldChar w:fldCharType="separate"/>
            </w:r>
            <w:r>
              <w:rPr>
                <w:rFonts w:hint="eastAsia" w:ascii="黑体" w:hAnsi="黑体" w:eastAsia="黑体"/>
                <w:sz w:val="21"/>
                <w:szCs w:val="21"/>
              </w:rPr>
              <w:t>②</w:t>
            </w:r>
            <w:r>
              <w:rPr>
                <w:rFonts w:ascii="黑体" w:hAnsi="黑体" w:eastAsia="黑体"/>
                <w:sz w:val="21"/>
                <w:szCs w:val="21"/>
              </w:rPr>
              <w:fldChar w:fldCharType="end"/>
            </w:r>
          </w:p>
        </w:tc>
        <w:tc>
          <w:tcPr>
            <w:tcW w:w="1725" w:type="dxa"/>
            <w:vAlign w:val="center"/>
          </w:tcPr>
          <w:p w14:paraId="15DA771F">
            <w:pPr>
              <w:spacing w:line="240" w:lineRule="auto"/>
              <w:ind w:firstLine="0" w:firstLineChars="0"/>
              <w:jc w:val="center"/>
              <w:rPr>
                <w:rFonts w:ascii="黑体" w:hAnsi="黑体" w:eastAsia="黑体"/>
                <w:sz w:val="21"/>
                <w:szCs w:val="21"/>
              </w:rPr>
            </w:pPr>
            <w:r>
              <w:rPr>
                <w:rFonts w:ascii="黑体" w:hAnsi="黑体" w:eastAsia="黑体"/>
                <w:sz w:val="21"/>
                <w:szCs w:val="21"/>
              </w:rPr>
              <w:t>在建工程排放量（固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3 \* GB3 \* MERGEFORMAT </w:instrText>
            </w:r>
            <w:r>
              <w:rPr>
                <w:rFonts w:ascii="黑体" w:hAnsi="黑体" w:eastAsia="黑体"/>
                <w:sz w:val="21"/>
                <w:szCs w:val="21"/>
              </w:rPr>
              <w:fldChar w:fldCharType="separate"/>
            </w:r>
            <w:r>
              <w:rPr>
                <w:rFonts w:hint="eastAsia" w:ascii="黑体" w:hAnsi="黑体" w:eastAsia="黑体"/>
                <w:sz w:val="21"/>
                <w:szCs w:val="21"/>
              </w:rPr>
              <w:t>③</w:t>
            </w:r>
            <w:r>
              <w:rPr>
                <w:rFonts w:ascii="黑体" w:hAnsi="黑体" w:eastAsia="黑体"/>
                <w:sz w:val="21"/>
                <w:szCs w:val="21"/>
              </w:rPr>
              <w:fldChar w:fldCharType="end"/>
            </w:r>
          </w:p>
        </w:tc>
        <w:tc>
          <w:tcPr>
            <w:tcW w:w="2130" w:type="dxa"/>
            <w:vAlign w:val="center"/>
          </w:tcPr>
          <w:p w14:paraId="4E231D98">
            <w:pPr>
              <w:spacing w:line="240" w:lineRule="auto"/>
              <w:ind w:firstLine="0" w:firstLineChars="0"/>
              <w:jc w:val="center"/>
              <w:rPr>
                <w:rFonts w:ascii="黑体" w:hAnsi="黑体" w:eastAsia="黑体"/>
                <w:sz w:val="21"/>
                <w:szCs w:val="21"/>
              </w:rPr>
            </w:pPr>
            <w:r>
              <w:rPr>
                <w:rFonts w:ascii="黑体" w:hAnsi="黑体" w:eastAsia="黑体"/>
                <w:sz w:val="21"/>
                <w:szCs w:val="21"/>
              </w:rPr>
              <w:t>本项目排放量（固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4 \* GB3 \* MERGEFORMAT </w:instrText>
            </w:r>
            <w:r>
              <w:rPr>
                <w:rFonts w:ascii="黑体" w:hAnsi="黑体" w:eastAsia="黑体"/>
                <w:sz w:val="21"/>
                <w:szCs w:val="21"/>
              </w:rPr>
              <w:fldChar w:fldCharType="separate"/>
            </w:r>
            <w:r>
              <w:rPr>
                <w:rFonts w:hint="eastAsia" w:ascii="黑体" w:hAnsi="黑体" w:eastAsia="黑体"/>
                <w:sz w:val="21"/>
                <w:szCs w:val="21"/>
              </w:rPr>
              <w:t>④</w:t>
            </w:r>
            <w:r>
              <w:rPr>
                <w:rFonts w:ascii="黑体" w:hAnsi="黑体" w:eastAsia="黑体"/>
                <w:sz w:val="21"/>
                <w:szCs w:val="21"/>
              </w:rPr>
              <w:fldChar w:fldCharType="end"/>
            </w:r>
          </w:p>
        </w:tc>
        <w:tc>
          <w:tcPr>
            <w:tcW w:w="1485" w:type="dxa"/>
            <w:vAlign w:val="center"/>
          </w:tcPr>
          <w:p w14:paraId="198C0F6F">
            <w:pPr>
              <w:spacing w:line="240" w:lineRule="auto"/>
              <w:ind w:firstLine="0" w:firstLineChars="0"/>
              <w:jc w:val="center"/>
              <w:rPr>
                <w:rFonts w:ascii="黑体" w:hAnsi="黑体" w:eastAsia="黑体"/>
                <w:sz w:val="21"/>
                <w:szCs w:val="21"/>
              </w:rPr>
            </w:pPr>
            <w:r>
              <w:rPr>
                <w:rFonts w:ascii="黑体" w:hAnsi="黑体" w:eastAsia="黑体"/>
                <w:sz w:val="21"/>
                <w:szCs w:val="21"/>
              </w:rPr>
              <w:t>以新带老削减量（新建项目不填）</w:t>
            </w:r>
            <w:r>
              <w:rPr>
                <w:rFonts w:ascii="黑体" w:hAnsi="黑体" w:eastAsia="黑体"/>
                <w:sz w:val="21"/>
                <w:szCs w:val="21"/>
              </w:rPr>
              <w:fldChar w:fldCharType="begin"/>
            </w:r>
            <w:r>
              <w:rPr>
                <w:rFonts w:ascii="黑体" w:hAnsi="黑体" w:eastAsia="黑体"/>
                <w:sz w:val="21"/>
                <w:szCs w:val="21"/>
              </w:rPr>
              <w:instrText xml:space="preserve"> = 5 \* GB3 \* MERGEFORMAT </w:instrText>
            </w:r>
            <w:r>
              <w:rPr>
                <w:rFonts w:ascii="黑体" w:hAnsi="黑体" w:eastAsia="黑体"/>
                <w:sz w:val="21"/>
                <w:szCs w:val="21"/>
              </w:rPr>
              <w:fldChar w:fldCharType="separate"/>
            </w:r>
            <w:r>
              <w:rPr>
                <w:rFonts w:hint="eastAsia" w:ascii="黑体" w:hAnsi="黑体" w:eastAsia="黑体"/>
                <w:sz w:val="21"/>
                <w:szCs w:val="21"/>
              </w:rPr>
              <w:t>⑤</w:t>
            </w:r>
            <w:r>
              <w:rPr>
                <w:rFonts w:ascii="黑体" w:hAnsi="黑体" w:eastAsia="黑体"/>
                <w:sz w:val="21"/>
                <w:szCs w:val="21"/>
              </w:rPr>
              <w:fldChar w:fldCharType="end"/>
            </w:r>
          </w:p>
        </w:tc>
        <w:tc>
          <w:tcPr>
            <w:tcW w:w="1740" w:type="dxa"/>
            <w:vAlign w:val="center"/>
          </w:tcPr>
          <w:p w14:paraId="32229F2B">
            <w:pPr>
              <w:spacing w:line="240" w:lineRule="auto"/>
              <w:ind w:firstLine="0" w:firstLineChars="0"/>
              <w:jc w:val="center"/>
              <w:rPr>
                <w:rFonts w:ascii="黑体" w:hAnsi="黑体" w:eastAsia="黑体"/>
                <w:sz w:val="21"/>
                <w:szCs w:val="21"/>
              </w:rPr>
            </w:pPr>
            <w:r>
              <w:rPr>
                <w:rFonts w:ascii="黑体" w:hAnsi="黑体" w:eastAsia="黑体"/>
                <w:sz w:val="21"/>
                <w:szCs w:val="21"/>
              </w:rPr>
              <w:t>本项目建成后</w:t>
            </w:r>
            <w:r>
              <w:rPr>
                <w:rFonts w:hint="eastAsia" w:ascii="黑体" w:hAnsi="黑体" w:eastAsia="黑体"/>
                <w:sz w:val="21"/>
                <w:szCs w:val="21"/>
              </w:rPr>
              <w:t>全厂</w:t>
            </w:r>
            <w:r>
              <w:rPr>
                <w:rFonts w:ascii="黑体" w:hAnsi="黑体" w:eastAsia="黑体"/>
                <w:sz w:val="21"/>
                <w:szCs w:val="21"/>
              </w:rPr>
              <w:t>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6 \* GB3 \* MERGEFORMAT </w:instrText>
            </w:r>
            <w:r>
              <w:rPr>
                <w:rFonts w:ascii="黑体" w:hAnsi="黑体" w:eastAsia="黑体"/>
                <w:sz w:val="21"/>
                <w:szCs w:val="21"/>
              </w:rPr>
              <w:fldChar w:fldCharType="separate"/>
            </w:r>
            <w:r>
              <w:rPr>
                <w:rFonts w:hint="eastAsia" w:ascii="黑体" w:hAnsi="黑体" w:eastAsia="黑体"/>
                <w:sz w:val="21"/>
                <w:szCs w:val="21"/>
              </w:rPr>
              <w:t>⑥</w:t>
            </w:r>
            <w:r>
              <w:rPr>
                <w:rFonts w:ascii="黑体" w:hAnsi="黑体" w:eastAsia="黑体"/>
                <w:sz w:val="21"/>
                <w:szCs w:val="21"/>
              </w:rPr>
              <w:fldChar w:fldCharType="end"/>
            </w:r>
          </w:p>
        </w:tc>
        <w:tc>
          <w:tcPr>
            <w:tcW w:w="1275" w:type="dxa"/>
            <w:vAlign w:val="center"/>
          </w:tcPr>
          <w:p w14:paraId="6B2AC694">
            <w:pPr>
              <w:spacing w:line="240" w:lineRule="auto"/>
              <w:ind w:firstLine="0" w:firstLineChars="0"/>
              <w:jc w:val="center"/>
              <w:rPr>
                <w:rFonts w:ascii="黑体" w:hAnsi="黑体" w:eastAsia="黑体"/>
                <w:sz w:val="21"/>
                <w:szCs w:val="21"/>
              </w:rPr>
            </w:pPr>
            <w:r>
              <w:rPr>
                <w:rFonts w:ascii="黑体" w:hAnsi="黑体" w:eastAsia="黑体"/>
                <w:sz w:val="21"/>
                <w:szCs w:val="21"/>
              </w:rPr>
              <w:t>变化量</w:t>
            </w:r>
          </w:p>
          <w:p w14:paraId="09833132">
            <w:pPr>
              <w:spacing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7 \* GB3 \* MERGEFORMAT </w:instrText>
            </w:r>
            <w:r>
              <w:rPr>
                <w:rFonts w:ascii="黑体" w:hAnsi="黑体" w:eastAsia="黑体"/>
                <w:sz w:val="21"/>
                <w:szCs w:val="21"/>
              </w:rPr>
              <w:fldChar w:fldCharType="separate"/>
            </w:r>
            <w:r>
              <w:rPr>
                <w:rFonts w:hint="eastAsia" w:ascii="黑体" w:hAnsi="黑体" w:eastAsia="黑体"/>
                <w:sz w:val="21"/>
                <w:szCs w:val="21"/>
              </w:rPr>
              <w:t>⑦</w:t>
            </w:r>
            <w:r>
              <w:rPr>
                <w:rFonts w:ascii="黑体" w:hAnsi="黑体" w:eastAsia="黑体"/>
                <w:sz w:val="21"/>
                <w:szCs w:val="21"/>
              </w:rPr>
              <w:fldChar w:fldCharType="end"/>
            </w:r>
          </w:p>
        </w:tc>
      </w:tr>
      <w:tr w14:paraId="61E5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14:paraId="44E9BDE2">
            <w:pPr>
              <w:spacing w:line="240" w:lineRule="auto"/>
              <w:ind w:firstLine="0" w:firstLineChars="0"/>
              <w:jc w:val="center"/>
              <w:rPr>
                <w:sz w:val="21"/>
                <w:szCs w:val="21"/>
              </w:rPr>
            </w:pPr>
            <w:r>
              <w:rPr>
                <w:rFonts w:hint="eastAsia"/>
                <w:sz w:val="21"/>
                <w:szCs w:val="21"/>
              </w:rPr>
              <w:t>废气</w:t>
            </w:r>
          </w:p>
        </w:tc>
        <w:tc>
          <w:tcPr>
            <w:tcW w:w="1065" w:type="dxa"/>
            <w:vAlign w:val="center"/>
          </w:tcPr>
          <w:p w14:paraId="3EB8EC91">
            <w:pPr>
              <w:spacing w:line="240" w:lineRule="auto"/>
              <w:ind w:firstLine="0" w:firstLineChars="0"/>
              <w:jc w:val="center"/>
              <w:rPr>
                <w:sz w:val="21"/>
                <w:szCs w:val="21"/>
              </w:rPr>
            </w:pPr>
            <w:r>
              <w:rPr>
                <w:rFonts w:hint="eastAsia"/>
                <w:sz w:val="21"/>
                <w:szCs w:val="21"/>
              </w:rPr>
              <w:t>二氧化硫</w:t>
            </w:r>
          </w:p>
        </w:tc>
        <w:tc>
          <w:tcPr>
            <w:tcW w:w="1620" w:type="dxa"/>
            <w:vAlign w:val="center"/>
          </w:tcPr>
          <w:p w14:paraId="04C31152">
            <w:pPr>
              <w:spacing w:line="240" w:lineRule="auto"/>
              <w:ind w:firstLine="0" w:firstLineChars="0"/>
              <w:jc w:val="center"/>
              <w:rPr>
                <w:sz w:val="21"/>
                <w:szCs w:val="21"/>
              </w:rPr>
            </w:pPr>
            <w:r>
              <w:rPr>
                <w:rFonts w:hint="eastAsia"/>
                <w:sz w:val="21"/>
                <w:szCs w:val="21"/>
              </w:rPr>
              <w:t>/</w:t>
            </w:r>
          </w:p>
        </w:tc>
        <w:tc>
          <w:tcPr>
            <w:tcW w:w="1530" w:type="dxa"/>
            <w:vAlign w:val="center"/>
          </w:tcPr>
          <w:p w14:paraId="76B50191">
            <w:pPr>
              <w:spacing w:line="240" w:lineRule="auto"/>
              <w:ind w:firstLine="0" w:firstLineChars="0"/>
              <w:jc w:val="center"/>
              <w:rPr>
                <w:sz w:val="21"/>
                <w:szCs w:val="21"/>
              </w:rPr>
            </w:pPr>
            <w:r>
              <w:rPr>
                <w:rFonts w:hint="eastAsia"/>
                <w:sz w:val="21"/>
                <w:szCs w:val="21"/>
              </w:rPr>
              <w:t>/</w:t>
            </w:r>
          </w:p>
        </w:tc>
        <w:tc>
          <w:tcPr>
            <w:tcW w:w="1725" w:type="dxa"/>
            <w:vAlign w:val="center"/>
          </w:tcPr>
          <w:p w14:paraId="361CBB92">
            <w:pPr>
              <w:spacing w:line="240" w:lineRule="auto"/>
              <w:ind w:firstLine="0" w:firstLineChars="0"/>
              <w:jc w:val="center"/>
              <w:rPr>
                <w:sz w:val="21"/>
                <w:szCs w:val="21"/>
              </w:rPr>
            </w:pPr>
            <w:r>
              <w:rPr>
                <w:rFonts w:hint="eastAsia"/>
                <w:sz w:val="21"/>
                <w:szCs w:val="21"/>
              </w:rPr>
              <w:t>/</w:t>
            </w:r>
          </w:p>
        </w:tc>
        <w:tc>
          <w:tcPr>
            <w:tcW w:w="2130" w:type="dxa"/>
            <w:vAlign w:val="center"/>
          </w:tcPr>
          <w:p w14:paraId="15AD2F51">
            <w:pPr>
              <w:spacing w:line="240" w:lineRule="auto"/>
              <w:ind w:firstLine="0" w:firstLineChars="0"/>
              <w:jc w:val="center"/>
              <w:rPr>
                <w:sz w:val="21"/>
                <w:szCs w:val="21"/>
              </w:rPr>
            </w:pPr>
            <w:r>
              <w:rPr>
                <w:rFonts w:hint="eastAsia"/>
                <w:sz w:val="21"/>
                <w:szCs w:val="21"/>
                <w:lang w:val="en-US" w:eastAsia="zh-CN"/>
              </w:rPr>
              <w:t>0.0072t/a</w:t>
            </w:r>
          </w:p>
        </w:tc>
        <w:tc>
          <w:tcPr>
            <w:tcW w:w="1485" w:type="dxa"/>
            <w:vAlign w:val="center"/>
          </w:tcPr>
          <w:p w14:paraId="5B055CEB">
            <w:pPr>
              <w:spacing w:line="240" w:lineRule="auto"/>
              <w:ind w:firstLine="0" w:firstLineChars="0"/>
              <w:jc w:val="center"/>
              <w:rPr>
                <w:sz w:val="21"/>
                <w:szCs w:val="21"/>
              </w:rPr>
            </w:pPr>
            <w:r>
              <w:rPr>
                <w:rFonts w:hint="eastAsia"/>
                <w:sz w:val="21"/>
                <w:szCs w:val="21"/>
              </w:rPr>
              <w:t>/</w:t>
            </w:r>
          </w:p>
        </w:tc>
        <w:tc>
          <w:tcPr>
            <w:tcW w:w="1740" w:type="dxa"/>
            <w:vAlign w:val="center"/>
          </w:tcPr>
          <w:p w14:paraId="72F58535">
            <w:pPr>
              <w:spacing w:line="240" w:lineRule="auto"/>
              <w:ind w:firstLine="0" w:firstLineChars="0"/>
              <w:jc w:val="center"/>
              <w:rPr>
                <w:sz w:val="21"/>
                <w:szCs w:val="21"/>
              </w:rPr>
            </w:pPr>
            <w:r>
              <w:rPr>
                <w:rFonts w:hint="eastAsia"/>
                <w:sz w:val="21"/>
                <w:szCs w:val="21"/>
                <w:lang w:val="en-US" w:eastAsia="zh-CN"/>
              </w:rPr>
              <w:t>0.0072t/a</w:t>
            </w:r>
          </w:p>
        </w:tc>
        <w:tc>
          <w:tcPr>
            <w:tcW w:w="1275" w:type="dxa"/>
            <w:vAlign w:val="center"/>
          </w:tcPr>
          <w:p w14:paraId="523D0E1E">
            <w:pPr>
              <w:spacing w:line="240" w:lineRule="auto"/>
              <w:ind w:firstLine="0" w:firstLineChars="0"/>
              <w:jc w:val="center"/>
              <w:rPr>
                <w:sz w:val="21"/>
                <w:szCs w:val="21"/>
              </w:rPr>
            </w:pPr>
            <w:r>
              <w:rPr>
                <w:rFonts w:hint="eastAsia"/>
                <w:sz w:val="21"/>
                <w:szCs w:val="21"/>
              </w:rPr>
              <w:t>/</w:t>
            </w:r>
          </w:p>
        </w:tc>
      </w:tr>
      <w:tr w14:paraId="65A3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14:paraId="638BA507">
            <w:pPr>
              <w:spacing w:line="240" w:lineRule="auto"/>
              <w:ind w:firstLine="0" w:firstLineChars="0"/>
              <w:jc w:val="center"/>
              <w:rPr>
                <w:sz w:val="21"/>
                <w:szCs w:val="21"/>
              </w:rPr>
            </w:pPr>
          </w:p>
        </w:tc>
        <w:tc>
          <w:tcPr>
            <w:tcW w:w="1065" w:type="dxa"/>
            <w:vAlign w:val="center"/>
          </w:tcPr>
          <w:p w14:paraId="32AD3828">
            <w:pPr>
              <w:spacing w:line="240" w:lineRule="auto"/>
              <w:ind w:firstLine="0" w:firstLineChars="0"/>
              <w:jc w:val="center"/>
              <w:rPr>
                <w:sz w:val="21"/>
                <w:szCs w:val="21"/>
              </w:rPr>
            </w:pPr>
            <w:r>
              <w:rPr>
                <w:rFonts w:hint="eastAsia"/>
                <w:sz w:val="21"/>
                <w:szCs w:val="21"/>
              </w:rPr>
              <w:t>氮氧化物</w:t>
            </w:r>
          </w:p>
        </w:tc>
        <w:tc>
          <w:tcPr>
            <w:tcW w:w="1620" w:type="dxa"/>
            <w:vAlign w:val="center"/>
          </w:tcPr>
          <w:p w14:paraId="7418C3BF">
            <w:pPr>
              <w:spacing w:line="240" w:lineRule="auto"/>
              <w:ind w:firstLine="0" w:firstLineChars="0"/>
              <w:jc w:val="center"/>
              <w:rPr>
                <w:sz w:val="21"/>
                <w:szCs w:val="21"/>
              </w:rPr>
            </w:pPr>
            <w:r>
              <w:rPr>
                <w:rFonts w:hint="eastAsia"/>
                <w:sz w:val="21"/>
                <w:szCs w:val="21"/>
              </w:rPr>
              <w:t>/</w:t>
            </w:r>
          </w:p>
        </w:tc>
        <w:tc>
          <w:tcPr>
            <w:tcW w:w="1530" w:type="dxa"/>
            <w:vAlign w:val="center"/>
          </w:tcPr>
          <w:p w14:paraId="1E53BB98">
            <w:pPr>
              <w:spacing w:line="240" w:lineRule="auto"/>
              <w:ind w:firstLine="0" w:firstLineChars="0"/>
              <w:jc w:val="center"/>
              <w:rPr>
                <w:sz w:val="21"/>
                <w:szCs w:val="21"/>
              </w:rPr>
            </w:pPr>
            <w:r>
              <w:rPr>
                <w:rFonts w:hint="eastAsia"/>
                <w:sz w:val="21"/>
                <w:szCs w:val="21"/>
              </w:rPr>
              <w:t>/</w:t>
            </w:r>
          </w:p>
        </w:tc>
        <w:tc>
          <w:tcPr>
            <w:tcW w:w="1725" w:type="dxa"/>
            <w:vAlign w:val="center"/>
          </w:tcPr>
          <w:p w14:paraId="2E32CF60">
            <w:pPr>
              <w:spacing w:line="240" w:lineRule="auto"/>
              <w:ind w:firstLine="0" w:firstLineChars="0"/>
              <w:jc w:val="center"/>
              <w:rPr>
                <w:sz w:val="21"/>
                <w:szCs w:val="21"/>
              </w:rPr>
            </w:pPr>
            <w:r>
              <w:rPr>
                <w:rFonts w:hint="eastAsia"/>
                <w:sz w:val="21"/>
                <w:szCs w:val="21"/>
              </w:rPr>
              <w:t>/</w:t>
            </w:r>
          </w:p>
        </w:tc>
        <w:tc>
          <w:tcPr>
            <w:tcW w:w="2130" w:type="dxa"/>
            <w:vAlign w:val="center"/>
          </w:tcPr>
          <w:p w14:paraId="136565C3">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0.1248t/a</w:t>
            </w:r>
          </w:p>
        </w:tc>
        <w:tc>
          <w:tcPr>
            <w:tcW w:w="1485" w:type="dxa"/>
            <w:vAlign w:val="center"/>
          </w:tcPr>
          <w:p w14:paraId="77F275E1">
            <w:pPr>
              <w:spacing w:line="240" w:lineRule="auto"/>
              <w:ind w:firstLine="0" w:firstLineChars="0"/>
              <w:jc w:val="center"/>
              <w:rPr>
                <w:sz w:val="21"/>
                <w:szCs w:val="21"/>
              </w:rPr>
            </w:pPr>
            <w:r>
              <w:rPr>
                <w:rFonts w:hint="eastAsia"/>
                <w:sz w:val="21"/>
                <w:szCs w:val="21"/>
              </w:rPr>
              <w:t>/</w:t>
            </w:r>
          </w:p>
        </w:tc>
        <w:tc>
          <w:tcPr>
            <w:tcW w:w="1740" w:type="dxa"/>
            <w:vAlign w:val="center"/>
          </w:tcPr>
          <w:p w14:paraId="58EBC46B">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0.1248t/a</w:t>
            </w:r>
          </w:p>
        </w:tc>
        <w:tc>
          <w:tcPr>
            <w:tcW w:w="1275" w:type="dxa"/>
            <w:vAlign w:val="center"/>
          </w:tcPr>
          <w:p w14:paraId="4DDD08FE">
            <w:pPr>
              <w:spacing w:line="240" w:lineRule="auto"/>
              <w:ind w:firstLine="0" w:firstLineChars="0"/>
              <w:jc w:val="center"/>
              <w:rPr>
                <w:sz w:val="21"/>
                <w:szCs w:val="21"/>
              </w:rPr>
            </w:pPr>
            <w:r>
              <w:rPr>
                <w:rFonts w:hint="eastAsia"/>
                <w:sz w:val="21"/>
                <w:szCs w:val="21"/>
              </w:rPr>
              <w:t>/</w:t>
            </w:r>
          </w:p>
        </w:tc>
      </w:tr>
      <w:tr w14:paraId="2C63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14:paraId="4B5BF638">
            <w:pPr>
              <w:spacing w:line="240" w:lineRule="auto"/>
              <w:ind w:firstLine="0" w:firstLineChars="0"/>
              <w:jc w:val="center"/>
              <w:rPr>
                <w:sz w:val="21"/>
                <w:szCs w:val="21"/>
              </w:rPr>
            </w:pPr>
            <w:r>
              <w:rPr>
                <w:rFonts w:hint="eastAsia"/>
                <w:sz w:val="21"/>
                <w:szCs w:val="21"/>
              </w:rPr>
              <w:t>废水</w:t>
            </w:r>
          </w:p>
        </w:tc>
        <w:tc>
          <w:tcPr>
            <w:tcW w:w="1065" w:type="dxa"/>
            <w:vAlign w:val="center"/>
          </w:tcPr>
          <w:p w14:paraId="69769171">
            <w:pPr>
              <w:spacing w:line="240" w:lineRule="auto"/>
              <w:ind w:firstLine="0" w:firstLineChars="0"/>
              <w:jc w:val="center"/>
              <w:rPr>
                <w:sz w:val="21"/>
                <w:szCs w:val="21"/>
              </w:rPr>
            </w:pPr>
            <w:r>
              <w:rPr>
                <w:rFonts w:hint="eastAsia"/>
                <w:sz w:val="21"/>
                <w:szCs w:val="21"/>
              </w:rPr>
              <w:t>废水量</w:t>
            </w:r>
          </w:p>
        </w:tc>
        <w:tc>
          <w:tcPr>
            <w:tcW w:w="1620" w:type="dxa"/>
            <w:vAlign w:val="center"/>
          </w:tcPr>
          <w:p w14:paraId="20743032">
            <w:pPr>
              <w:spacing w:line="240" w:lineRule="auto"/>
              <w:ind w:firstLine="0" w:firstLineChars="0"/>
              <w:jc w:val="center"/>
              <w:rPr>
                <w:sz w:val="21"/>
                <w:szCs w:val="21"/>
              </w:rPr>
            </w:pPr>
            <w:r>
              <w:rPr>
                <w:rFonts w:hint="eastAsia"/>
                <w:sz w:val="21"/>
                <w:szCs w:val="21"/>
              </w:rPr>
              <w:t>/</w:t>
            </w:r>
          </w:p>
        </w:tc>
        <w:tc>
          <w:tcPr>
            <w:tcW w:w="1530" w:type="dxa"/>
            <w:vAlign w:val="center"/>
          </w:tcPr>
          <w:p w14:paraId="5C3E434B">
            <w:pPr>
              <w:spacing w:line="240" w:lineRule="auto"/>
              <w:ind w:firstLine="0" w:firstLineChars="0"/>
              <w:jc w:val="center"/>
              <w:rPr>
                <w:sz w:val="21"/>
                <w:szCs w:val="21"/>
              </w:rPr>
            </w:pPr>
            <w:r>
              <w:rPr>
                <w:rFonts w:hint="eastAsia"/>
                <w:sz w:val="21"/>
                <w:szCs w:val="21"/>
              </w:rPr>
              <w:t>/</w:t>
            </w:r>
          </w:p>
        </w:tc>
        <w:tc>
          <w:tcPr>
            <w:tcW w:w="1725" w:type="dxa"/>
            <w:vAlign w:val="center"/>
          </w:tcPr>
          <w:p w14:paraId="08A27946">
            <w:pPr>
              <w:spacing w:line="240" w:lineRule="auto"/>
              <w:ind w:firstLine="0" w:firstLineChars="0"/>
              <w:jc w:val="center"/>
              <w:rPr>
                <w:sz w:val="21"/>
                <w:szCs w:val="21"/>
              </w:rPr>
            </w:pPr>
            <w:r>
              <w:rPr>
                <w:rFonts w:hint="eastAsia"/>
                <w:sz w:val="21"/>
                <w:szCs w:val="21"/>
              </w:rPr>
              <w:t>/</w:t>
            </w:r>
          </w:p>
        </w:tc>
        <w:tc>
          <w:tcPr>
            <w:tcW w:w="2130" w:type="dxa"/>
            <w:vAlign w:val="center"/>
          </w:tcPr>
          <w:p w14:paraId="2C8392D5">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1000t/a</w:t>
            </w:r>
          </w:p>
        </w:tc>
        <w:tc>
          <w:tcPr>
            <w:tcW w:w="1485" w:type="dxa"/>
            <w:vAlign w:val="center"/>
          </w:tcPr>
          <w:p w14:paraId="06C65F63">
            <w:pPr>
              <w:spacing w:line="240" w:lineRule="auto"/>
              <w:ind w:firstLine="0" w:firstLineChars="0"/>
              <w:jc w:val="center"/>
              <w:rPr>
                <w:sz w:val="21"/>
                <w:szCs w:val="21"/>
              </w:rPr>
            </w:pPr>
            <w:r>
              <w:rPr>
                <w:rFonts w:hint="eastAsia"/>
                <w:sz w:val="21"/>
                <w:szCs w:val="21"/>
              </w:rPr>
              <w:t>/</w:t>
            </w:r>
          </w:p>
        </w:tc>
        <w:tc>
          <w:tcPr>
            <w:tcW w:w="1740" w:type="dxa"/>
            <w:vAlign w:val="center"/>
          </w:tcPr>
          <w:p w14:paraId="54D9E992">
            <w:pPr>
              <w:spacing w:line="240" w:lineRule="auto"/>
              <w:ind w:firstLine="0" w:firstLineChars="0"/>
              <w:jc w:val="center"/>
              <w:rPr>
                <w:sz w:val="21"/>
                <w:szCs w:val="21"/>
              </w:rPr>
            </w:pPr>
            <w:r>
              <w:rPr>
                <w:rFonts w:hint="eastAsia"/>
                <w:sz w:val="21"/>
                <w:szCs w:val="21"/>
                <w:lang w:val="en-US" w:eastAsia="zh-CN"/>
              </w:rPr>
              <w:t>1000t/a</w:t>
            </w:r>
          </w:p>
        </w:tc>
        <w:tc>
          <w:tcPr>
            <w:tcW w:w="1275" w:type="dxa"/>
            <w:vAlign w:val="center"/>
          </w:tcPr>
          <w:p w14:paraId="08D7E088">
            <w:pPr>
              <w:spacing w:line="240" w:lineRule="auto"/>
              <w:ind w:firstLine="0" w:firstLineChars="0"/>
              <w:jc w:val="center"/>
              <w:rPr>
                <w:sz w:val="21"/>
                <w:szCs w:val="21"/>
              </w:rPr>
            </w:pPr>
            <w:r>
              <w:rPr>
                <w:rFonts w:hint="eastAsia"/>
                <w:sz w:val="21"/>
                <w:szCs w:val="21"/>
              </w:rPr>
              <w:t>/</w:t>
            </w:r>
          </w:p>
        </w:tc>
      </w:tr>
      <w:tr w14:paraId="1C51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14:paraId="3146F202">
            <w:pPr>
              <w:spacing w:line="240" w:lineRule="auto"/>
              <w:ind w:firstLine="0" w:firstLineChars="0"/>
              <w:jc w:val="center"/>
              <w:rPr>
                <w:sz w:val="21"/>
                <w:szCs w:val="21"/>
              </w:rPr>
            </w:pPr>
          </w:p>
        </w:tc>
        <w:tc>
          <w:tcPr>
            <w:tcW w:w="1065" w:type="dxa"/>
            <w:vAlign w:val="center"/>
          </w:tcPr>
          <w:p w14:paraId="6F5D0709">
            <w:pPr>
              <w:spacing w:line="240" w:lineRule="auto"/>
              <w:ind w:firstLine="0" w:firstLineChars="0"/>
              <w:jc w:val="center"/>
              <w:rPr>
                <w:sz w:val="21"/>
                <w:szCs w:val="21"/>
              </w:rPr>
            </w:pPr>
            <w:r>
              <w:rPr>
                <w:rFonts w:hint="eastAsia"/>
                <w:sz w:val="21"/>
                <w:szCs w:val="21"/>
              </w:rPr>
              <w:t>COD</w:t>
            </w:r>
          </w:p>
        </w:tc>
        <w:tc>
          <w:tcPr>
            <w:tcW w:w="1620" w:type="dxa"/>
            <w:vAlign w:val="center"/>
          </w:tcPr>
          <w:p w14:paraId="613F221C">
            <w:pPr>
              <w:spacing w:line="240" w:lineRule="auto"/>
              <w:ind w:firstLine="0" w:firstLineChars="0"/>
              <w:jc w:val="center"/>
              <w:rPr>
                <w:sz w:val="21"/>
                <w:szCs w:val="21"/>
              </w:rPr>
            </w:pPr>
            <w:r>
              <w:rPr>
                <w:rFonts w:hint="eastAsia"/>
                <w:sz w:val="21"/>
                <w:szCs w:val="21"/>
              </w:rPr>
              <w:t>/</w:t>
            </w:r>
          </w:p>
        </w:tc>
        <w:tc>
          <w:tcPr>
            <w:tcW w:w="1530" w:type="dxa"/>
            <w:vAlign w:val="center"/>
          </w:tcPr>
          <w:p w14:paraId="3E7929FE">
            <w:pPr>
              <w:spacing w:line="240" w:lineRule="auto"/>
              <w:ind w:firstLine="0" w:firstLineChars="0"/>
              <w:jc w:val="center"/>
              <w:rPr>
                <w:sz w:val="21"/>
                <w:szCs w:val="21"/>
              </w:rPr>
            </w:pPr>
            <w:r>
              <w:rPr>
                <w:rFonts w:hint="eastAsia"/>
                <w:sz w:val="21"/>
                <w:szCs w:val="21"/>
              </w:rPr>
              <w:t>/</w:t>
            </w:r>
          </w:p>
        </w:tc>
        <w:tc>
          <w:tcPr>
            <w:tcW w:w="1725" w:type="dxa"/>
            <w:vAlign w:val="center"/>
          </w:tcPr>
          <w:p w14:paraId="0D490C29">
            <w:pPr>
              <w:spacing w:line="240" w:lineRule="auto"/>
              <w:ind w:firstLine="0" w:firstLineChars="0"/>
              <w:jc w:val="center"/>
              <w:rPr>
                <w:sz w:val="21"/>
                <w:szCs w:val="21"/>
              </w:rPr>
            </w:pPr>
            <w:r>
              <w:rPr>
                <w:rFonts w:hint="eastAsia"/>
                <w:sz w:val="21"/>
                <w:szCs w:val="21"/>
              </w:rPr>
              <w:t>/</w:t>
            </w:r>
          </w:p>
        </w:tc>
        <w:tc>
          <w:tcPr>
            <w:tcW w:w="2130" w:type="dxa"/>
            <w:vAlign w:val="center"/>
          </w:tcPr>
          <w:p w14:paraId="52595DB6">
            <w:pPr>
              <w:spacing w:line="240" w:lineRule="auto"/>
              <w:ind w:firstLine="0" w:firstLineChars="0"/>
              <w:jc w:val="center"/>
              <w:rPr>
                <w:sz w:val="21"/>
                <w:szCs w:val="21"/>
              </w:rPr>
            </w:pPr>
            <w:r>
              <w:rPr>
                <w:rFonts w:hint="eastAsia"/>
                <w:sz w:val="21"/>
                <w:szCs w:val="21"/>
              </w:rPr>
              <w:t>/</w:t>
            </w:r>
          </w:p>
        </w:tc>
        <w:tc>
          <w:tcPr>
            <w:tcW w:w="1485" w:type="dxa"/>
            <w:vAlign w:val="center"/>
          </w:tcPr>
          <w:p w14:paraId="112DFBA2">
            <w:pPr>
              <w:spacing w:line="240" w:lineRule="auto"/>
              <w:ind w:firstLine="0" w:firstLineChars="0"/>
              <w:jc w:val="center"/>
              <w:rPr>
                <w:sz w:val="21"/>
                <w:szCs w:val="21"/>
              </w:rPr>
            </w:pPr>
            <w:r>
              <w:rPr>
                <w:rFonts w:hint="eastAsia"/>
                <w:sz w:val="21"/>
                <w:szCs w:val="21"/>
              </w:rPr>
              <w:t>/</w:t>
            </w:r>
          </w:p>
        </w:tc>
        <w:tc>
          <w:tcPr>
            <w:tcW w:w="1740" w:type="dxa"/>
            <w:vAlign w:val="center"/>
          </w:tcPr>
          <w:p w14:paraId="31FAD563">
            <w:pPr>
              <w:spacing w:line="240" w:lineRule="auto"/>
              <w:ind w:firstLine="0" w:firstLineChars="0"/>
              <w:jc w:val="center"/>
              <w:rPr>
                <w:sz w:val="21"/>
                <w:szCs w:val="21"/>
              </w:rPr>
            </w:pPr>
            <w:r>
              <w:rPr>
                <w:rFonts w:hint="eastAsia"/>
                <w:sz w:val="21"/>
                <w:szCs w:val="21"/>
              </w:rPr>
              <w:t>/</w:t>
            </w:r>
          </w:p>
        </w:tc>
        <w:tc>
          <w:tcPr>
            <w:tcW w:w="1275" w:type="dxa"/>
            <w:vAlign w:val="center"/>
          </w:tcPr>
          <w:p w14:paraId="56B7BFAD">
            <w:pPr>
              <w:spacing w:line="240" w:lineRule="auto"/>
              <w:ind w:firstLine="0" w:firstLineChars="0"/>
              <w:jc w:val="center"/>
              <w:rPr>
                <w:sz w:val="21"/>
                <w:szCs w:val="21"/>
              </w:rPr>
            </w:pPr>
            <w:r>
              <w:rPr>
                <w:rFonts w:hint="eastAsia"/>
                <w:sz w:val="21"/>
                <w:szCs w:val="21"/>
              </w:rPr>
              <w:t>/</w:t>
            </w:r>
          </w:p>
        </w:tc>
      </w:tr>
      <w:tr w14:paraId="481B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14:paraId="65D521E6">
            <w:pPr>
              <w:spacing w:line="240" w:lineRule="auto"/>
              <w:ind w:firstLine="0" w:firstLineChars="0"/>
              <w:jc w:val="center"/>
              <w:rPr>
                <w:sz w:val="21"/>
                <w:szCs w:val="21"/>
              </w:rPr>
            </w:pPr>
          </w:p>
        </w:tc>
        <w:tc>
          <w:tcPr>
            <w:tcW w:w="1065" w:type="dxa"/>
            <w:vAlign w:val="center"/>
          </w:tcPr>
          <w:p w14:paraId="63278A24">
            <w:pPr>
              <w:spacing w:line="240" w:lineRule="auto"/>
              <w:ind w:firstLine="0" w:firstLineChars="0"/>
              <w:jc w:val="center"/>
              <w:rPr>
                <w:sz w:val="21"/>
                <w:szCs w:val="21"/>
              </w:rPr>
            </w:pPr>
            <w:r>
              <w:rPr>
                <w:rFonts w:hint="eastAsia"/>
                <w:sz w:val="21"/>
                <w:szCs w:val="21"/>
              </w:rPr>
              <w:t>氨氮</w:t>
            </w:r>
          </w:p>
        </w:tc>
        <w:tc>
          <w:tcPr>
            <w:tcW w:w="1620" w:type="dxa"/>
            <w:vAlign w:val="center"/>
          </w:tcPr>
          <w:p w14:paraId="7BEC64A9">
            <w:pPr>
              <w:spacing w:line="240" w:lineRule="auto"/>
              <w:ind w:firstLine="0" w:firstLineChars="0"/>
              <w:jc w:val="center"/>
              <w:rPr>
                <w:sz w:val="21"/>
                <w:szCs w:val="21"/>
              </w:rPr>
            </w:pPr>
            <w:r>
              <w:rPr>
                <w:rFonts w:hint="eastAsia"/>
                <w:sz w:val="21"/>
                <w:szCs w:val="21"/>
              </w:rPr>
              <w:t>/</w:t>
            </w:r>
          </w:p>
        </w:tc>
        <w:tc>
          <w:tcPr>
            <w:tcW w:w="1530" w:type="dxa"/>
            <w:vAlign w:val="center"/>
          </w:tcPr>
          <w:p w14:paraId="5AD44A6B">
            <w:pPr>
              <w:spacing w:line="240" w:lineRule="auto"/>
              <w:ind w:firstLine="0" w:firstLineChars="0"/>
              <w:jc w:val="center"/>
              <w:rPr>
                <w:sz w:val="21"/>
                <w:szCs w:val="21"/>
              </w:rPr>
            </w:pPr>
            <w:r>
              <w:rPr>
                <w:rFonts w:hint="eastAsia"/>
                <w:sz w:val="21"/>
                <w:szCs w:val="21"/>
              </w:rPr>
              <w:t>/</w:t>
            </w:r>
          </w:p>
        </w:tc>
        <w:tc>
          <w:tcPr>
            <w:tcW w:w="1725" w:type="dxa"/>
            <w:vAlign w:val="center"/>
          </w:tcPr>
          <w:p w14:paraId="026FC3FF">
            <w:pPr>
              <w:spacing w:line="240" w:lineRule="auto"/>
              <w:ind w:firstLine="0" w:firstLineChars="0"/>
              <w:jc w:val="center"/>
              <w:rPr>
                <w:sz w:val="21"/>
                <w:szCs w:val="21"/>
              </w:rPr>
            </w:pPr>
            <w:r>
              <w:rPr>
                <w:rFonts w:hint="eastAsia"/>
                <w:sz w:val="21"/>
                <w:szCs w:val="21"/>
              </w:rPr>
              <w:t>/</w:t>
            </w:r>
          </w:p>
        </w:tc>
        <w:tc>
          <w:tcPr>
            <w:tcW w:w="2130" w:type="dxa"/>
            <w:vAlign w:val="center"/>
          </w:tcPr>
          <w:p w14:paraId="5BBF6126">
            <w:pPr>
              <w:spacing w:line="240" w:lineRule="auto"/>
              <w:ind w:firstLine="0" w:firstLineChars="0"/>
              <w:jc w:val="center"/>
              <w:rPr>
                <w:sz w:val="21"/>
                <w:szCs w:val="21"/>
              </w:rPr>
            </w:pPr>
            <w:r>
              <w:rPr>
                <w:rFonts w:hint="eastAsia"/>
                <w:sz w:val="21"/>
                <w:szCs w:val="21"/>
              </w:rPr>
              <w:t>/</w:t>
            </w:r>
          </w:p>
        </w:tc>
        <w:tc>
          <w:tcPr>
            <w:tcW w:w="1485" w:type="dxa"/>
            <w:vAlign w:val="center"/>
          </w:tcPr>
          <w:p w14:paraId="533EB04C">
            <w:pPr>
              <w:spacing w:line="240" w:lineRule="auto"/>
              <w:ind w:firstLine="0" w:firstLineChars="0"/>
              <w:jc w:val="center"/>
              <w:rPr>
                <w:sz w:val="21"/>
                <w:szCs w:val="21"/>
              </w:rPr>
            </w:pPr>
            <w:r>
              <w:rPr>
                <w:rFonts w:hint="eastAsia"/>
                <w:sz w:val="21"/>
                <w:szCs w:val="21"/>
              </w:rPr>
              <w:t>/</w:t>
            </w:r>
          </w:p>
        </w:tc>
        <w:tc>
          <w:tcPr>
            <w:tcW w:w="1740" w:type="dxa"/>
            <w:vAlign w:val="center"/>
          </w:tcPr>
          <w:p w14:paraId="5A55771C">
            <w:pPr>
              <w:spacing w:line="240" w:lineRule="auto"/>
              <w:ind w:firstLine="0" w:firstLineChars="0"/>
              <w:jc w:val="center"/>
              <w:rPr>
                <w:sz w:val="21"/>
                <w:szCs w:val="21"/>
              </w:rPr>
            </w:pPr>
            <w:r>
              <w:rPr>
                <w:rFonts w:hint="eastAsia"/>
                <w:sz w:val="21"/>
                <w:szCs w:val="21"/>
              </w:rPr>
              <w:t>/</w:t>
            </w:r>
          </w:p>
        </w:tc>
        <w:tc>
          <w:tcPr>
            <w:tcW w:w="1275" w:type="dxa"/>
            <w:vAlign w:val="center"/>
          </w:tcPr>
          <w:p w14:paraId="74D1FE99">
            <w:pPr>
              <w:spacing w:line="240" w:lineRule="auto"/>
              <w:ind w:firstLine="0" w:firstLineChars="0"/>
              <w:jc w:val="center"/>
              <w:rPr>
                <w:sz w:val="21"/>
                <w:szCs w:val="21"/>
              </w:rPr>
            </w:pPr>
            <w:r>
              <w:rPr>
                <w:rFonts w:hint="eastAsia"/>
                <w:sz w:val="21"/>
                <w:szCs w:val="21"/>
              </w:rPr>
              <w:t>/</w:t>
            </w:r>
          </w:p>
        </w:tc>
      </w:tr>
      <w:tr w14:paraId="1195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23737F01">
            <w:pPr>
              <w:spacing w:line="240" w:lineRule="auto"/>
              <w:ind w:firstLine="0" w:firstLineChars="0"/>
              <w:jc w:val="center"/>
              <w:rPr>
                <w:sz w:val="21"/>
                <w:szCs w:val="21"/>
              </w:rPr>
            </w:pPr>
            <w:r>
              <w:rPr>
                <w:rFonts w:hint="eastAsia"/>
                <w:sz w:val="21"/>
                <w:szCs w:val="21"/>
              </w:rPr>
              <w:t>危险废物</w:t>
            </w:r>
          </w:p>
        </w:tc>
        <w:tc>
          <w:tcPr>
            <w:tcW w:w="1065" w:type="dxa"/>
            <w:vAlign w:val="center"/>
          </w:tcPr>
          <w:p w14:paraId="6B42E45E">
            <w:pPr>
              <w:spacing w:line="240" w:lineRule="auto"/>
              <w:ind w:firstLine="0" w:firstLineChars="0"/>
              <w:jc w:val="center"/>
              <w:rPr>
                <w:rFonts w:hint="eastAsia" w:eastAsia="宋体"/>
                <w:sz w:val="21"/>
                <w:szCs w:val="21"/>
                <w:lang w:eastAsia="zh-CN"/>
              </w:rPr>
            </w:pPr>
            <w:r>
              <w:rPr>
                <w:rFonts w:hint="eastAsia" w:hAnsi="宋体"/>
                <w:sz w:val="21"/>
                <w:szCs w:val="21"/>
                <w:u w:val="none"/>
                <w:lang w:val="en-US" w:eastAsia="zh-CN"/>
              </w:rPr>
              <w:t>含油污水（含废油）</w:t>
            </w:r>
          </w:p>
        </w:tc>
        <w:tc>
          <w:tcPr>
            <w:tcW w:w="1620" w:type="dxa"/>
            <w:vAlign w:val="center"/>
          </w:tcPr>
          <w:p w14:paraId="4696E20E">
            <w:pPr>
              <w:spacing w:line="240" w:lineRule="auto"/>
              <w:ind w:firstLine="0" w:firstLineChars="0"/>
              <w:jc w:val="center"/>
              <w:rPr>
                <w:sz w:val="21"/>
                <w:szCs w:val="21"/>
              </w:rPr>
            </w:pPr>
            <w:r>
              <w:rPr>
                <w:rFonts w:hint="eastAsia"/>
                <w:sz w:val="21"/>
                <w:szCs w:val="21"/>
              </w:rPr>
              <w:t>/</w:t>
            </w:r>
          </w:p>
        </w:tc>
        <w:tc>
          <w:tcPr>
            <w:tcW w:w="1530" w:type="dxa"/>
            <w:vAlign w:val="center"/>
          </w:tcPr>
          <w:p w14:paraId="6641AC55">
            <w:pPr>
              <w:spacing w:line="240" w:lineRule="auto"/>
              <w:ind w:firstLine="0" w:firstLineChars="0"/>
              <w:jc w:val="center"/>
              <w:rPr>
                <w:sz w:val="21"/>
                <w:szCs w:val="21"/>
              </w:rPr>
            </w:pPr>
            <w:r>
              <w:rPr>
                <w:rFonts w:hint="eastAsia"/>
                <w:sz w:val="21"/>
                <w:szCs w:val="21"/>
              </w:rPr>
              <w:t>/</w:t>
            </w:r>
          </w:p>
        </w:tc>
        <w:tc>
          <w:tcPr>
            <w:tcW w:w="1725" w:type="dxa"/>
            <w:vAlign w:val="center"/>
          </w:tcPr>
          <w:p w14:paraId="4A33DF46">
            <w:pPr>
              <w:spacing w:line="240" w:lineRule="auto"/>
              <w:ind w:firstLine="0" w:firstLineChars="0"/>
              <w:jc w:val="center"/>
              <w:rPr>
                <w:sz w:val="21"/>
                <w:szCs w:val="21"/>
              </w:rPr>
            </w:pPr>
            <w:r>
              <w:rPr>
                <w:rFonts w:hint="eastAsia"/>
                <w:sz w:val="21"/>
                <w:szCs w:val="21"/>
              </w:rPr>
              <w:t>/</w:t>
            </w:r>
          </w:p>
        </w:tc>
        <w:tc>
          <w:tcPr>
            <w:tcW w:w="2130" w:type="dxa"/>
            <w:vAlign w:val="center"/>
          </w:tcPr>
          <w:p w14:paraId="6D5B4ADB">
            <w:pPr>
              <w:spacing w:line="240" w:lineRule="auto"/>
              <w:ind w:firstLine="0" w:firstLineChars="0"/>
              <w:jc w:val="center"/>
              <w:rPr>
                <w:sz w:val="21"/>
                <w:szCs w:val="21"/>
              </w:rPr>
            </w:pPr>
            <w:r>
              <w:rPr>
                <w:rFonts w:hint="eastAsia"/>
                <w:sz w:val="21"/>
                <w:szCs w:val="21"/>
                <w:lang w:val="en-US" w:eastAsia="zh-CN"/>
              </w:rPr>
              <w:t>50</w:t>
            </w:r>
            <w:r>
              <w:rPr>
                <w:rFonts w:hint="eastAsia"/>
                <w:sz w:val="21"/>
                <w:szCs w:val="21"/>
              </w:rPr>
              <w:t>t/a</w:t>
            </w:r>
          </w:p>
        </w:tc>
        <w:tc>
          <w:tcPr>
            <w:tcW w:w="1485" w:type="dxa"/>
            <w:vAlign w:val="center"/>
          </w:tcPr>
          <w:p w14:paraId="025DDEB3">
            <w:pPr>
              <w:spacing w:line="240" w:lineRule="auto"/>
              <w:ind w:firstLine="0" w:firstLineChars="0"/>
              <w:jc w:val="center"/>
              <w:rPr>
                <w:sz w:val="21"/>
                <w:szCs w:val="21"/>
              </w:rPr>
            </w:pPr>
            <w:r>
              <w:rPr>
                <w:rFonts w:hint="eastAsia"/>
                <w:sz w:val="21"/>
                <w:szCs w:val="21"/>
              </w:rPr>
              <w:t>/</w:t>
            </w:r>
          </w:p>
        </w:tc>
        <w:tc>
          <w:tcPr>
            <w:tcW w:w="1740" w:type="dxa"/>
            <w:vAlign w:val="center"/>
          </w:tcPr>
          <w:p w14:paraId="3DEC700E">
            <w:pPr>
              <w:spacing w:line="240" w:lineRule="auto"/>
              <w:ind w:firstLine="0" w:firstLineChars="0"/>
              <w:jc w:val="center"/>
              <w:rPr>
                <w:sz w:val="21"/>
                <w:szCs w:val="21"/>
              </w:rPr>
            </w:pPr>
            <w:r>
              <w:rPr>
                <w:rFonts w:hint="eastAsia"/>
                <w:sz w:val="21"/>
                <w:szCs w:val="21"/>
                <w:lang w:val="en-US" w:eastAsia="zh-CN"/>
              </w:rPr>
              <w:t>50</w:t>
            </w:r>
            <w:r>
              <w:rPr>
                <w:rFonts w:hint="eastAsia"/>
                <w:sz w:val="21"/>
                <w:szCs w:val="21"/>
              </w:rPr>
              <w:t>t/a</w:t>
            </w:r>
          </w:p>
        </w:tc>
        <w:tc>
          <w:tcPr>
            <w:tcW w:w="1275" w:type="dxa"/>
            <w:vAlign w:val="center"/>
          </w:tcPr>
          <w:p w14:paraId="0A99824C">
            <w:pPr>
              <w:spacing w:line="240" w:lineRule="auto"/>
              <w:ind w:firstLine="0" w:firstLineChars="0"/>
              <w:jc w:val="center"/>
              <w:rPr>
                <w:sz w:val="21"/>
                <w:szCs w:val="21"/>
              </w:rPr>
            </w:pPr>
            <w:r>
              <w:rPr>
                <w:rFonts w:hint="eastAsia"/>
                <w:sz w:val="21"/>
                <w:szCs w:val="21"/>
              </w:rPr>
              <w:t>/</w:t>
            </w:r>
          </w:p>
        </w:tc>
      </w:tr>
      <w:tr w14:paraId="184A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6741D43F">
            <w:pPr>
              <w:spacing w:line="240" w:lineRule="auto"/>
              <w:ind w:firstLine="0" w:firstLineChars="0"/>
              <w:jc w:val="center"/>
              <w:rPr>
                <w:sz w:val="21"/>
                <w:szCs w:val="21"/>
              </w:rPr>
            </w:pPr>
            <w:r>
              <w:rPr>
                <w:sz w:val="21"/>
                <w:szCs w:val="21"/>
              </w:rPr>
              <w:t>生活垃圾</w:t>
            </w:r>
          </w:p>
        </w:tc>
        <w:tc>
          <w:tcPr>
            <w:tcW w:w="1065" w:type="dxa"/>
            <w:vAlign w:val="center"/>
          </w:tcPr>
          <w:p w14:paraId="7864E833">
            <w:pPr>
              <w:spacing w:line="240" w:lineRule="auto"/>
              <w:ind w:firstLine="0" w:firstLineChars="0"/>
              <w:jc w:val="center"/>
              <w:rPr>
                <w:sz w:val="21"/>
                <w:szCs w:val="21"/>
              </w:rPr>
            </w:pPr>
            <w:r>
              <w:rPr>
                <w:rFonts w:hint="eastAsia"/>
                <w:sz w:val="21"/>
                <w:szCs w:val="21"/>
              </w:rPr>
              <w:t>生活垃圾</w:t>
            </w:r>
          </w:p>
        </w:tc>
        <w:tc>
          <w:tcPr>
            <w:tcW w:w="1620" w:type="dxa"/>
            <w:vAlign w:val="center"/>
          </w:tcPr>
          <w:p w14:paraId="66479BF7">
            <w:pPr>
              <w:spacing w:line="240" w:lineRule="auto"/>
              <w:ind w:firstLine="0" w:firstLineChars="0"/>
              <w:jc w:val="center"/>
              <w:rPr>
                <w:sz w:val="21"/>
                <w:szCs w:val="21"/>
              </w:rPr>
            </w:pPr>
            <w:r>
              <w:rPr>
                <w:rFonts w:hint="eastAsia"/>
                <w:sz w:val="21"/>
                <w:szCs w:val="21"/>
              </w:rPr>
              <w:t>/</w:t>
            </w:r>
          </w:p>
        </w:tc>
        <w:tc>
          <w:tcPr>
            <w:tcW w:w="1530" w:type="dxa"/>
            <w:vAlign w:val="center"/>
          </w:tcPr>
          <w:p w14:paraId="511E05D6">
            <w:pPr>
              <w:spacing w:line="240" w:lineRule="auto"/>
              <w:ind w:firstLine="0" w:firstLineChars="0"/>
              <w:jc w:val="center"/>
              <w:rPr>
                <w:sz w:val="21"/>
                <w:szCs w:val="21"/>
              </w:rPr>
            </w:pPr>
            <w:r>
              <w:rPr>
                <w:rFonts w:hint="eastAsia"/>
                <w:sz w:val="21"/>
                <w:szCs w:val="21"/>
              </w:rPr>
              <w:t>/</w:t>
            </w:r>
          </w:p>
        </w:tc>
        <w:tc>
          <w:tcPr>
            <w:tcW w:w="1725" w:type="dxa"/>
            <w:vAlign w:val="center"/>
          </w:tcPr>
          <w:p w14:paraId="773CCC00">
            <w:pPr>
              <w:spacing w:line="240" w:lineRule="auto"/>
              <w:ind w:firstLine="0" w:firstLineChars="0"/>
              <w:jc w:val="center"/>
              <w:rPr>
                <w:sz w:val="21"/>
                <w:szCs w:val="21"/>
              </w:rPr>
            </w:pPr>
            <w:r>
              <w:rPr>
                <w:rFonts w:hint="eastAsia"/>
                <w:sz w:val="21"/>
                <w:szCs w:val="21"/>
              </w:rPr>
              <w:t>/</w:t>
            </w:r>
          </w:p>
        </w:tc>
        <w:tc>
          <w:tcPr>
            <w:tcW w:w="2130" w:type="dxa"/>
            <w:vAlign w:val="center"/>
          </w:tcPr>
          <w:p w14:paraId="226D2387">
            <w:pPr>
              <w:spacing w:line="240" w:lineRule="auto"/>
              <w:ind w:firstLine="0" w:firstLineChars="0"/>
              <w:jc w:val="center"/>
              <w:rPr>
                <w:sz w:val="21"/>
                <w:szCs w:val="21"/>
              </w:rPr>
            </w:pPr>
            <w:r>
              <w:rPr>
                <w:rFonts w:hint="eastAsia"/>
                <w:sz w:val="21"/>
                <w:szCs w:val="21"/>
                <w:lang w:val="en-US" w:eastAsia="zh-CN"/>
              </w:rPr>
              <w:t>100</w:t>
            </w:r>
            <w:r>
              <w:rPr>
                <w:rFonts w:hint="eastAsia"/>
                <w:sz w:val="21"/>
                <w:szCs w:val="21"/>
              </w:rPr>
              <w:t xml:space="preserve"> t/a</w:t>
            </w:r>
          </w:p>
        </w:tc>
        <w:tc>
          <w:tcPr>
            <w:tcW w:w="1485" w:type="dxa"/>
            <w:vAlign w:val="center"/>
          </w:tcPr>
          <w:p w14:paraId="4278E163">
            <w:pPr>
              <w:spacing w:line="240" w:lineRule="auto"/>
              <w:ind w:firstLine="0" w:firstLineChars="0"/>
              <w:jc w:val="center"/>
              <w:rPr>
                <w:sz w:val="21"/>
                <w:szCs w:val="21"/>
              </w:rPr>
            </w:pPr>
            <w:r>
              <w:rPr>
                <w:rFonts w:hint="eastAsia"/>
                <w:sz w:val="21"/>
                <w:szCs w:val="21"/>
              </w:rPr>
              <w:t>/</w:t>
            </w:r>
          </w:p>
        </w:tc>
        <w:tc>
          <w:tcPr>
            <w:tcW w:w="1740" w:type="dxa"/>
            <w:vAlign w:val="center"/>
          </w:tcPr>
          <w:p w14:paraId="5F17AFDA">
            <w:pPr>
              <w:spacing w:line="240" w:lineRule="auto"/>
              <w:ind w:firstLine="0" w:firstLineChars="0"/>
              <w:jc w:val="center"/>
              <w:rPr>
                <w:sz w:val="21"/>
                <w:szCs w:val="21"/>
              </w:rPr>
            </w:pPr>
            <w:r>
              <w:rPr>
                <w:rFonts w:hint="eastAsia"/>
                <w:sz w:val="21"/>
                <w:szCs w:val="21"/>
                <w:lang w:val="en-US" w:eastAsia="zh-CN"/>
              </w:rPr>
              <w:t>100</w:t>
            </w:r>
            <w:r>
              <w:rPr>
                <w:rFonts w:hint="eastAsia"/>
                <w:sz w:val="21"/>
                <w:szCs w:val="21"/>
              </w:rPr>
              <w:t>t/a</w:t>
            </w:r>
          </w:p>
        </w:tc>
        <w:tc>
          <w:tcPr>
            <w:tcW w:w="1275" w:type="dxa"/>
            <w:vAlign w:val="center"/>
          </w:tcPr>
          <w:p w14:paraId="4A8544CA">
            <w:pPr>
              <w:spacing w:line="240" w:lineRule="auto"/>
              <w:ind w:firstLine="0" w:firstLineChars="0"/>
              <w:jc w:val="center"/>
              <w:rPr>
                <w:sz w:val="21"/>
                <w:szCs w:val="21"/>
              </w:rPr>
            </w:pPr>
            <w:r>
              <w:rPr>
                <w:rFonts w:hint="eastAsia"/>
                <w:sz w:val="21"/>
                <w:szCs w:val="21"/>
              </w:rPr>
              <w:t>/</w:t>
            </w:r>
          </w:p>
        </w:tc>
      </w:tr>
    </w:tbl>
    <w:p w14:paraId="2D32CE5C">
      <w:pPr>
        <w:pStyle w:val="37"/>
        <w:spacing w:before="261" w:beforeLines="80" w:after="32"/>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rPr>
        <w:t>；单位：</w:t>
      </w:r>
      <w:r>
        <w:rPr>
          <w:rFonts w:ascii="Times New Roman"/>
          <w:color w:val="000000"/>
          <w:szCs w:val="21"/>
        </w:rPr>
        <w:t>t/a</w:t>
      </w:r>
    </w:p>
    <w:sectPr>
      <w:pgSz w:w="16838" w:h="11906" w:orient="landscape"/>
      <w:pgMar w:top="1531" w:right="1701" w:bottom="1531" w:left="1701" w:header="851" w:footer="992" w:gutter="0"/>
      <w:pgNumType w:fmt="numberInDash"/>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D4MLSTFang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4C7">
    <w:pPr>
      <w:pStyle w:val="12"/>
      <w:ind w:firstLine="360"/>
      <w:jc w:val="center"/>
    </w:pPr>
  </w:p>
  <w:p w14:paraId="72DCC5A7">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949445"/>
    </w:sdtPr>
    <w:sdtContent>
      <w:p w14:paraId="6BF2D562">
        <w:pPr>
          <w:pStyle w:val="12"/>
          <w:ind w:firstLine="360"/>
          <w:jc w:val="center"/>
        </w:pPr>
        <w:r>
          <w:fldChar w:fldCharType="begin"/>
        </w:r>
        <w:r>
          <w:instrText xml:space="preserve">PAGE   \* MERGEFORMAT</w:instrText>
        </w:r>
        <w:r>
          <w:fldChar w:fldCharType="separate"/>
        </w:r>
        <w:r>
          <w:rPr>
            <w:lang w:val="zh-CN"/>
          </w:rPr>
          <w:t>-</w:t>
        </w:r>
        <w:r>
          <w:t xml:space="preserve"> 37 -</w:t>
        </w:r>
        <w:r>
          <w:fldChar w:fldCharType="end"/>
        </w:r>
      </w:p>
    </w:sdtContent>
  </w:sdt>
  <w:p w14:paraId="5A41998C">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08C8">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EACE9"/>
    <w:multiLevelType w:val="singleLevel"/>
    <w:tmpl w:val="C4FEACE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32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OGMxMmMxNjc4Y2YwNTkyMDAxZGVkZDU0MTUzN2QifQ=="/>
  </w:docVars>
  <w:rsids>
    <w:rsidRoot w:val="00172A27"/>
    <w:rsid w:val="0000118A"/>
    <w:rsid w:val="00002FED"/>
    <w:rsid w:val="00006223"/>
    <w:rsid w:val="00012218"/>
    <w:rsid w:val="00017858"/>
    <w:rsid w:val="00020694"/>
    <w:rsid w:val="00023A74"/>
    <w:rsid w:val="00026A16"/>
    <w:rsid w:val="00033665"/>
    <w:rsid w:val="000361B9"/>
    <w:rsid w:val="00037DED"/>
    <w:rsid w:val="000430E9"/>
    <w:rsid w:val="00044059"/>
    <w:rsid w:val="00044942"/>
    <w:rsid w:val="00054763"/>
    <w:rsid w:val="00057FE3"/>
    <w:rsid w:val="00060111"/>
    <w:rsid w:val="00063ED2"/>
    <w:rsid w:val="000730B8"/>
    <w:rsid w:val="00080E1C"/>
    <w:rsid w:val="0008746C"/>
    <w:rsid w:val="00087561"/>
    <w:rsid w:val="000A25EE"/>
    <w:rsid w:val="000B77DF"/>
    <w:rsid w:val="000C04DC"/>
    <w:rsid w:val="000C43F4"/>
    <w:rsid w:val="000C45E0"/>
    <w:rsid w:val="000C468B"/>
    <w:rsid w:val="000D4177"/>
    <w:rsid w:val="000D543E"/>
    <w:rsid w:val="000E3910"/>
    <w:rsid w:val="000E4E9D"/>
    <w:rsid w:val="000F3830"/>
    <w:rsid w:val="00102C7A"/>
    <w:rsid w:val="001057F0"/>
    <w:rsid w:val="00116DCC"/>
    <w:rsid w:val="00120067"/>
    <w:rsid w:val="0012791B"/>
    <w:rsid w:val="0013160D"/>
    <w:rsid w:val="00135434"/>
    <w:rsid w:val="00142783"/>
    <w:rsid w:val="0015329D"/>
    <w:rsid w:val="0016041A"/>
    <w:rsid w:val="00172029"/>
    <w:rsid w:val="00172149"/>
    <w:rsid w:val="00173A02"/>
    <w:rsid w:val="00176AE1"/>
    <w:rsid w:val="00182CD8"/>
    <w:rsid w:val="00182EDE"/>
    <w:rsid w:val="0018520C"/>
    <w:rsid w:val="00185F11"/>
    <w:rsid w:val="00195DEE"/>
    <w:rsid w:val="0019721E"/>
    <w:rsid w:val="00197595"/>
    <w:rsid w:val="00197969"/>
    <w:rsid w:val="001A3102"/>
    <w:rsid w:val="001A41FC"/>
    <w:rsid w:val="001A6014"/>
    <w:rsid w:val="001B0D61"/>
    <w:rsid w:val="001B0E13"/>
    <w:rsid w:val="001B4A10"/>
    <w:rsid w:val="001C7055"/>
    <w:rsid w:val="001C72B5"/>
    <w:rsid w:val="001E3E9F"/>
    <w:rsid w:val="0022198B"/>
    <w:rsid w:val="0022636B"/>
    <w:rsid w:val="002312CF"/>
    <w:rsid w:val="00233112"/>
    <w:rsid w:val="00242BB4"/>
    <w:rsid w:val="00250243"/>
    <w:rsid w:val="00252818"/>
    <w:rsid w:val="00254D35"/>
    <w:rsid w:val="002565C2"/>
    <w:rsid w:val="00256BDB"/>
    <w:rsid w:val="00265A63"/>
    <w:rsid w:val="00275A14"/>
    <w:rsid w:val="00276B07"/>
    <w:rsid w:val="00276F16"/>
    <w:rsid w:val="00285716"/>
    <w:rsid w:val="002872C8"/>
    <w:rsid w:val="002A6A40"/>
    <w:rsid w:val="002A6B3C"/>
    <w:rsid w:val="002B1164"/>
    <w:rsid w:val="002C150B"/>
    <w:rsid w:val="002C4A29"/>
    <w:rsid w:val="002E794A"/>
    <w:rsid w:val="002F1A50"/>
    <w:rsid w:val="00300ACB"/>
    <w:rsid w:val="003218EE"/>
    <w:rsid w:val="003236DF"/>
    <w:rsid w:val="0033283A"/>
    <w:rsid w:val="003331BC"/>
    <w:rsid w:val="003416A3"/>
    <w:rsid w:val="00346F12"/>
    <w:rsid w:val="0035286C"/>
    <w:rsid w:val="00353998"/>
    <w:rsid w:val="00364CC3"/>
    <w:rsid w:val="00365595"/>
    <w:rsid w:val="0037127C"/>
    <w:rsid w:val="00374333"/>
    <w:rsid w:val="00376BB0"/>
    <w:rsid w:val="003956E2"/>
    <w:rsid w:val="003A5C5C"/>
    <w:rsid w:val="003B70C4"/>
    <w:rsid w:val="003B7172"/>
    <w:rsid w:val="003C605E"/>
    <w:rsid w:val="003D0B10"/>
    <w:rsid w:val="003D128B"/>
    <w:rsid w:val="003D5890"/>
    <w:rsid w:val="003D7080"/>
    <w:rsid w:val="003E0CE2"/>
    <w:rsid w:val="003E3120"/>
    <w:rsid w:val="003F59F8"/>
    <w:rsid w:val="003F7953"/>
    <w:rsid w:val="00402932"/>
    <w:rsid w:val="00404199"/>
    <w:rsid w:val="004126E2"/>
    <w:rsid w:val="004155EA"/>
    <w:rsid w:val="00416E48"/>
    <w:rsid w:val="00424522"/>
    <w:rsid w:val="00426D43"/>
    <w:rsid w:val="004329AC"/>
    <w:rsid w:val="00433262"/>
    <w:rsid w:val="00433EFA"/>
    <w:rsid w:val="00442E9F"/>
    <w:rsid w:val="00456C58"/>
    <w:rsid w:val="00457582"/>
    <w:rsid w:val="004741ED"/>
    <w:rsid w:val="00475798"/>
    <w:rsid w:val="004B15A9"/>
    <w:rsid w:val="004B6DEB"/>
    <w:rsid w:val="004C100D"/>
    <w:rsid w:val="004C3812"/>
    <w:rsid w:val="004C51CA"/>
    <w:rsid w:val="004D729C"/>
    <w:rsid w:val="004F0FB3"/>
    <w:rsid w:val="004F62A2"/>
    <w:rsid w:val="00502AAA"/>
    <w:rsid w:val="005135F0"/>
    <w:rsid w:val="0051423A"/>
    <w:rsid w:val="005163B7"/>
    <w:rsid w:val="00525923"/>
    <w:rsid w:val="005276CB"/>
    <w:rsid w:val="00537B95"/>
    <w:rsid w:val="0055070C"/>
    <w:rsid w:val="00551DB5"/>
    <w:rsid w:val="00570F86"/>
    <w:rsid w:val="00573AF8"/>
    <w:rsid w:val="00582B8A"/>
    <w:rsid w:val="0058345D"/>
    <w:rsid w:val="005875A2"/>
    <w:rsid w:val="005B0006"/>
    <w:rsid w:val="005B05E0"/>
    <w:rsid w:val="005B2C8D"/>
    <w:rsid w:val="005B4715"/>
    <w:rsid w:val="005C2BC1"/>
    <w:rsid w:val="005C33DD"/>
    <w:rsid w:val="005C5891"/>
    <w:rsid w:val="005D1CBE"/>
    <w:rsid w:val="005D6DB3"/>
    <w:rsid w:val="005D7239"/>
    <w:rsid w:val="00600BF7"/>
    <w:rsid w:val="0060311E"/>
    <w:rsid w:val="006079F5"/>
    <w:rsid w:val="00610027"/>
    <w:rsid w:val="006429E7"/>
    <w:rsid w:val="00652BFC"/>
    <w:rsid w:val="00655850"/>
    <w:rsid w:val="00657901"/>
    <w:rsid w:val="006600A1"/>
    <w:rsid w:val="00664DC5"/>
    <w:rsid w:val="006679AF"/>
    <w:rsid w:val="00672BD4"/>
    <w:rsid w:val="00673595"/>
    <w:rsid w:val="00677BBF"/>
    <w:rsid w:val="0068058F"/>
    <w:rsid w:val="00680ADF"/>
    <w:rsid w:val="006828B5"/>
    <w:rsid w:val="0069228C"/>
    <w:rsid w:val="006A1BBA"/>
    <w:rsid w:val="006A354B"/>
    <w:rsid w:val="006B1483"/>
    <w:rsid w:val="006C567C"/>
    <w:rsid w:val="006C5BDD"/>
    <w:rsid w:val="006D5B44"/>
    <w:rsid w:val="006E1EC6"/>
    <w:rsid w:val="007059CA"/>
    <w:rsid w:val="00710966"/>
    <w:rsid w:val="007207E4"/>
    <w:rsid w:val="00723BF8"/>
    <w:rsid w:val="007246A6"/>
    <w:rsid w:val="0072536D"/>
    <w:rsid w:val="00725F4D"/>
    <w:rsid w:val="007307C0"/>
    <w:rsid w:val="00732B55"/>
    <w:rsid w:val="00733181"/>
    <w:rsid w:val="00736C55"/>
    <w:rsid w:val="00753522"/>
    <w:rsid w:val="007602D6"/>
    <w:rsid w:val="00760EB9"/>
    <w:rsid w:val="00762DE8"/>
    <w:rsid w:val="00771846"/>
    <w:rsid w:val="00781B8B"/>
    <w:rsid w:val="0078551E"/>
    <w:rsid w:val="007904FB"/>
    <w:rsid w:val="0079120B"/>
    <w:rsid w:val="007925D0"/>
    <w:rsid w:val="00792939"/>
    <w:rsid w:val="00794072"/>
    <w:rsid w:val="007B0E71"/>
    <w:rsid w:val="007C6505"/>
    <w:rsid w:val="007C779D"/>
    <w:rsid w:val="007C7B59"/>
    <w:rsid w:val="007D03FD"/>
    <w:rsid w:val="007D2BF1"/>
    <w:rsid w:val="007D69A8"/>
    <w:rsid w:val="007E235C"/>
    <w:rsid w:val="007E4DFF"/>
    <w:rsid w:val="007E7855"/>
    <w:rsid w:val="007F248B"/>
    <w:rsid w:val="00800BF7"/>
    <w:rsid w:val="008025E4"/>
    <w:rsid w:val="00842189"/>
    <w:rsid w:val="0084433D"/>
    <w:rsid w:val="008454F7"/>
    <w:rsid w:val="00864DB2"/>
    <w:rsid w:val="00871CD9"/>
    <w:rsid w:val="00877987"/>
    <w:rsid w:val="00885A9C"/>
    <w:rsid w:val="00891317"/>
    <w:rsid w:val="008A1DF4"/>
    <w:rsid w:val="008B2F60"/>
    <w:rsid w:val="008C5740"/>
    <w:rsid w:val="008D0B0B"/>
    <w:rsid w:val="008E22AC"/>
    <w:rsid w:val="008E359F"/>
    <w:rsid w:val="00914EA4"/>
    <w:rsid w:val="00922A68"/>
    <w:rsid w:val="0093165A"/>
    <w:rsid w:val="009400AD"/>
    <w:rsid w:val="00945C1D"/>
    <w:rsid w:val="009464A1"/>
    <w:rsid w:val="00947390"/>
    <w:rsid w:val="009540F3"/>
    <w:rsid w:val="00957987"/>
    <w:rsid w:val="009822ED"/>
    <w:rsid w:val="00983EF4"/>
    <w:rsid w:val="00994223"/>
    <w:rsid w:val="009B47F6"/>
    <w:rsid w:val="009D0FBD"/>
    <w:rsid w:val="009D3FFF"/>
    <w:rsid w:val="009E6553"/>
    <w:rsid w:val="009E666A"/>
    <w:rsid w:val="009F5526"/>
    <w:rsid w:val="009F6722"/>
    <w:rsid w:val="00A0013D"/>
    <w:rsid w:val="00A07C0B"/>
    <w:rsid w:val="00A111F9"/>
    <w:rsid w:val="00A128AB"/>
    <w:rsid w:val="00A213D9"/>
    <w:rsid w:val="00A23D72"/>
    <w:rsid w:val="00A32A32"/>
    <w:rsid w:val="00A35BB4"/>
    <w:rsid w:val="00A40B3B"/>
    <w:rsid w:val="00A46633"/>
    <w:rsid w:val="00A47339"/>
    <w:rsid w:val="00A52238"/>
    <w:rsid w:val="00A54281"/>
    <w:rsid w:val="00A60D32"/>
    <w:rsid w:val="00A65B99"/>
    <w:rsid w:val="00A740B4"/>
    <w:rsid w:val="00A74E87"/>
    <w:rsid w:val="00A75715"/>
    <w:rsid w:val="00A8210F"/>
    <w:rsid w:val="00A86E5D"/>
    <w:rsid w:val="00A90BF1"/>
    <w:rsid w:val="00A90EB4"/>
    <w:rsid w:val="00A93A7D"/>
    <w:rsid w:val="00A9436C"/>
    <w:rsid w:val="00A9653A"/>
    <w:rsid w:val="00A96C00"/>
    <w:rsid w:val="00AA0B97"/>
    <w:rsid w:val="00AA0C4D"/>
    <w:rsid w:val="00AA4ADC"/>
    <w:rsid w:val="00AA714A"/>
    <w:rsid w:val="00AB018C"/>
    <w:rsid w:val="00AB4C56"/>
    <w:rsid w:val="00AC10D8"/>
    <w:rsid w:val="00AC2BEC"/>
    <w:rsid w:val="00AC3359"/>
    <w:rsid w:val="00AD4006"/>
    <w:rsid w:val="00AE19ED"/>
    <w:rsid w:val="00AE46BA"/>
    <w:rsid w:val="00B04979"/>
    <w:rsid w:val="00B04E54"/>
    <w:rsid w:val="00B17507"/>
    <w:rsid w:val="00B22BAF"/>
    <w:rsid w:val="00B44AF6"/>
    <w:rsid w:val="00B512F9"/>
    <w:rsid w:val="00B7662B"/>
    <w:rsid w:val="00B819F6"/>
    <w:rsid w:val="00B84E48"/>
    <w:rsid w:val="00B90405"/>
    <w:rsid w:val="00B91927"/>
    <w:rsid w:val="00B978DB"/>
    <w:rsid w:val="00BA5D8C"/>
    <w:rsid w:val="00BB122A"/>
    <w:rsid w:val="00BB3117"/>
    <w:rsid w:val="00BC0880"/>
    <w:rsid w:val="00BC24E7"/>
    <w:rsid w:val="00BC7829"/>
    <w:rsid w:val="00BD4769"/>
    <w:rsid w:val="00BD579B"/>
    <w:rsid w:val="00BD75A8"/>
    <w:rsid w:val="00BE1FF8"/>
    <w:rsid w:val="00BE7452"/>
    <w:rsid w:val="00BF1514"/>
    <w:rsid w:val="00BF5756"/>
    <w:rsid w:val="00C01CB5"/>
    <w:rsid w:val="00C0521B"/>
    <w:rsid w:val="00C1095F"/>
    <w:rsid w:val="00C13AC9"/>
    <w:rsid w:val="00C15B9C"/>
    <w:rsid w:val="00C214DE"/>
    <w:rsid w:val="00C218B9"/>
    <w:rsid w:val="00C22F54"/>
    <w:rsid w:val="00C42ED5"/>
    <w:rsid w:val="00C47DF4"/>
    <w:rsid w:val="00C61EC9"/>
    <w:rsid w:val="00C650D8"/>
    <w:rsid w:val="00C8125D"/>
    <w:rsid w:val="00C82387"/>
    <w:rsid w:val="00C8630C"/>
    <w:rsid w:val="00C877B1"/>
    <w:rsid w:val="00C87FD3"/>
    <w:rsid w:val="00C91B40"/>
    <w:rsid w:val="00C933AD"/>
    <w:rsid w:val="00C95DD2"/>
    <w:rsid w:val="00C97BBD"/>
    <w:rsid w:val="00CA1F1B"/>
    <w:rsid w:val="00CA2D22"/>
    <w:rsid w:val="00CB0DA3"/>
    <w:rsid w:val="00CB26C7"/>
    <w:rsid w:val="00CB55D2"/>
    <w:rsid w:val="00CB6E52"/>
    <w:rsid w:val="00CC53C5"/>
    <w:rsid w:val="00CD2663"/>
    <w:rsid w:val="00CD5E7D"/>
    <w:rsid w:val="00CD797A"/>
    <w:rsid w:val="00CE4D79"/>
    <w:rsid w:val="00CF6992"/>
    <w:rsid w:val="00D07514"/>
    <w:rsid w:val="00D134DD"/>
    <w:rsid w:val="00D20F29"/>
    <w:rsid w:val="00D231A8"/>
    <w:rsid w:val="00D273FB"/>
    <w:rsid w:val="00D40A39"/>
    <w:rsid w:val="00D453B4"/>
    <w:rsid w:val="00D535C0"/>
    <w:rsid w:val="00D545DA"/>
    <w:rsid w:val="00D7013E"/>
    <w:rsid w:val="00D707A3"/>
    <w:rsid w:val="00D92F98"/>
    <w:rsid w:val="00D945DC"/>
    <w:rsid w:val="00D95094"/>
    <w:rsid w:val="00D96A4E"/>
    <w:rsid w:val="00DA0B9A"/>
    <w:rsid w:val="00DA41B6"/>
    <w:rsid w:val="00DB074B"/>
    <w:rsid w:val="00DB1FB3"/>
    <w:rsid w:val="00DB67B6"/>
    <w:rsid w:val="00DB6B4B"/>
    <w:rsid w:val="00DC26AD"/>
    <w:rsid w:val="00DD22E4"/>
    <w:rsid w:val="00DD4983"/>
    <w:rsid w:val="00DE1B55"/>
    <w:rsid w:val="00DF017D"/>
    <w:rsid w:val="00DF1618"/>
    <w:rsid w:val="00DF239D"/>
    <w:rsid w:val="00DF55D2"/>
    <w:rsid w:val="00E00964"/>
    <w:rsid w:val="00E01FEF"/>
    <w:rsid w:val="00E10886"/>
    <w:rsid w:val="00E12F28"/>
    <w:rsid w:val="00E200EA"/>
    <w:rsid w:val="00E530B4"/>
    <w:rsid w:val="00E62B07"/>
    <w:rsid w:val="00E663DE"/>
    <w:rsid w:val="00E9285A"/>
    <w:rsid w:val="00E9350C"/>
    <w:rsid w:val="00E953DD"/>
    <w:rsid w:val="00E95EFB"/>
    <w:rsid w:val="00E97660"/>
    <w:rsid w:val="00EA1341"/>
    <w:rsid w:val="00EA22ED"/>
    <w:rsid w:val="00EA57C3"/>
    <w:rsid w:val="00EB0E7B"/>
    <w:rsid w:val="00ED2F69"/>
    <w:rsid w:val="00ED380E"/>
    <w:rsid w:val="00ED63D9"/>
    <w:rsid w:val="00ED6949"/>
    <w:rsid w:val="00ED79E3"/>
    <w:rsid w:val="00EE1C7E"/>
    <w:rsid w:val="00EE435A"/>
    <w:rsid w:val="00EE727A"/>
    <w:rsid w:val="00EF3368"/>
    <w:rsid w:val="00EF3A95"/>
    <w:rsid w:val="00EF5E34"/>
    <w:rsid w:val="00F04CB6"/>
    <w:rsid w:val="00F06B78"/>
    <w:rsid w:val="00F1304B"/>
    <w:rsid w:val="00F31579"/>
    <w:rsid w:val="00F420B8"/>
    <w:rsid w:val="00F4262D"/>
    <w:rsid w:val="00F43011"/>
    <w:rsid w:val="00F55EFC"/>
    <w:rsid w:val="00F56F59"/>
    <w:rsid w:val="00F63899"/>
    <w:rsid w:val="00F71D23"/>
    <w:rsid w:val="00F7405F"/>
    <w:rsid w:val="00F75946"/>
    <w:rsid w:val="00F80B8B"/>
    <w:rsid w:val="00F813F8"/>
    <w:rsid w:val="00F853E7"/>
    <w:rsid w:val="00F85BE1"/>
    <w:rsid w:val="00F87255"/>
    <w:rsid w:val="00F916E4"/>
    <w:rsid w:val="00F93D99"/>
    <w:rsid w:val="00F94DAD"/>
    <w:rsid w:val="00F954D6"/>
    <w:rsid w:val="00F9589D"/>
    <w:rsid w:val="00FA369E"/>
    <w:rsid w:val="00FA38F0"/>
    <w:rsid w:val="00FB60A9"/>
    <w:rsid w:val="00FC0858"/>
    <w:rsid w:val="00FD2177"/>
    <w:rsid w:val="00FE6FB1"/>
    <w:rsid w:val="00FE74DE"/>
    <w:rsid w:val="00FF2686"/>
    <w:rsid w:val="00FF2B65"/>
    <w:rsid w:val="00FF7B25"/>
    <w:rsid w:val="01160D4E"/>
    <w:rsid w:val="025A65C4"/>
    <w:rsid w:val="02C51D0B"/>
    <w:rsid w:val="03381656"/>
    <w:rsid w:val="039549A9"/>
    <w:rsid w:val="03C40C3E"/>
    <w:rsid w:val="04A41F89"/>
    <w:rsid w:val="04B90F6D"/>
    <w:rsid w:val="05085E89"/>
    <w:rsid w:val="058E12AC"/>
    <w:rsid w:val="0616717C"/>
    <w:rsid w:val="06885A76"/>
    <w:rsid w:val="06D23C7B"/>
    <w:rsid w:val="07F635C8"/>
    <w:rsid w:val="09A52261"/>
    <w:rsid w:val="0BC9276F"/>
    <w:rsid w:val="0C326D75"/>
    <w:rsid w:val="0C70493E"/>
    <w:rsid w:val="0C9D7831"/>
    <w:rsid w:val="0CD60B3A"/>
    <w:rsid w:val="0D21517F"/>
    <w:rsid w:val="0D254A0E"/>
    <w:rsid w:val="0D9645C4"/>
    <w:rsid w:val="0D9C567C"/>
    <w:rsid w:val="0F666273"/>
    <w:rsid w:val="0FCD1D47"/>
    <w:rsid w:val="1055719D"/>
    <w:rsid w:val="1104706D"/>
    <w:rsid w:val="11C6025A"/>
    <w:rsid w:val="122825D2"/>
    <w:rsid w:val="124E3B1C"/>
    <w:rsid w:val="126B4491"/>
    <w:rsid w:val="135D699C"/>
    <w:rsid w:val="136C153A"/>
    <w:rsid w:val="137E584E"/>
    <w:rsid w:val="140A0732"/>
    <w:rsid w:val="14145C54"/>
    <w:rsid w:val="14604450"/>
    <w:rsid w:val="14923A27"/>
    <w:rsid w:val="15634A5D"/>
    <w:rsid w:val="15B77967"/>
    <w:rsid w:val="16120694"/>
    <w:rsid w:val="17E305F2"/>
    <w:rsid w:val="18926396"/>
    <w:rsid w:val="19161CDF"/>
    <w:rsid w:val="195053C7"/>
    <w:rsid w:val="195954DD"/>
    <w:rsid w:val="1B221C8D"/>
    <w:rsid w:val="1B572FBE"/>
    <w:rsid w:val="1B9E7184"/>
    <w:rsid w:val="1BC73D0B"/>
    <w:rsid w:val="1BEE4504"/>
    <w:rsid w:val="1CB95540"/>
    <w:rsid w:val="1D412463"/>
    <w:rsid w:val="1E0C56B7"/>
    <w:rsid w:val="1E0D58FA"/>
    <w:rsid w:val="1EA348DD"/>
    <w:rsid w:val="1FC37FEB"/>
    <w:rsid w:val="200F74DB"/>
    <w:rsid w:val="208E75C5"/>
    <w:rsid w:val="21881CE4"/>
    <w:rsid w:val="219C2DDE"/>
    <w:rsid w:val="23417608"/>
    <w:rsid w:val="24174CC4"/>
    <w:rsid w:val="245F5482"/>
    <w:rsid w:val="24AC79DB"/>
    <w:rsid w:val="25A45319"/>
    <w:rsid w:val="260B71A2"/>
    <w:rsid w:val="261D4293"/>
    <w:rsid w:val="26F96584"/>
    <w:rsid w:val="27180046"/>
    <w:rsid w:val="27C77E11"/>
    <w:rsid w:val="281D6B49"/>
    <w:rsid w:val="28856139"/>
    <w:rsid w:val="28883FAF"/>
    <w:rsid w:val="29622465"/>
    <w:rsid w:val="296E14AB"/>
    <w:rsid w:val="2A863E0A"/>
    <w:rsid w:val="2ABB7E9D"/>
    <w:rsid w:val="2AD83EBA"/>
    <w:rsid w:val="2B6F12BB"/>
    <w:rsid w:val="2C2F4403"/>
    <w:rsid w:val="2C446A34"/>
    <w:rsid w:val="2C765F73"/>
    <w:rsid w:val="2C7E390A"/>
    <w:rsid w:val="2C9A1A2E"/>
    <w:rsid w:val="2E471ECF"/>
    <w:rsid w:val="2E911374"/>
    <w:rsid w:val="2EFB66B7"/>
    <w:rsid w:val="2F276D02"/>
    <w:rsid w:val="2F3235A8"/>
    <w:rsid w:val="2FA8545B"/>
    <w:rsid w:val="3002073D"/>
    <w:rsid w:val="31A6191B"/>
    <w:rsid w:val="32FB7473"/>
    <w:rsid w:val="33DD1AE5"/>
    <w:rsid w:val="33EC04DA"/>
    <w:rsid w:val="34132CD3"/>
    <w:rsid w:val="342622D0"/>
    <w:rsid w:val="3470061C"/>
    <w:rsid w:val="34F73B4A"/>
    <w:rsid w:val="36085C11"/>
    <w:rsid w:val="367C4316"/>
    <w:rsid w:val="3781684D"/>
    <w:rsid w:val="378B0386"/>
    <w:rsid w:val="379F6CD3"/>
    <w:rsid w:val="37A367C3"/>
    <w:rsid w:val="390E1A33"/>
    <w:rsid w:val="39AD1B45"/>
    <w:rsid w:val="39CC696D"/>
    <w:rsid w:val="3A5C11D3"/>
    <w:rsid w:val="3AFD67D8"/>
    <w:rsid w:val="3B06098C"/>
    <w:rsid w:val="3C563A61"/>
    <w:rsid w:val="3C5A74A0"/>
    <w:rsid w:val="3E2919A3"/>
    <w:rsid w:val="3E631F95"/>
    <w:rsid w:val="3F7A305E"/>
    <w:rsid w:val="3F8F6B5C"/>
    <w:rsid w:val="3FF06E36"/>
    <w:rsid w:val="41155054"/>
    <w:rsid w:val="41B21364"/>
    <w:rsid w:val="41B845A8"/>
    <w:rsid w:val="41CB6252"/>
    <w:rsid w:val="43316516"/>
    <w:rsid w:val="43BD6E5F"/>
    <w:rsid w:val="44246EDE"/>
    <w:rsid w:val="452D03BA"/>
    <w:rsid w:val="45724A6D"/>
    <w:rsid w:val="466B5854"/>
    <w:rsid w:val="46CC3416"/>
    <w:rsid w:val="473D79A4"/>
    <w:rsid w:val="476C531B"/>
    <w:rsid w:val="48253F63"/>
    <w:rsid w:val="48FD6D98"/>
    <w:rsid w:val="4A1464DF"/>
    <w:rsid w:val="4B603386"/>
    <w:rsid w:val="4BCE75FD"/>
    <w:rsid w:val="4BF26376"/>
    <w:rsid w:val="4C296DA4"/>
    <w:rsid w:val="4D9E03DF"/>
    <w:rsid w:val="4DD42020"/>
    <w:rsid w:val="4E1D41EA"/>
    <w:rsid w:val="4E611CC6"/>
    <w:rsid w:val="4F433DBE"/>
    <w:rsid w:val="4F675336"/>
    <w:rsid w:val="4F8737D4"/>
    <w:rsid w:val="50E83DF1"/>
    <w:rsid w:val="52451044"/>
    <w:rsid w:val="52797E46"/>
    <w:rsid w:val="52B852E1"/>
    <w:rsid w:val="539D45B7"/>
    <w:rsid w:val="53F66529"/>
    <w:rsid w:val="541008E5"/>
    <w:rsid w:val="54D060FE"/>
    <w:rsid w:val="54DD0C79"/>
    <w:rsid w:val="56AD519D"/>
    <w:rsid w:val="56E22C3E"/>
    <w:rsid w:val="5730747B"/>
    <w:rsid w:val="57FB166A"/>
    <w:rsid w:val="58054304"/>
    <w:rsid w:val="586E207E"/>
    <w:rsid w:val="5A087F7A"/>
    <w:rsid w:val="5B7050CD"/>
    <w:rsid w:val="5B997D90"/>
    <w:rsid w:val="5BF72159"/>
    <w:rsid w:val="5CCD283E"/>
    <w:rsid w:val="5D665688"/>
    <w:rsid w:val="5E104CAB"/>
    <w:rsid w:val="5E6C4DBF"/>
    <w:rsid w:val="609B1599"/>
    <w:rsid w:val="60AE5A08"/>
    <w:rsid w:val="61001DFD"/>
    <w:rsid w:val="61FA121B"/>
    <w:rsid w:val="622B7232"/>
    <w:rsid w:val="62364941"/>
    <w:rsid w:val="632B58DD"/>
    <w:rsid w:val="64171CEB"/>
    <w:rsid w:val="64522585"/>
    <w:rsid w:val="646946C6"/>
    <w:rsid w:val="67420A5F"/>
    <w:rsid w:val="68472DEF"/>
    <w:rsid w:val="68D071CA"/>
    <w:rsid w:val="69C94048"/>
    <w:rsid w:val="6A6D7B5E"/>
    <w:rsid w:val="6B2C33BF"/>
    <w:rsid w:val="6B6E75CA"/>
    <w:rsid w:val="6B6F310C"/>
    <w:rsid w:val="6BA80425"/>
    <w:rsid w:val="6BC97141"/>
    <w:rsid w:val="6C3B48FD"/>
    <w:rsid w:val="6C753545"/>
    <w:rsid w:val="6C8F4D20"/>
    <w:rsid w:val="6D026C45"/>
    <w:rsid w:val="6EB50A48"/>
    <w:rsid w:val="702A0EC1"/>
    <w:rsid w:val="721B4165"/>
    <w:rsid w:val="72981D87"/>
    <w:rsid w:val="739D5369"/>
    <w:rsid w:val="73E13748"/>
    <w:rsid w:val="7444244D"/>
    <w:rsid w:val="75103461"/>
    <w:rsid w:val="76CF5F86"/>
    <w:rsid w:val="76E07A40"/>
    <w:rsid w:val="770F73B8"/>
    <w:rsid w:val="79013E8B"/>
    <w:rsid w:val="79383721"/>
    <w:rsid w:val="79A554C3"/>
    <w:rsid w:val="7A7C1CDD"/>
    <w:rsid w:val="7B0F63C4"/>
    <w:rsid w:val="7B237DE0"/>
    <w:rsid w:val="7B9F23CB"/>
    <w:rsid w:val="7BF205C9"/>
    <w:rsid w:val="7D095314"/>
    <w:rsid w:val="7D42745D"/>
    <w:rsid w:val="7DFD1882"/>
    <w:rsid w:val="7E336331"/>
    <w:rsid w:val="7E6119AF"/>
    <w:rsid w:val="7EA217D5"/>
    <w:rsid w:val="7F1914C5"/>
    <w:rsid w:val="7F421A3E"/>
    <w:rsid w:val="7FD20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3"/>
    <w:qFormat/>
    <w:uiPriority w:val="9"/>
    <w:pPr>
      <w:keepNext/>
      <w:keepLines/>
      <w:ind w:firstLine="0" w:firstLineChars="0"/>
      <w:outlineLvl w:val="0"/>
    </w:pPr>
    <w:rPr>
      <w:b/>
      <w:bCs/>
      <w:kern w:val="44"/>
      <w:sz w:val="32"/>
      <w:szCs w:val="44"/>
    </w:rPr>
  </w:style>
  <w:style w:type="paragraph" w:styleId="3">
    <w:name w:val="heading 2"/>
    <w:basedOn w:val="1"/>
    <w:next w:val="1"/>
    <w:link w:val="24"/>
    <w:unhideWhenUsed/>
    <w:qFormat/>
    <w:uiPriority w:val="9"/>
    <w:pPr>
      <w:keepNext/>
      <w:keepLines/>
      <w:ind w:firstLine="0" w:firstLineChars="0"/>
      <w:outlineLvl w:val="1"/>
    </w:pPr>
    <w:rPr>
      <w:rFonts w:cstheme="majorBidi"/>
      <w:b/>
      <w:bCs/>
      <w:sz w:val="28"/>
      <w:szCs w:val="32"/>
    </w:rPr>
  </w:style>
  <w:style w:type="paragraph" w:styleId="4">
    <w:name w:val="heading 3"/>
    <w:basedOn w:val="1"/>
    <w:next w:val="1"/>
    <w:link w:val="25"/>
    <w:unhideWhenUsed/>
    <w:qFormat/>
    <w:uiPriority w:val="9"/>
    <w:pPr>
      <w:keepNext/>
      <w:keepLines/>
      <w:ind w:firstLine="0" w:firstLineChars="0"/>
      <w:outlineLvl w:val="2"/>
    </w:pPr>
    <w:rPr>
      <w:b/>
      <w:bCs/>
      <w:szCs w:val="32"/>
    </w:rPr>
  </w:style>
  <w:style w:type="paragraph" w:styleId="5">
    <w:name w:val="heading 4"/>
    <w:basedOn w:val="1"/>
    <w:next w:val="1"/>
    <w:link w:val="26"/>
    <w:unhideWhenUsed/>
    <w:qFormat/>
    <w:uiPriority w:val="9"/>
    <w:pPr>
      <w:keepNext/>
      <w:keepLines/>
      <w:ind w:firstLine="0" w:firstLineChars="0"/>
      <w:outlineLvl w:val="3"/>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after="120" w:line="400" w:lineRule="exact"/>
      <w:ind w:firstLine="480" w:firstLineChars="200"/>
    </w:pPr>
    <w:rPr>
      <w:sz w:val="24"/>
      <w:szCs w:val="20"/>
    </w:rPr>
  </w:style>
  <w:style w:type="paragraph" w:styleId="7">
    <w:name w:val="annotation text"/>
    <w:basedOn w:val="1"/>
    <w:link w:val="28"/>
    <w:unhideWhenUsed/>
    <w:qFormat/>
    <w:uiPriority w:val="99"/>
    <w:pPr>
      <w:widowControl/>
      <w:adjustRightInd w:val="0"/>
      <w:snapToGrid w:val="0"/>
      <w:spacing w:line="240" w:lineRule="auto"/>
      <w:ind w:firstLine="0" w:firstLineChars="0"/>
      <w:jc w:val="left"/>
    </w:pPr>
    <w:rPr>
      <w:rFonts w:cstheme="minorBidi"/>
      <w:kern w:val="0"/>
      <w:sz w:val="21"/>
    </w:rPr>
  </w:style>
  <w:style w:type="paragraph" w:styleId="8">
    <w:name w:val="Body Text"/>
    <w:basedOn w:val="1"/>
    <w:next w:val="1"/>
    <w:qFormat/>
    <w:uiPriority w:val="0"/>
    <w:pPr>
      <w:widowControl/>
      <w:snapToGrid w:val="0"/>
      <w:spacing w:before="60" w:after="160" w:line="259" w:lineRule="auto"/>
      <w:ind w:right="113"/>
    </w:pPr>
    <w:rPr>
      <w:kern w:val="0"/>
      <w:sz w:val="18"/>
      <w:szCs w:val="20"/>
    </w:rPr>
  </w:style>
  <w:style w:type="paragraph" w:styleId="9">
    <w:name w:val="Plain Text"/>
    <w:basedOn w:val="1"/>
    <w:qFormat/>
    <w:uiPriority w:val="99"/>
    <w:rPr>
      <w:rFonts w:ascii="宋体" w:hAnsi="Courier New" w:cs="Courier New"/>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29"/>
    <w:semiHidden/>
    <w:unhideWhenUsed/>
    <w:qFormat/>
    <w:uiPriority w:val="99"/>
    <w:pPr>
      <w:spacing w:line="240" w:lineRule="auto"/>
    </w:pPr>
    <w:rPr>
      <w:sz w:val="18"/>
      <w:szCs w:val="18"/>
    </w:rPr>
  </w:style>
  <w:style w:type="paragraph" w:styleId="12">
    <w:name w:val="footer"/>
    <w:basedOn w:val="1"/>
    <w:link w:val="33"/>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List"/>
    <w:basedOn w:val="1"/>
    <w:qFormat/>
    <w:uiPriority w:val="0"/>
    <w:pPr>
      <w:ind w:left="200" w:hanging="200" w:hangingChars="200"/>
      <w:jc w:val="center"/>
    </w:pPr>
  </w:style>
  <w:style w:type="paragraph" w:styleId="15">
    <w:name w:val="Normal (Web)"/>
    <w:basedOn w:val="1"/>
    <w:link w:val="27"/>
    <w:qFormat/>
    <w:uiPriority w:val="0"/>
    <w:pPr>
      <w:widowControl/>
      <w:spacing w:before="100" w:beforeAutospacing="1" w:after="100" w:afterAutospacing="1" w:line="240" w:lineRule="auto"/>
      <w:ind w:firstLine="0" w:firstLineChars="0"/>
      <w:jc w:val="left"/>
    </w:pPr>
    <w:rPr>
      <w:rFonts w:ascii="宋体" w:hAnsi="宋体" w:cstheme="minorBidi"/>
    </w:rPr>
  </w:style>
  <w:style w:type="paragraph" w:styleId="16">
    <w:name w:val="annotation subject"/>
    <w:basedOn w:val="7"/>
    <w:next w:val="7"/>
    <w:link w:val="34"/>
    <w:semiHidden/>
    <w:unhideWhenUsed/>
    <w:qFormat/>
    <w:uiPriority w:val="99"/>
    <w:pPr>
      <w:widowControl w:val="0"/>
      <w:adjustRightInd/>
      <w:snapToGrid/>
      <w:spacing w:line="360" w:lineRule="auto"/>
      <w:ind w:firstLine="200" w:firstLineChars="200"/>
    </w:pPr>
    <w:rPr>
      <w:rFonts w:cs="Times New Roman"/>
      <w:b/>
      <w:bCs/>
      <w:kern w:val="2"/>
      <w:sz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_Style 1"/>
    <w:basedOn w:val="1"/>
    <w:next w:val="1"/>
    <w:qFormat/>
    <w:uiPriority w:val="0"/>
    <w:pPr>
      <w:ind w:firstLine="420" w:firstLineChars="200"/>
    </w:pPr>
    <w:rPr>
      <w:rFonts w:ascii="Calibri" w:hAnsi="Calibri" w:eastAsia="宋体" w:cs="Times New Roman"/>
      <w:szCs w:val="22"/>
    </w:rPr>
  </w:style>
  <w:style w:type="character" w:customStyle="1" w:styleId="23">
    <w:name w:val="标题 1 Char"/>
    <w:basedOn w:val="19"/>
    <w:link w:val="2"/>
    <w:qFormat/>
    <w:uiPriority w:val="9"/>
    <w:rPr>
      <w:rFonts w:cs="Times New Roman"/>
      <w:b/>
      <w:bCs/>
      <w:kern w:val="44"/>
      <w:sz w:val="32"/>
      <w:szCs w:val="44"/>
    </w:rPr>
  </w:style>
  <w:style w:type="character" w:customStyle="1" w:styleId="24">
    <w:name w:val="标题 2 Char"/>
    <w:basedOn w:val="19"/>
    <w:link w:val="3"/>
    <w:qFormat/>
    <w:uiPriority w:val="9"/>
    <w:rPr>
      <w:rFonts w:cstheme="majorBidi"/>
      <w:b/>
      <w:bCs/>
      <w:sz w:val="28"/>
      <w:szCs w:val="32"/>
    </w:rPr>
  </w:style>
  <w:style w:type="character" w:customStyle="1" w:styleId="25">
    <w:name w:val="标题 3 Char"/>
    <w:basedOn w:val="19"/>
    <w:link w:val="4"/>
    <w:qFormat/>
    <w:uiPriority w:val="9"/>
    <w:rPr>
      <w:b/>
      <w:bCs/>
      <w:szCs w:val="32"/>
    </w:rPr>
  </w:style>
  <w:style w:type="character" w:customStyle="1" w:styleId="26">
    <w:name w:val="标题 4 Char"/>
    <w:basedOn w:val="19"/>
    <w:link w:val="5"/>
    <w:qFormat/>
    <w:uiPriority w:val="9"/>
    <w:rPr>
      <w:rFonts w:cs="Times New Roman"/>
      <w:b/>
      <w:bCs/>
      <w:sz w:val="28"/>
      <w:szCs w:val="28"/>
    </w:rPr>
  </w:style>
  <w:style w:type="character" w:customStyle="1" w:styleId="27">
    <w:name w:val="普通(网站) Char"/>
    <w:link w:val="15"/>
    <w:qFormat/>
    <w:locked/>
    <w:uiPriority w:val="0"/>
    <w:rPr>
      <w:rFonts w:ascii="宋体" w:hAnsi="宋体"/>
    </w:rPr>
  </w:style>
  <w:style w:type="character" w:customStyle="1" w:styleId="28">
    <w:name w:val="批注文字 Char"/>
    <w:basedOn w:val="19"/>
    <w:link w:val="7"/>
    <w:qFormat/>
    <w:uiPriority w:val="0"/>
    <w:rPr>
      <w:kern w:val="0"/>
      <w:sz w:val="21"/>
    </w:rPr>
  </w:style>
  <w:style w:type="character" w:customStyle="1" w:styleId="29">
    <w:name w:val="批注框文本 Char"/>
    <w:basedOn w:val="19"/>
    <w:link w:val="11"/>
    <w:semiHidden/>
    <w:qFormat/>
    <w:uiPriority w:val="99"/>
    <w:rPr>
      <w:rFonts w:cs="Times New Roman"/>
      <w:sz w:val="18"/>
      <w:szCs w:val="18"/>
    </w:rPr>
  </w:style>
  <w:style w:type="paragraph" w:styleId="30">
    <w:name w:val="No Spacing"/>
    <w:link w:val="31"/>
    <w:qFormat/>
    <w:uiPriority w:val="1"/>
    <w:pPr>
      <w:widowControl w:val="0"/>
      <w:adjustRightInd w:val="0"/>
      <w:snapToGrid w:val="0"/>
      <w:spacing w:line="360" w:lineRule="auto"/>
      <w:jc w:val="center"/>
      <w:textAlignment w:val="baseline"/>
    </w:pPr>
    <w:rPr>
      <w:rFonts w:ascii="Times New Roman" w:hAnsi="Times New Roman" w:eastAsia="宋体" w:cs="Times New Roman"/>
      <w:b/>
      <w:sz w:val="21"/>
      <w:lang w:val="en-US" w:eastAsia="zh-CN" w:bidi="ar-SA"/>
    </w:rPr>
  </w:style>
  <w:style w:type="character" w:customStyle="1" w:styleId="31">
    <w:name w:val="无间隔 Char"/>
    <w:link w:val="30"/>
    <w:qFormat/>
    <w:locked/>
    <w:uiPriority w:val="1"/>
    <w:rPr>
      <w:rFonts w:cs="Times New Roman"/>
      <w:b/>
      <w:kern w:val="0"/>
      <w:sz w:val="21"/>
      <w:szCs w:val="20"/>
    </w:rPr>
  </w:style>
  <w:style w:type="character" w:customStyle="1" w:styleId="32">
    <w:name w:val="页眉 Char"/>
    <w:basedOn w:val="19"/>
    <w:link w:val="13"/>
    <w:qFormat/>
    <w:uiPriority w:val="99"/>
    <w:rPr>
      <w:rFonts w:cs="Times New Roman"/>
      <w:sz w:val="18"/>
      <w:szCs w:val="18"/>
    </w:rPr>
  </w:style>
  <w:style w:type="character" w:customStyle="1" w:styleId="33">
    <w:name w:val="页脚 Char"/>
    <w:basedOn w:val="19"/>
    <w:link w:val="12"/>
    <w:qFormat/>
    <w:uiPriority w:val="99"/>
    <w:rPr>
      <w:rFonts w:cs="Times New Roman"/>
      <w:sz w:val="18"/>
      <w:szCs w:val="18"/>
    </w:rPr>
  </w:style>
  <w:style w:type="character" w:customStyle="1" w:styleId="34">
    <w:name w:val="批注主题 Char"/>
    <w:basedOn w:val="28"/>
    <w:link w:val="16"/>
    <w:semiHidden/>
    <w:qFormat/>
    <w:uiPriority w:val="99"/>
    <w:rPr>
      <w:rFonts w:cs="Times New Roman"/>
      <w:b/>
      <w:bCs/>
      <w:kern w:val="0"/>
      <w:sz w:val="21"/>
    </w:rPr>
  </w:style>
  <w:style w:type="character" w:styleId="35">
    <w:name w:val="Placeholder Text"/>
    <w:basedOn w:val="19"/>
    <w:semiHidden/>
    <w:qFormat/>
    <w:uiPriority w:val="99"/>
    <w:rPr>
      <w:color w:val="808080"/>
    </w:rPr>
  </w:style>
  <w:style w:type="character" w:customStyle="1" w:styleId="36">
    <w:name w:val="表格 Char"/>
    <w:link w:val="37"/>
    <w:qFormat/>
    <w:locked/>
    <w:uiPriority w:val="0"/>
    <w:rPr>
      <w:rFonts w:ascii="宋体"/>
      <w:sz w:val="21"/>
    </w:rPr>
  </w:style>
  <w:style w:type="paragraph" w:customStyle="1" w:styleId="37">
    <w:name w:val="表格"/>
    <w:basedOn w:val="14"/>
    <w:next w:val="1"/>
    <w:link w:val="36"/>
    <w:qFormat/>
    <w:uiPriority w:val="0"/>
    <w:pPr>
      <w:adjustRightInd w:val="0"/>
      <w:snapToGrid w:val="0"/>
      <w:spacing w:beforeLines="10" w:afterLines="10" w:line="259" w:lineRule="auto"/>
      <w:ind w:firstLine="0" w:firstLineChars="0"/>
    </w:pPr>
    <w:rPr>
      <w:rFonts w:ascii="宋体" w:cstheme="minorBidi"/>
      <w:sz w:val="21"/>
    </w:rPr>
  </w:style>
  <w:style w:type="paragraph" w:customStyle="1" w:styleId="38">
    <w:name w:val="Table Paragraph"/>
    <w:basedOn w:val="1"/>
    <w:semiHidden/>
    <w:qFormat/>
    <w:uiPriority w:val="0"/>
    <w:pPr>
      <w:widowControl/>
      <w:spacing w:line="240" w:lineRule="auto"/>
      <w:ind w:firstLine="0" w:firstLineChars="0"/>
      <w:jc w:val="left"/>
    </w:pPr>
    <w:rPr>
      <w:rFonts w:ascii="Calibri" w:hAnsi="Calibri" w:cs="Calibri"/>
      <w:kern w:val="0"/>
      <w:sz w:val="22"/>
    </w:rPr>
  </w:style>
  <w:style w:type="character" w:customStyle="1" w:styleId="39">
    <w:name w:val="fontstyle01"/>
    <w:qFormat/>
    <w:uiPriority w:val="0"/>
    <w:rPr>
      <w:rFonts w:hint="eastAsia" w:ascii="宋体" w:hAnsi="宋体" w:eastAsia="宋体"/>
      <w:color w:val="000000"/>
      <w:sz w:val="24"/>
      <w:szCs w:val="24"/>
    </w:rPr>
  </w:style>
  <w:style w:type="paragraph" w:customStyle="1" w:styleId="40">
    <w:name w:val="表格内格式"/>
    <w:basedOn w:val="1"/>
    <w:next w:val="1"/>
    <w:qFormat/>
    <w:uiPriority w:val="0"/>
    <w:pPr>
      <w:widowControl/>
      <w:spacing w:line="360" w:lineRule="exact"/>
      <w:jc w:val="center"/>
    </w:pPr>
    <w:rPr>
      <w:kern w:val="0"/>
      <w:szCs w:val="21"/>
    </w:rPr>
  </w:style>
  <w:style w:type="paragraph" w:customStyle="1" w:styleId="41">
    <w:name w:val="p0"/>
    <w:basedOn w:val="1"/>
    <w:qFormat/>
    <w:uiPriority w:val="0"/>
    <w:pPr>
      <w:widowControl/>
    </w:pPr>
    <w:rPr>
      <w:kern w:val="0"/>
      <w:szCs w:val="21"/>
    </w:rPr>
  </w:style>
  <w:style w:type="paragraph" w:customStyle="1" w:styleId="42">
    <w:name w:val="正文1"/>
    <w:basedOn w:val="1"/>
    <w:qFormat/>
    <w:uiPriority w:val="0"/>
    <w:pPr>
      <w:tabs>
        <w:tab w:val="left" w:pos="22680"/>
      </w:tabs>
      <w:ind w:firstLine="602"/>
      <w:jc w:val="left"/>
    </w:pPr>
    <w:rPr>
      <w:rFonts w:ascii="宋体" w:hAnsi="宋体"/>
      <w:szCs w:val="20"/>
    </w:rPr>
  </w:style>
  <w:style w:type="paragraph" w:customStyle="1" w:styleId="43">
    <w:name w:val="标准正文"/>
    <w:basedOn w:val="1"/>
    <w:qFormat/>
    <w:uiPriority w:val="0"/>
    <w:pPr>
      <w:ind w:firstLine="480"/>
    </w:pPr>
    <w:rPr>
      <w:rFonts w:hAnsi="宋体"/>
    </w:rPr>
  </w:style>
  <w:style w:type="paragraph" w:customStyle="1" w:styleId="44">
    <w:name w:val="HJ-表格"/>
    <w:basedOn w:val="1"/>
    <w:qFormat/>
    <w:uiPriority w:val="0"/>
    <w:pPr>
      <w:jc w:val="center"/>
    </w:pPr>
    <w:rPr>
      <w:rFonts w:asciiTheme="minorHAnsi" w:hAnsiTheme="minorHAnsi"/>
      <w:b/>
      <w:sz w:val="18"/>
    </w:rPr>
  </w:style>
  <w:style w:type="paragraph" w:customStyle="1" w:styleId="45">
    <w:name w:val="正文（用）"/>
    <w:basedOn w:val="1"/>
    <w:qFormat/>
    <w:uiPriority w:val="0"/>
    <w:pPr>
      <w:ind w:firstLine="480"/>
    </w:pPr>
    <w:rPr>
      <w:rFonts w:ascii="宋体" w:hAnsi="宋体" w:cs="宋体"/>
      <w:szCs w:val="20"/>
    </w:rPr>
  </w:style>
  <w:style w:type="paragraph" w:customStyle="1" w:styleId="46">
    <w:name w:val="表格文字2"/>
    <w:basedOn w:val="1"/>
    <w:qFormat/>
    <w:uiPriority w:val="0"/>
    <w:pPr>
      <w:jc w:val="center"/>
    </w:pPr>
    <w:rPr>
      <w:rFonts w:ascii="宋体" w:hAnsi="宋体" w:eastAsiaTheme="minorEastAsia" w:cstheme="minorBidi"/>
      <w:color w:val="000000"/>
      <w:szCs w:val="21"/>
    </w:rPr>
  </w:style>
  <w:style w:type="paragraph" w:customStyle="1" w:styleId="47">
    <w:name w:val="正文表格"/>
    <w:basedOn w:val="1"/>
    <w:qFormat/>
    <w:uiPriority w:val="0"/>
    <w:pPr>
      <w:jc w:val="center"/>
    </w:pPr>
  </w:style>
  <w:style w:type="paragraph" w:customStyle="1" w:styleId="48">
    <w:name w:val="（正文）"/>
    <w:basedOn w:val="1"/>
    <w:qFormat/>
    <w:uiPriority w:val="0"/>
    <w:pPr>
      <w:ind w:firstLine="200" w:firstLineChars="200"/>
    </w:pPr>
    <w:rPr>
      <w:rFonts w:ascii="Times New Roman" w:hAnsi="Times New Roman"/>
      <w:szCs w:val="20"/>
    </w:rPr>
  </w:style>
  <w:style w:type="paragraph" w:styleId="49">
    <w:name w:val="List Paragraph"/>
    <w:basedOn w:val="1"/>
    <w:qFormat/>
    <w:uiPriority w:val="1"/>
    <w:pPr>
      <w:spacing w:before="1"/>
      <w:ind w:left="1529" w:hanging="602"/>
    </w:pPr>
    <w:rPr>
      <w:rFonts w:ascii="宋体" w:hAnsi="宋体" w:eastAsia="宋体" w:cs="宋体"/>
      <w:lang w:val="zh-CN" w:eastAsia="zh-CN" w:bidi="zh-CN"/>
    </w:rPr>
  </w:style>
  <w:style w:type="paragraph" w:customStyle="1" w:styleId="50">
    <w:name w:val="文本正文"/>
    <w:basedOn w:val="1"/>
    <w:qFormat/>
    <w:uiPriority w:val="0"/>
    <w:pPr>
      <w:spacing w:line="360" w:lineRule="auto"/>
      <w:ind w:firstLine="480" w:firstLineChars="200"/>
    </w:pPr>
    <w:rPr>
      <w:rFonts w:ascii="Times New Roman" w:hAnsi="Times New Roman"/>
      <w:sz w:val="24"/>
      <w:szCs w:val="24"/>
    </w:rPr>
  </w:style>
  <w:style w:type="paragraph" w:customStyle="1" w:styleId="51">
    <w:name w:val="表格文字"/>
    <w:basedOn w:val="52"/>
    <w:next w:val="6"/>
    <w:qFormat/>
    <w:uiPriority w:val="0"/>
    <w:pPr>
      <w:widowControl w:val="0"/>
      <w:snapToGrid w:val="0"/>
      <w:spacing w:before="0" w:beforeAutospacing="0" w:after="120" w:afterAutospacing="0"/>
      <w:ind w:firstLine="420" w:firstLineChars="100"/>
      <w:jc w:val="center"/>
      <w:textAlignment w:val="center"/>
    </w:pPr>
    <w:rPr>
      <w:rFonts w:ascii="Calibri" w:hAnsi="Calibri"/>
      <w:kern w:val="2"/>
      <w:sz w:val="21"/>
      <w:szCs w:val="18"/>
    </w:rPr>
  </w:style>
  <w:style w:type="paragraph" w:customStyle="1" w:styleId="52">
    <w:name w:val="正文格式"/>
    <w:basedOn w:val="1"/>
    <w:qFormat/>
    <w:uiPriority w:val="0"/>
    <w:pPr>
      <w:jc w:val="left"/>
    </w:pPr>
    <w:rPr>
      <w:rFonts w:eastAsia="仿宋" w:cs="Times New Roman"/>
    </w:rPr>
  </w:style>
  <w:style w:type="paragraph" w:customStyle="1" w:styleId="53">
    <w:name w:val="表格内文字"/>
    <w:qFormat/>
    <w:uiPriority w:val="0"/>
    <w:pPr>
      <w:jc w:val="center"/>
    </w:pPr>
    <w:rPr>
      <w:rFonts w:ascii="Times New Roman" w:hAnsi="Times New Roman" w:eastAsia="宋体" w:cs="宋体"/>
      <w:kern w:val="2"/>
      <w:sz w:val="21"/>
      <w:szCs w:val="21"/>
      <w:lang w:val="en-US" w:eastAsia="zh-CN" w:bidi="ar-SA"/>
    </w:rPr>
  </w:style>
  <w:style w:type="paragraph" w:customStyle="1" w:styleId="54">
    <w:name w:val="Table Text"/>
    <w:basedOn w:val="1"/>
    <w:semiHidden/>
    <w:qFormat/>
    <w:uiPriority w:val="0"/>
    <w:rPr>
      <w:rFonts w:ascii="宋体" w:hAnsi="宋体" w:eastAsia="宋体" w:cs="宋体"/>
      <w:sz w:val="20"/>
      <w:szCs w:val="20"/>
      <w:lang w:val="en-US" w:eastAsia="en-US" w:bidi="ar-SA"/>
    </w:rPr>
  </w:style>
  <w:style w:type="paragraph" w:customStyle="1" w:styleId="55">
    <w:name w:val="正文表格表头"/>
    <w:basedOn w:val="1"/>
    <w:qFormat/>
    <w:uiPriority w:val="0"/>
    <w:pPr>
      <w:spacing w:line="360" w:lineRule="auto"/>
      <w:jc w:val="center"/>
    </w:pPr>
    <w:rPr>
      <w:b/>
      <w:bCs/>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29410</Words>
  <Characters>31347</Characters>
  <Lines>1</Lines>
  <Paragraphs>1</Paragraphs>
  <TotalTime>3</TotalTime>
  <ScaleCrop>false</ScaleCrop>
  <LinksUpToDate>false</LinksUpToDate>
  <CharactersWithSpaces>31514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2021-04-06T01:40:00Z</dcterms:created>
  <dc:creator>john</dc:creator>
  <cp:lastModifiedBy>晓琳</cp:lastModifiedBy>
  <cp:lastPrinted>2025-03-20T02:48:00Z</cp:lastPrinted>
  <dcterms:modified xsi:type="dcterms:W3CDTF">2025-04-08T03:30:08Z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C87842B7AA724FB2833600C109E545ED</vt:lpwstr>
  </property>
  <property fmtid="{D5CDD505-2E9C-101B-9397-08002B2CF9AE}" pid="4" name="KSOTemplateDocerSaveRecord">
    <vt:lpwstr>eyJoZGlkIjoiZjVmYTFiYTU4OTk0MWFkOTkwNjQ3MTRmMmNkNzFjYmEiLCJ1c2VySWQiOiIyOTM0MjcwMDUifQ==</vt:lpwstr>
  </property>
</Properties>
</file>